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1418"/>
        <w:gridCol w:w="1438"/>
        <w:gridCol w:w="812"/>
        <w:gridCol w:w="1528"/>
        <w:gridCol w:w="4227"/>
        <w:gridCol w:w="1260"/>
      </w:tblGrid>
      <w:tr w:rsidR="00217A55" w:rsidTr="0090300D">
        <w:trPr>
          <w:trHeight w:val="620"/>
        </w:trPr>
        <w:tc>
          <w:tcPr>
            <w:tcW w:w="1305" w:type="dxa"/>
          </w:tcPr>
          <w:p w:rsidR="00217A55" w:rsidRPr="0090300D" w:rsidRDefault="00217A55" w:rsidP="0090300D">
            <w:pPr>
              <w:bidi/>
              <w:jc w:val="center"/>
              <w:rPr>
                <w:b/>
                <w:bCs/>
                <w:rtl/>
              </w:rPr>
            </w:pPr>
            <w:r w:rsidRPr="0090300D">
              <w:rPr>
                <w:rFonts w:hint="cs"/>
                <w:b/>
                <w:bCs/>
                <w:rtl/>
              </w:rPr>
              <w:t>عنوان الكتاب</w:t>
            </w:r>
          </w:p>
        </w:tc>
        <w:tc>
          <w:tcPr>
            <w:tcW w:w="1440" w:type="dxa"/>
          </w:tcPr>
          <w:p w:rsidR="00217A55" w:rsidRPr="0090300D" w:rsidRDefault="00217A55" w:rsidP="0090300D">
            <w:pPr>
              <w:bidi/>
              <w:jc w:val="center"/>
              <w:rPr>
                <w:b/>
                <w:bCs/>
                <w:rtl/>
              </w:rPr>
            </w:pPr>
            <w:r w:rsidRPr="0090300D">
              <w:rPr>
                <w:rFonts w:hint="cs"/>
                <w:b/>
                <w:bCs/>
                <w:rtl/>
              </w:rPr>
              <w:t>المؤلف</w:t>
            </w:r>
          </w:p>
        </w:tc>
        <w:tc>
          <w:tcPr>
            <w:tcW w:w="812" w:type="dxa"/>
          </w:tcPr>
          <w:p w:rsidR="00217A55" w:rsidRPr="0090300D" w:rsidRDefault="00217A55" w:rsidP="0090300D">
            <w:pPr>
              <w:bidi/>
              <w:jc w:val="center"/>
              <w:rPr>
                <w:b/>
                <w:bCs/>
                <w:rtl/>
              </w:rPr>
            </w:pPr>
            <w:r w:rsidRPr="0090300D">
              <w:rPr>
                <w:rFonts w:hint="cs"/>
                <w:b/>
                <w:bCs/>
                <w:rtl/>
              </w:rPr>
              <w:t>سنة النشر</w:t>
            </w:r>
          </w:p>
        </w:tc>
        <w:tc>
          <w:tcPr>
            <w:tcW w:w="1528" w:type="dxa"/>
          </w:tcPr>
          <w:p w:rsidR="00217A55" w:rsidRPr="0090300D" w:rsidRDefault="00217A55" w:rsidP="0090300D">
            <w:pPr>
              <w:bidi/>
              <w:jc w:val="center"/>
              <w:rPr>
                <w:b/>
                <w:bCs/>
                <w:rtl/>
              </w:rPr>
            </w:pPr>
            <w:r w:rsidRPr="0090300D">
              <w:rPr>
                <w:rFonts w:hint="cs"/>
                <w:b/>
                <w:bCs/>
                <w:rtl/>
              </w:rPr>
              <w:t>دار النشر</w:t>
            </w:r>
          </w:p>
        </w:tc>
        <w:tc>
          <w:tcPr>
            <w:tcW w:w="4230" w:type="dxa"/>
          </w:tcPr>
          <w:p w:rsidR="00217A55" w:rsidRPr="0090300D" w:rsidRDefault="00217A55" w:rsidP="0090300D">
            <w:pPr>
              <w:bidi/>
              <w:jc w:val="center"/>
              <w:rPr>
                <w:b/>
                <w:bCs/>
                <w:rtl/>
              </w:rPr>
            </w:pPr>
            <w:r w:rsidRPr="0090300D">
              <w:rPr>
                <w:rFonts w:hint="cs"/>
                <w:b/>
                <w:bCs/>
                <w:rtl/>
              </w:rPr>
              <w:t>المواضيع المعالجة في الكتاب</w:t>
            </w:r>
          </w:p>
        </w:tc>
        <w:tc>
          <w:tcPr>
            <w:tcW w:w="1260" w:type="dxa"/>
          </w:tcPr>
          <w:p w:rsidR="00217A55" w:rsidRPr="0090300D" w:rsidRDefault="00217A55" w:rsidP="0090300D">
            <w:pPr>
              <w:bidi/>
              <w:jc w:val="center"/>
              <w:rPr>
                <w:b/>
                <w:bCs/>
                <w:rtl/>
              </w:rPr>
            </w:pPr>
            <w:r w:rsidRPr="0090300D">
              <w:rPr>
                <w:rFonts w:hint="cs"/>
                <w:b/>
                <w:bCs/>
                <w:rtl/>
              </w:rPr>
              <w:t>مكان الكتاب</w:t>
            </w:r>
          </w:p>
        </w:tc>
      </w:tr>
      <w:tr w:rsidR="00217A55" w:rsidTr="0090300D">
        <w:tc>
          <w:tcPr>
            <w:tcW w:w="1305" w:type="dxa"/>
          </w:tcPr>
          <w:p w:rsidR="00217A55" w:rsidRDefault="0090300D" w:rsidP="0090300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قياس وإدارة المخاطر في البنوك</w:t>
            </w:r>
          </w:p>
        </w:tc>
        <w:tc>
          <w:tcPr>
            <w:tcW w:w="1440" w:type="dxa"/>
          </w:tcPr>
          <w:p w:rsidR="00217A55" w:rsidRDefault="0090300D" w:rsidP="009030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سمير الخطيب</w:t>
            </w:r>
          </w:p>
        </w:tc>
        <w:tc>
          <w:tcPr>
            <w:tcW w:w="812" w:type="dxa"/>
          </w:tcPr>
          <w:p w:rsidR="0090300D" w:rsidRDefault="0090300D" w:rsidP="00217A55">
            <w:pPr>
              <w:bidi/>
              <w:rPr>
                <w:rtl/>
              </w:rPr>
            </w:pPr>
          </w:p>
          <w:p w:rsidR="0090300D" w:rsidRDefault="0090300D" w:rsidP="0090300D">
            <w:pPr>
              <w:bidi/>
              <w:rPr>
                <w:rtl/>
              </w:rPr>
            </w:pPr>
          </w:p>
          <w:p w:rsidR="00217A55" w:rsidRPr="0090300D" w:rsidRDefault="00217A55" w:rsidP="0090300D">
            <w:pPr>
              <w:bidi/>
              <w:jc w:val="center"/>
              <w:rPr>
                <w:rtl/>
              </w:rPr>
            </w:pPr>
          </w:p>
        </w:tc>
        <w:tc>
          <w:tcPr>
            <w:tcW w:w="1528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4230" w:type="dxa"/>
          </w:tcPr>
          <w:p w:rsidR="00217A55" w:rsidRDefault="0090300D" w:rsidP="0090300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سياسات إدارة المخاطر- دور المؤسسات الدولية في خفض المخاطر- إدارة الخصوم والأصول بالبنوك بغرض خفض المخاطر- أنواع المخاطر التي تواجه البنوك الإسلامية- مؤشرات قياس مدى سلامة أداء البنوك</w:t>
            </w:r>
          </w:p>
        </w:tc>
        <w:tc>
          <w:tcPr>
            <w:tcW w:w="1260" w:type="dxa"/>
          </w:tcPr>
          <w:p w:rsidR="00217A55" w:rsidRDefault="0090300D" w:rsidP="00BB6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مكتبة </w:t>
            </w:r>
            <w:r w:rsidR="00BB621D">
              <w:rPr>
                <w:rFonts w:hint="cs"/>
                <w:rtl/>
              </w:rPr>
              <w:t>الكلية</w:t>
            </w:r>
          </w:p>
        </w:tc>
      </w:tr>
      <w:tr w:rsidR="00217A55" w:rsidTr="0090300D">
        <w:tc>
          <w:tcPr>
            <w:tcW w:w="1305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تقييم وإدارة المخاطر</w:t>
            </w:r>
          </w:p>
        </w:tc>
        <w:tc>
          <w:tcPr>
            <w:tcW w:w="1440" w:type="dxa"/>
          </w:tcPr>
          <w:p w:rsidR="00217A55" w:rsidRDefault="00BB621D" w:rsidP="00217A5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أ.د.عاطف عبد المنعم </w:t>
            </w:r>
          </w:p>
          <w:p w:rsidR="00BB621D" w:rsidRDefault="00BB621D" w:rsidP="00BB621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أ.د.محمد محمود الكاشف</w:t>
            </w:r>
          </w:p>
          <w:p w:rsidR="00BB621D" w:rsidRDefault="00BB621D" w:rsidP="00BB6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د.سيد كاسب</w:t>
            </w:r>
          </w:p>
        </w:tc>
        <w:tc>
          <w:tcPr>
            <w:tcW w:w="812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  <w:tc>
          <w:tcPr>
            <w:tcW w:w="1528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مركز تطوير الدراسات العليا والبحوث- كلية الهندسة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القاهرة</w:t>
            </w:r>
          </w:p>
        </w:tc>
        <w:tc>
          <w:tcPr>
            <w:tcW w:w="4230" w:type="dxa"/>
          </w:tcPr>
          <w:p w:rsidR="00217A55" w:rsidRDefault="00BB621D" w:rsidP="00BB6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مفهوم الخطر- تقييم الخطر- التحكم في الخطر- خطط التحكم بالخطر- مفهوم إدارة الخطر في التأمينات- التأمين كأداة لمواجهة المخاطر </w:t>
            </w:r>
          </w:p>
        </w:tc>
        <w:tc>
          <w:tcPr>
            <w:tcW w:w="126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الكتروني</w:t>
            </w:r>
          </w:p>
        </w:tc>
      </w:tr>
      <w:tr w:rsidR="00217A55" w:rsidTr="0090300D">
        <w:tc>
          <w:tcPr>
            <w:tcW w:w="1305" w:type="dxa"/>
          </w:tcPr>
          <w:p w:rsidR="00217A55" w:rsidRPr="00BB621D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إدارة المخاطر تحليل قضايا في الصناعة المالية الإسلامية</w:t>
            </w:r>
          </w:p>
        </w:tc>
        <w:tc>
          <w:tcPr>
            <w:tcW w:w="144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طارق الله خان حبيب احمد</w:t>
            </w:r>
          </w:p>
        </w:tc>
        <w:tc>
          <w:tcPr>
            <w:tcW w:w="812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1528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البنك الإسلامي للتنمية- المعهد الإسلامي للبحوث والتدريب</w:t>
            </w:r>
          </w:p>
        </w:tc>
        <w:tc>
          <w:tcPr>
            <w:tcW w:w="423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طبيعة مخاطر البنوك الإسلامية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سياسات وإجراءات إدارة المخاطر- دراسة ميدانية للمؤسسات المالية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نظم وعمليات إدارة المخاطر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إدارة المخاطر من وجهة نظر رقابية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معالجة المخاطر الائتمانية وفق اتفاقية بازل- إدارة المخاطر: تحديات فقهية</w:t>
            </w:r>
          </w:p>
        </w:tc>
        <w:tc>
          <w:tcPr>
            <w:tcW w:w="126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الكتروني</w:t>
            </w:r>
          </w:p>
        </w:tc>
      </w:tr>
      <w:tr w:rsidR="00217A55" w:rsidTr="0090300D">
        <w:tc>
          <w:tcPr>
            <w:tcW w:w="1305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مبادئ التأمين</w:t>
            </w:r>
          </w:p>
        </w:tc>
        <w:tc>
          <w:tcPr>
            <w:tcW w:w="144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د.عادل عبد الحميد عز</w:t>
            </w:r>
          </w:p>
        </w:tc>
        <w:tc>
          <w:tcPr>
            <w:tcW w:w="812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1528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423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أنواع الخطر- مبادئ التأمين وتقسيماته- إعادة التأمين- تأمين الحريق- تأمين الحياة- التبادل والتوافق- مبادئ الاحتمالات- أقساط التأمين على الحياة- تصفية الوثائق واستبدالها</w:t>
            </w:r>
          </w:p>
        </w:tc>
        <w:tc>
          <w:tcPr>
            <w:tcW w:w="1260" w:type="dxa"/>
          </w:tcPr>
          <w:p w:rsidR="00217A55" w:rsidRDefault="00BB621D" w:rsidP="00BB6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الكلية</w:t>
            </w:r>
          </w:p>
        </w:tc>
      </w:tr>
      <w:tr w:rsidR="00217A55" w:rsidTr="0090300D">
        <w:tc>
          <w:tcPr>
            <w:tcW w:w="1305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إدارة مخاطر التعثر المصرفي:من وجهتي النظر المصرفية والقانونية</w:t>
            </w:r>
          </w:p>
        </w:tc>
        <w:tc>
          <w:tcPr>
            <w:tcW w:w="1440" w:type="dxa"/>
          </w:tcPr>
          <w:p w:rsidR="00217A55" w:rsidRDefault="00BB621D" w:rsidP="00217A5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د.عبد الحميد </w:t>
            </w:r>
            <w:proofErr w:type="spellStart"/>
            <w:r>
              <w:rPr>
                <w:rFonts w:hint="cs"/>
                <w:rtl/>
              </w:rPr>
              <w:t>الشواربي</w:t>
            </w:r>
            <w:proofErr w:type="spellEnd"/>
          </w:p>
          <w:p w:rsidR="00BB621D" w:rsidRDefault="00BB621D" w:rsidP="00BB6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ا.محمد </w:t>
            </w:r>
            <w:proofErr w:type="spellStart"/>
            <w:r>
              <w:rPr>
                <w:rFonts w:hint="cs"/>
                <w:rtl/>
              </w:rPr>
              <w:t>الشواربي</w:t>
            </w:r>
            <w:proofErr w:type="spellEnd"/>
          </w:p>
        </w:tc>
        <w:tc>
          <w:tcPr>
            <w:tcW w:w="812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  <w:tc>
          <w:tcPr>
            <w:tcW w:w="1528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المكتب الجامعي الحديث</w:t>
            </w:r>
          </w:p>
        </w:tc>
        <w:tc>
          <w:tcPr>
            <w:tcW w:w="423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التطورات الاقتصادية وتأثيرها على التمويل المصرفي وأوضاع الائتمان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تطورات أزمة الديون المصرفية المتعثرة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الإصلاح المصرفي</w:t>
            </w:r>
          </w:p>
        </w:tc>
        <w:tc>
          <w:tcPr>
            <w:tcW w:w="1260" w:type="dxa"/>
          </w:tcPr>
          <w:p w:rsidR="00217A55" w:rsidRDefault="00BB621D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الكلية</w:t>
            </w:r>
          </w:p>
        </w:tc>
      </w:tr>
      <w:tr w:rsidR="00217A55" w:rsidTr="0090300D">
        <w:tc>
          <w:tcPr>
            <w:tcW w:w="1305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إدارة المخاطر المالية</w:t>
            </w:r>
          </w:p>
        </w:tc>
        <w:tc>
          <w:tcPr>
            <w:tcW w:w="144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د.خالد وهيب الراوي</w:t>
            </w:r>
          </w:p>
        </w:tc>
        <w:tc>
          <w:tcPr>
            <w:tcW w:w="812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1528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دار المسيرة</w:t>
            </w:r>
          </w:p>
        </w:tc>
        <w:tc>
          <w:tcPr>
            <w:tcW w:w="423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إدارة المخاطر والاستجابة للخطر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هيكلة الأسواق المالية- نظرية المحفظة الاستثمارية- نظرية السوق الكفء</w:t>
            </w:r>
          </w:p>
        </w:tc>
        <w:tc>
          <w:tcPr>
            <w:tcW w:w="126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الأسد- مكتبة المعهد العالي لإدارة الأعمال</w:t>
            </w:r>
          </w:p>
        </w:tc>
      </w:tr>
      <w:tr w:rsidR="00217A55" w:rsidTr="0090300D">
        <w:tc>
          <w:tcPr>
            <w:tcW w:w="1305" w:type="dxa"/>
          </w:tcPr>
          <w:p w:rsidR="00217A55" w:rsidRPr="00A111C8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التأمين وإدارة الخطر</w:t>
            </w:r>
          </w:p>
        </w:tc>
        <w:tc>
          <w:tcPr>
            <w:tcW w:w="1440" w:type="dxa"/>
          </w:tcPr>
          <w:p w:rsidR="00217A55" w:rsidRDefault="00A111C8" w:rsidP="00217A5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أ.د. حربي محمد عريقات</w:t>
            </w:r>
          </w:p>
          <w:p w:rsidR="00A111C8" w:rsidRDefault="00A111C8" w:rsidP="00A111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د.سعيد جمعة عقل</w:t>
            </w:r>
          </w:p>
        </w:tc>
        <w:tc>
          <w:tcPr>
            <w:tcW w:w="812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2008</w:t>
            </w:r>
          </w:p>
        </w:tc>
        <w:tc>
          <w:tcPr>
            <w:tcW w:w="1528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423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مفهوم الخطر- أشكال الخطر- المبادئ القانونية لعقد التأمين- التأمين البحري- تأمين السيارات- التأمين الإسلامي- إعادة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تحديد قسط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التسويق التأميني- التأمين على الحياة- التأمين الصحي- الشروط الأساسية في وثيقة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سوق التأمين في الأردن</w:t>
            </w:r>
          </w:p>
        </w:tc>
        <w:tc>
          <w:tcPr>
            <w:tcW w:w="126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الأسد</w:t>
            </w:r>
          </w:p>
        </w:tc>
      </w:tr>
      <w:tr w:rsidR="00217A55" w:rsidTr="0090300D">
        <w:tc>
          <w:tcPr>
            <w:tcW w:w="1305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التأمين من الخطر</w:t>
            </w:r>
          </w:p>
        </w:tc>
        <w:tc>
          <w:tcPr>
            <w:tcW w:w="1440" w:type="dxa"/>
          </w:tcPr>
          <w:p w:rsidR="00217A55" w:rsidRDefault="00A111C8" w:rsidP="00217A5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د.بديعة </w:t>
            </w:r>
            <w:proofErr w:type="spellStart"/>
            <w:r>
              <w:rPr>
                <w:rFonts w:hint="cs"/>
                <w:rtl/>
              </w:rPr>
              <w:t>غلاييني</w:t>
            </w:r>
            <w:proofErr w:type="spellEnd"/>
          </w:p>
          <w:p w:rsidR="00A111C8" w:rsidRDefault="00A111C8" w:rsidP="00A111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د.عدنان </w:t>
            </w:r>
            <w:proofErr w:type="spellStart"/>
            <w:r>
              <w:rPr>
                <w:rFonts w:hint="cs"/>
                <w:rtl/>
              </w:rPr>
              <w:t>حناوي</w:t>
            </w:r>
            <w:proofErr w:type="spellEnd"/>
          </w:p>
        </w:tc>
        <w:tc>
          <w:tcPr>
            <w:tcW w:w="812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1992</w:t>
            </w:r>
          </w:p>
        </w:tc>
        <w:tc>
          <w:tcPr>
            <w:tcW w:w="1528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دار المعارف العمومية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لبنان</w:t>
            </w:r>
          </w:p>
        </w:tc>
        <w:tc>
          <w:tcPr>
            <w:tcW w:w="423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التأمين وأسباب ظهوره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تقسيم الأخطار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عقد التأمين وخصائصه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شروط انعقاد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إعادة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التأمين من الحريق</w:t>
            </w:r>
          </w:p>
        </w:tc>
        <w:tc>
          <w:tcPr>
            <w:tcW w:w="126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الأسد</w:t>
            </w:r>
          </w:p>
        </w:tc>
      </w:tr>
      <w:tr w:rsidR="00217A55" w:rsidTr="0090300D">
        <w:tc>
          <w:tcPr>
            <w:tcW w:w="1305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إدارة التامين والمخاطر</w:t>
            </w:r>
          </w:p>
        </w:tc>
        <w:tc>
          <w:tcPr>
            <w:tcW w:w="144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د.زيد منير </w:t>
            </w:r>
            <w:proofErr w:type="spellStart"/>
            <w:r>
              <w:rPr>
                <w:rFonts w:hint="cs"/>
                <w:rtl/>
              </w:rPr>
              <w:t>عبودي</w:t>
            </w:r>
            <w:proofErr w:type="spellEnd"/>
          </w:p>
        </w:tc>
        <w:tc>
          <w:tcPr>
            <w:tcW w:w="812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1528" w:type="dxa"/>
          </w:tcPr>
          <w:p w:rsidR="00217A55" w:rsidRDefault="00217A55" w:rsidP="00217A55">
            <w:pPr>
              <w:bidi/>
              <w:rPr>
                <w:rtl/>
              </w:rPr>
            </w:pPr>
          </w:p>
        </w:tc>
        <w:tc>
          <w:tcPr>
            <w:tcW w:w="4230" w:type="dxa"/>
          </w:tcPr>
          <w:p w:rsidR="00217A55" w:rsidRDefault="00A111C8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مفهوم إدارة المخاطر- أنواع المخاطر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أهداف إدارة المخاطر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علاقة إدارة المخاطر بالإدارات الأخرى داخل المشروع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مفهوم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كيف يعمل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أنواع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فوائد التأمين وتكلفته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وظائف شركات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المبادئ الفنية والقانونية للتأمين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رقابة الدولة على قطاع التأمين </w:t>
            </w:r>
            <w:r w:rsidR="00A2728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27289">
              <w:rPr>
                <w:rFonts w:hint="cs"/>
                <w:rtl/>
              </w:rPr>
              <w:t xml:space="preserve">وقاية قطاع التأمين </w:t>
            </w:r>
            <w:r w:rsidR="00A27289">
              <w:rPr>
                <w:rtl/>
              </w:rPr>
              <w:t>–</w:t>
            </w:r>
            <w:r w:rsidR="00A27289">
              <w:rPr>
                <w:rFonts w:hint="cs"/>
                <w:rtl/>
              </w:rPr>
              <w:t xml:space="preserve"> رأي الشريعة الإسلامية في العمل التأميني- الأخطار التي حدثت في العالم والتأمين عليها </w:t>
            </w:r>
            <w:r w:rsidR="00A27289">
              <w:rPr>
                <w:rtl/>
              </w:rPr>
              <w:t>–</w:t>
            </w:r>
            <w:r w:rsidR="00A27289">
              <w:rPr>
                <w:rFonts w:hint="cs"/>
                <w:rtl/>
              </w:rPr>
              <w:t xml:space="preserve"> النظرة المستقبلية للتأمين </w:t>
            </w:r>
            <w:r w:rsidR="00A27289">
              <w:rPr>
                <w:rtl/>
              </w:rPr>
              <w:t>–</w:t>
            </w:r>
            <w:r w:rsidR="00A27289">
              <w:rPr>
                <w:rFonts w:hint="cs"/>
                <w:rtl/>
              </w:rPr>
              <w:t xml:space="preserve"> اتفاقية الجات</w:t>
            </w:r>
          </w:p>
        </w:tc>
        <w:tc>
          <w:tcPr>
            <w:tcW w:w="1260" w:type="dxa"/>
          </w:tcPr>
          <w:p w:rsidR="00217A55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الأسد</w:t>
            </w:r>
          </w:p>
        </w:tc>
      </w:tr>
      <w:tr w:rsidR="00A27289" w:rsidTr="0090300D">
        <w:tc>
          <w:tcPr>
            <w:tcW w:w="1305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التدقيق القائم على مخاطر الأعمال</w:t>
            </w:r>
          </w:p>
        </w:tc>
        <w:tc>
          <w:tcPr>
            <w:tcW w:w="1440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812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1528" w:type="dxa"/>
          </w:tcPr>
          <w:p w:rsidR="00A27289" w:rsidRDefault="00A27289" w:rsidP="00EC09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المجتمع</w:t>
            </w:r>
            <w:r>
              <w:rPr>
                <w:rFonts w:hint="cs"/>
                <w:rtl/>
              </w:rPr>
              <w:t xml:space="preserve"> العربي</w:t>
            </w:r>
          </w:p>
        </w:tc>
        <w:tc>
          <w:tcPr>
            <w:tcW w:w="4230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تحليل مخاطر الأعمال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مصادر مخاطر الأعمال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العلاقة بين مخاطر التدقيق ومخاطر الأعمال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مخاطر الأعمال من وجهة نظر </w:t>
            </w:r>
            <w:proofErr w:type="spellStart"/>
            <w:r>
              <w:rPr>
                <w:rFonts w:hint="cs"/>
                <w:rtl/>
              </w:rPr>
              <w:t>مدققي</w:t>
            </w:r>
            <w:proofErr w:type="spellEnd"/>
            <w:r>
              <w:rPr>
                <w:rFonts w:hint="cs"/>
                <w:rtl/>
              </w:rPr>
              <w:t xml:space="preserve"> الحسابات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مخاطر الأعمال المتعلقة بأعمال المصارف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اتجاهات تطور إستراتيجية التدقيق في ظل مخاطر الأعمال في المصارف</w:t>
            </w:r>
          </w:p>
        </w:tc>
        <w:tc>
          <w:tcPr>
            <w:tcW w:w="1260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</w:tr>
      <w:tr w:rsidR="00A27289" w:rsidTr="0090300D">
        <w:tc>
          <w:tcPr>
            <w:tcW w:w="1305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الاستثمار في الأوراق المالية وإدارة المخاطر</w:t>
            </w:r>
          </w:p>
        </w:tc>
        <w:tc>
          <w:tcPr>
            <w:tcW w:w="1440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812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2007</w:t>
            </w:r>
          </w:p>
        </w:tc>
        <w:tc>
          <w:tcPr>
            <w:tcW w:w="1528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4230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شراء وبيع الأوراق المالية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كفاءة السوق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تحليل الأسهم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تحليل السندات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عقود الاختيار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أسواق العقود المستقبلية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أسواق عقود المبادلات</w:t>
            </w:r>
          </w:p>
        </w:tc>
        <w:tc>
          <w:tcPr>
            <w:tcW w:w="1260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الاقتصاد</w:t>
            </w:r>
          </w:p>
        </w:tc>
      </w:tr>
      <w:tr w:rsidR="00A27289" w:rsidTr="0090300D">
        <w:tc>
          <w:tcPr>
            <w:tcW w:w="1305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التأمين وإدارة المخاطر</w:t>
            </w:r>
          </w:p>
        </w:tc>
        <w:tc>
          <w:tcPr>
            <w:tcW w:w="1440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812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1528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4230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مفهوم الخطر وأنواعه ومقاييسه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التأمين كوسيلة للاحتياط من الخطر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المبادئ القانونية لعقد التامين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التأمين التعاوني- أنواع عقود التأمين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إعادة التأمين</w:t>
            </w:r>
          </w:p>
        </w:tc>
        <w:tc>
          <w:tcPr>
            <w:tcW w:w="1260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مكتبة الاقتصاد</w:t>
            </w:r>
          </w:p>
        </w:tc>
      </w:tr>
      <w:tr w:rsidR="00A27289" w:rsidTr="0090300D">
        <w:tc>
          <w:tcPr>
            <w:tcW w:w="1305" w:type="dxa"/>
          </w:tcPr>
          <w:p w:rsidR="00A27289" w:rsidRDefault="00A27289" w:rsidP="00217A55">
            <w:pPr>
              <w:bidi/>
            </w:pPr>
            <w:r>
              <w:t xml:space="preserve">Management </w:t>
            </w:r>
            <w:r>
              <w:lastRenderedPageBreak/>
              <w:t>of risk- principles and concepts</w:t>
            </w:r>
          </w:p>
        </w:tc>
        <w:tc>
          <w:tcPr>
            <w:tcW w:w="1440" w:type="dxa"/>
          </w:tcPr>
          <w:p w:rsidR="00A27289" w:rsidRP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812" w:type="dxa"/>
          </w:tcPr>
          <w:p w:rsidR="00A27289" w:rsidRDefault="00A27289" w:rsidP="00217A55">
            <w:pPr>
              <w:bidi/>
              <w:rPr>
                <w:rtl/>
              </w:rPr>
            </w:pPr>
          </w:p>
        </w:tc>
        <w:tc>
          <w:tcPr>
            <w:tcW w:w="1528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t xml:space="preserve">Stationary </w:t>
            </w:r>
            <w:r>
              <w:lastRenderedPageBreak/>
              <w:t>office</w:t>
            </w:r>
          </w:p>
        </w:tc>
        <w:tc>
          <w:tcPr>
            <w:tcW w:w="4230" w:type="dxa"/>
          </w:tcPr>
          <w:p w:rsidR="00A27289" w:rsidRDefault="00A27289" w:rsidP="00217A55">
            <w:pPr>
              <w:bidi/>
              <w:rPr>
                <w:rtl/>
              </w:rPr>
            </w:pPr>
            <w:r>
              <w:lastRenderedPageBreak/>
              <w:t xml:space="preserve">The risk management model identifying risk </w:t>
            </w:r>
            <w:r>
              <w:lastRenderedPageBreak/>
              <w:t>– risk appetite majesty’s risk environment and context addressing risk</w:t>
            </w:r>
          </w:p>
        </w:tc>
        <w:tc>
          <w:tcPr>
            <w:tcW w:w="1260" w:type="dxa"/>
          </w:tcPr>
          <w:p w:rsidR="00A27289" w:rsidRDefault="00A27289" w:rsidP="00217A5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الكتروني</w:t>
            </w:r>
          </w:p>
        </w:tc>
      </w:tr>
    </w:tbl>
    <w:p w:rsidR="00F67ADA" w:rsidRDefault="00F67ADA" w:rsidP="00217A55">
      <w:pPr>
        <w:bidi/>
      </w:pPr>
    </w:p>
    <w:sectPr w:rsidR="00F67ADA" w:rsidSect="009030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7A55"/>
    <w:rsid w:val="00217A55"/>
    <w:rsid w:val="0090300D"/>
    <w:rsid w:val="009E5336"/>
    <w:rsid w:val="00A111C8"/>
    <w:rsid w:val="00A27289"/>
    <w:rsid w:val="00A30505"/>
    <w:rsid w:val="00A7690E"/>
    <w:rsid w:val="00BB621D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Mansour-PC</dc:creator>
  <cp:keywords/>
  <dc:description/>
  <cp:lastModifiedBy>Mansour-PC</cp:lastModifiedBy>
  <cp:revision>3</cp:revision>
  <dcterms:created xsi:type="dcterms:W3CDTF">2010-02-16T20:51:00Z</dcterms:created>
  <dcterms:modified xsi:type="dcterms:W3CDTF">2010-02-17T20:58:00Z</dcterms:modified>
</cp:coreProperties>
</file>