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AA" w:rsidRPr="00BA68E4" w:rsidRDefault="006C66AA" w:rsidP="006C66AA">
      <w:pPr>
        <w:spacing w:line="360" w:lineRule="auto"/>
        <w:rPr>
          <w:rFonts w:ascii="Andalus" w:hAnsi="Andalus" w:cs="Andalus"/>
          <w:b/>
          <w:bCs/>
          <w:sz w:val="32"/>
          <w:szCs w:val="32"/>
          <w:rtl/>
          <w:lang w:bidi="ar-AE"/>
        </w:rPr>
      </w:pPr>
      <w:r w:rsidRPr="00BA68E4">
        <w:rPr>
          <w:rFonts w:ascii="Andalus" w:hAnsi="Andalus" w:cs="Andalus"/>
          <w:b/>
          <w:bCs/>
          <w:noProof/>
          <w:sz w:val="32"/>
          <w:szCs w:val="32"/>
          <w:rtl/>
        </w:rPr>
        <w:drawing>
          <wp:anchor distT="0" distB="0" distL="114300" distR="114300" simplePos="0" relativeHeight="251673600" behindDoc="0" locked="0" layoutInCell="1" allowOverlap="1">
            <wp:simplePos x="0" y="0"/>
            <wp:positionH relativeFrom="column">
              <wp:posOffset>-400685</wp:posOffset>
            </wp:positionH>
            <wp:positionV relativeFrom="paragraph">
              <wp:posOffset>-334010</wp:posOffset>
            </wp:positionV>
            <wp:extent cx="1356360" cy="1772920"/>
            <wp:effectExtent l="19050" t="0" r="0" b="0"/>
            <wp:wrapSquare wrapText="bothSides"/>
            <wp:docPr id="1"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7"/>
                    <a:srcRect/>
                    <a:stretch>
                      <a:fillRect/>
                    </a:stretch>
                  </pic:blipFill>
                  <pic:spPr bwMode="auto">
                    <a:xfrm>
                      <a:off x="0" y="0"/>
                      <a:ext cx="1356360" cy="1772920"/>
                    </a:xfrm>
                    <a:prstGeom prst="rect">
                      <a:avLst/>
                    </a:prstGeom>
                    <a:noFill/>
                    <a:ln w="9525">
                      <a:noFill/>
                      <a:miter lim="800000"/>
                      <a:headEnd/>
                      <a:tailEnd/>
                    </a:ln>
                  </pic:spPr>
                </pic:pic>
              </a:graphicData>
            </a:graphic>
          </wp:anchor>
        </w:drawing>
      </w:r>
      <w:r w:rsidRPr="00BA68E4">
        <w:rPr>
          <w:rFonts w:ascii="Andalus" w:hAnsi="Andalus" w:cs="Andalus"/>
          <w:b/>
          <w:bCs/>
          <w:sz w:val="32"/>
          <w:szCs w:val="32"/>
          <w:rtl/>
          <w:lang w:bidi="ar-AE"/>
        </w:rPr>
        <w:t xml:space="preserve">جامعة دمشق </w:t>
      </w:r>
    </w:p>
    <w:p w:rsidR="006C66AA" w:rsidRPr="00BA68E4" w:rsidRDefault="006C66AA" w:rsidP="006C66AA">
      <w:pPr>
        <w:tabs>
          <w:tab w:val="left" w:pos="7091"/>
        </w:tabs>
        <w:spacing w:line="360" w:lineRule="auto"/>
        <w:rPr>
          <w:rFonts w:ascii="Andalus" w:hAnsi="Andalus" w:cs="Andalus"/>
          <w:b/>
          <w:bCs/>
          <w:sz w:val="32"/>
          <w:szCs w:val="32"/>
          <w:rtl/>
          <w:lang w:bidi="ar-AE"/>
        </w:rPr>
      </w:pPr>
      <w:r w:rsidRPr="00BA68E4">
        <w:rPr>
          <w:rFonts w:ascii="Andalus" w:hAnsi="Andalus" w:cs="Andalus"/>
          <w:b/>
          <w:bCs/>
          <w:sz w:val="32"/>
          <w:szCs w:val="32"/>
          <w:rtl/>
          <w:lang w:bidi="ar-AE"/>
        </w:rPr>
        <w:t xml:space="preserve">كلية الاقتصاد </w:t>
      </w:r>
      <w:r w:rsidRPr="00BA68E4">
        <w:rPr>
          <w:rFonts w:ascii="Andalus" w:hAnsi="Andalus" w:cs="Andalus"/>
          <w:b/>
          <w:bCs/>
          <w:sz w:val="32"/>
          <w:szCs w:val="32"/>
          <w:rtl/>
          <w:lang w:bidi="ar-AE"/>
        </w:rPr>
        <w:tab/>
      </w:r>
    </w:p>
    <w:p w:rsidR="006C66AA" w:rsidRPr="00BA68E4" w:rsidRDefault="006C66AA" w:rsidP="006C66AA">
      <w:pPr>
        <w:spacing w:line="360" w:lineRule="auto"/>
        <w:rPr>
          <w:rFonts w:ascii="Andalus" w:hAnsi="Andalus" w:cs="Andalus"/>
          <w:b/>
          <w:bCs/>
          <w:sz w:val="32"/>
          <w:szCs w:val="32"/>
          <w:rtl/>
          <w:lang w:bidi="ar-AE"/>
        </w:rPr>
      </w:pPr>
      <w:r w:rsidRPr="00BA68E4">
        <w:rPr>
          <w:rFonts w:ascii="Andalus" w:hAnsi="Andalus" w:cs="Andalus"/>
          <w:b/>
          <w:bCs/>
          <w:sz w:val="32"/>
          <w:szCs w:val="32"/>
          <w:rtl/>
          <w:lang w:bidi="ar-AE"/>
        </w:rPr>
        <w:t xml:space="preserve">ماجستير إدارة أعمال </w:t>
      </w:r>
    </w:p>
    <w:p w:rsidR="006C66AA" w:rsidRDefault="006C66AA" w:rsidP="006C66AA">
      <w:pPr>
        <w:rPr>
          <w:b/>
          <w:bCs/>
          <w:sz w:val="28"/>
          <w:szCs w:val="28"/>
          <w:rtl/>
          <w:lang w:bidi="ar-SY"/>
        </w:rPr>
      </w:pPr>
    </w:p>
    <w:p w:rsidR="006C66AA" w:rsidRDefault="006C66AA" w:rsidP="006C66AA">
      <w:pPr>
        <w:rPr>
          <w:b/>
          <w:bCs/>
          <w:sz w:val="28"/>
          <w:szCs w:val="28"/>
          <w:rtl/>
          <w:lang w:bidi="ar-SY"/>
        </w:rPr>
      </w:pPr>
    </w:p>
    <w:p w:rsidR="006C66AA" w:rsidRDefault="006C66AA" w:rsidP="006C66AA">
      <w:pPr>
        <w:jc w:val="center"/>
        <w:rPr>
          <w:b/>
          <w:bCs/>
          <w:sz w:val="28"/>
          <w:szCs w:val="28"/>
          <w:rtl/>
          <w:lang w:bidi="ar-SY"/>
        </w:rPr>
      </w:pPr>
    </w:p>
    <w:p w:rsidR="006C66AA" w:rsidRDefault="006C66AA" w:rsidP="006C66AA">
      <w:pPr>
        <w:jc w:val="center"/>
        <w:rPr>
          <w:b/>
          <w:bCs/>
          <w:sz w:val="28"/>
          <w:szCs w:val="28"/>
          <w:rtl/>
          <w:lang w:bidi="ar-SY"/>
        </w:rPr>
      </w:pPr>
    </w:p>
    <w:p w:rsidR="006C66AA" w:rsidRDefault="00E733DF" w:rsidP="006C66AA">
      <w:pPr>
        <w:jc w:val="center"/>
        <w:rPr>
          <w:b/>
          <w:bCs/>
          <w:sz w:val="28"/>
          <w:szCs w:val="28"/>
          <w:rtl/>
          <w:lang w:bidi="ar-SY"/>
        </w:rPr>
      </w:pPr>
      <w:r w:rsidRPr="00E733DF">
        <w:rPr>
          <w:rFonts w:asciiTheme="minorBidi" w:hAnsiTheme="minorBidi"/>
          <w:b/>
          <w:bCs/>
          <w:sz w:val="144"/>
          <w:szCs w:val="144"/>
          <w:lang w:bidi="ar-S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75pt;height:59.75pt" fillcolor="#fc9">
            <v:fill r:id="rId8"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حالة عملية عن شركة تويوتا"/>
          </v:shape>
        </w:pict>
      </w:r>
    </w:p>
    <w:p w:rsidR="006C66AA" w:rsidRDefault="00F650FD" w:rsidP="00F650FD">
      <w:pPr>
        <w:jc w:val="center"/>
        <w:rPr>
          <w:b/>
          <w:bCs/>
          <w:sz w:val="28"/>
          <w:szCs w:val="28"/>
          <w:rtl/>
          <w:lang w:bidi="ar-SY"/>
        </w:rPr>
      </w:pPr>
      <w:r>
        <w:rPr>
          <w:rFonts w:cs="Arial"/>
          <w:b/>
          <w:bCs/>
          <w:noProof/>
          <w:sz w:val="28"/>
          <w:szCs w:val="28"/>
          <w:rtl/>
        </w:rPr>
        <w:drawing>
          <wp:inline distT="0" distB="0" distL="0" distR="0">
            <wp:extent cx="1214120" cy="993140"/>
            <wp:effectExtent l="38100" t="0" r="24130" b="283210"/>
            <wp:docPr id="8" name="صورة 8" descr="C:\Users\ASUS\Desktop\photo\High res Toyo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photo\High res Toyota logo.JPG"/>
                    <pic:cNvPicPr>
                      <a:picLocks noChangeAspect="1" noChangeArrowheads="1"/>
                    </pic:cNvPicPr>
                  </pic:nvPicPr>
                  <pic:blipFill>
                    <a:blip r:embed="rId9" cstate="print"/>
                    <a:srcRect/>
                    <a:stretch>
                      <a:fillRect/>
                    </a:stretch>
                  </pic:blipFill>
                  <pic:spPr bwMode="auto">
                    <a:xfrm>
                      <a:off x="0" y="0"/>
                      <a:ext cx="1214120" cy="993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C66AA" w:rsidRDefault="006C66AA" w:rsidP="006C66AA">
      <w:pPr>
        <w:rPr>
          <w:b/>
          <w:bCs/>
          <w:sz w:val="28"/>
          <w:szCs w:val="28"/>
          <w:rtl/>
          <w:lang w:bidi="ar-SY"/>
        </w:rPr>
      </w:pPr>
    </w:p>
    <w:p w:rsidR="006C66AA" w:rsidRDefault="006C66AA" w:rsidP="006C66AA">
      <w:pPr>
        <w:rPr>
          <w:b/>
          <w:bCs/>
          <w:sz w:val="28"/>
          <w:szCs w:val="28"/>
          <w:rtl/>
          <w:lang w:bidi="ar-SY"/>
        </w:rPr>
      </w:pPr>
    </w:p>
    <w:p w:rsidR="006C66AA" w:rsidRPr="00BA68E4" w:rsidRDefault="006C66AA" w:rsidP="006C66AA">
      <w:pPr>
        <w:jc w:val="center"/>
        <w:rPr>
          <w:rFonts w:ascii="Andalus" w:hAnsi="Andalus" w:cs="Andalus"/>
          <w:b/>
          <w:bCs/>
          <w:sz w:val="36"/>
          <w:szCs w:val="36"/>
          <w:rtl/>
          <w:lang w:bidi="ar-SY"/>
        </w:rPr>
      </w:pPr>
      <w:r w:rsidRPr="00BA68E4">
        <w:rPr>
          <w:rFonts w:ascii="Andalus" w:hAnsi="Andalus" w:cs="Andalus"/>
          <w:b/>
          <w:bCs/>
          <w:sz w:val="36"/>
          <w:szCs w:val="36"/>
          <w:rtl/>
          <w:lang w:bidi="ar-SY"/>
        </w:rPr>
        <w:t xml:space="preserve">إشراف الدكتور :   </w:t>
      </w:r>
      <w:r>
        <w:rPr>
          <w:rFonts w:ascii="Andalus" w:hAnsi="Andalus" w:cs="Andalus" w:hint="cs"/>
          <w:b/>
          <w:bCs/>
          <w:sz w:val="36"/>
          <w:szCs w:val="36"/>
          <w:rtl/>
          <w:lang w:bidi="ar-SY"/>
        </w:rPr>
        <w:t>حيدر عبد الله</w:t>
      </w:r>
    </w:p>
    <w:p w:rsidR="006C66AA" w:rsidRPr="00BA68E4" w:rsidRDefault="006C66AA" w:rsidP="006C66AA">
      <w:pPr>
        <w:jc w:val="center"/>
        <w:rPr>
          <w:rFonts w:ascii="Andalus" w:hAnsi="Andalus" w:cs="Andalus"/>
          <w:b/>
          <w:bCs/>
          <w:sz w:val="28"/>
          <w:szCs w:val="28"/>
          <w:rtl/>
          <w:lang w:bidi="ar-SY"/>
        </w:rPr>
      </w:pPr>
    </w:p>
    <w:p w:rsidR="006C66AA" w:rsidRPr="00BA68E4" w:rsidRDefault="006C66AA" w:rsidP="006C66AA">
      <w:pPr>
        <w:jc w:val="center"/>
        <w:rPr>
          <w:rFonts w:ascii="Andalus" w:hAnsi="Andalus" w:cs="Andalus"/>
          <w:b/>
          <w:bCs/>
          <w:sz w:val="28"/>
          <w:szCs w:val="28"/>
          <w:rtl/>
          <w:lang w:bidi="ar-SY"/>
        </w:rPr>
      </w:pPr>
    </w:p>
    <w:p w:rsidR="006C66AA" w:rsidRPr="00BA68E4" w:rsidRDefault="006C66AA" w:rsidP="006C66AA">
      <w:pPr>
        <w:jc w:val="center"/>
        <w:rPr>
          <w:rFonts w:ascii="Andalus" w:hAnsi="Andalus" w:cs="Andalus"/>
          <w:sz w:val="32"/>
          <w:szCs w:val="32"/>
          <w:rtl/>
          <w:lang w:bidi="ar-SY"/>
        </w:rPr>
      </w:pPr>
      <w:r w:rsidRPr="00BA68E4">
        <w:rPr>
          <w:rFonts w:ascii="Andalus" w:hAnsi="Andalus" w:cs="Andalus"/>
          <w:sz w:val="32"/>
          <w:szCs w:val="32"/>
          <w:rtl/>
          <w:lang w:bidi="ar-SY"/>
        </w:rPr>
        <w:t>إعداد  :   راني بدّور</w:t>
      </w:r>
    </w:p>
    <w:p w:rsidR="006C66AA" w:rsidRPr="00BA68E4" w:rsidRDefault="006C66AA" w:rsidP="006C66AA">
      <w:pPr>
        <w:jc w:val="center"/>
        <w:rPr>
          <w:rFonts w:ascii="Andalus" w:hAnsi="Andalus" w:cs="Andalus"/>
          <w:b/>
          <w:bCs/>
          <w:sz w:val="28"/>
          <w:szCs w:val="28"/>
          <w:rtl/>
          <w:lang w:bidi="ar-SY"/>
        </w:rPr>
      </w:pPr>
      <w:r w:rsidRPr="00BA68E4">
        <w:rPr>
          <w:rFonts w:ascii="Andalus" w:hAnsi="Andalus" w:cs="Andalus"/>
          <w:sz w:val="32"/>
          <w:szCs w:val="32"/>
          <w:rtl/>
          <w:lang w:bidi="ar-SY"/>
        </w:rPr>
        <w:t>2009 – 2010</w:t>
      </w:r>
    </w:p>
    <w:p w:rsidR="006C66AA" w:rsidRDefault="006C66AA" w:rsidP="006C66AA"/>
    <w:p w:rsidR="006E3B06" w:rsidRPr="006C66AA" w:rsidRDefault="006E3B06" w:rsidP="00436F90">
      <w:pPr>
        <w:jc w:val="both"/>
        <w:rPr>
          <w:rFonts w:ascii="Andalus" w:hAnsi="Andalus" w:cs="Andalus"/>
          <w:b/>
          <w:bCs/>
          <w:sz w:val="40"/>
          <w:szCs w:val="40"/>
          <w:rtl/>
          <w:lang w:bidi="ar-SY"/>
        </w:rPr>
      </w:pPr>
      <w:r w:rsidRPr="006C66AA">
        <w:rPr>
          <w:rFonts w:ascii="Andalus" w:hAnsi="Andalus" w:cs="Andalus"/>
          <w:b/>
          <w:bCs/>
          <w:sz w:val="40"/>
          <w:szCs w:val="40"/>
          <w:rtl/>
          <w:lang w:bidi="ar-SY"/>
        </w:rPr>
        <w:t>م</w:t>
      </w:r>
      <w:r w:rsidR="00436F90">
        <w:rPr>
          <w:rFonts w:ascii="Andalus" w:hAnsi="Andalus" w:cs="Andalus" w:hint="cs"/>
          <w:b/>
          <w:bCs/>
          <w:sz w:val="40"/>
          <w:szCs w:val="40"/>
          <w:rtl/>
          <w:lang w:bidi="ar-SY"/>
        </w:rPr>
        <w:t>ا</w:t>
      </w:r>
      <w:r w:rsidRPr="006C66AA">
        <w:rPr>
          <w:rFonts w:ascii="Andalus" w:hAnsi="Andalus" w:cs="Andalus"/>
          <w:b/>
          <w:bCs/>
          <w:sz w:val="40"/>
          <w:szCs w:val="40"/>
          <w:rtl/>
          <w:lang w:bidi="ar-SY"/>
        </w:rPr>
        <w:t xml:space="preserve"> هي تويوتا</w:t>
      </w:r>
    </w:p>
    <w:p w:rsidR="006E3B06" w:rsidRPr="00EC3695" w:rsidRDefault="006E3B06" w:rsidP="00E03CA6">
      <w:pPr>
        <w:pStyle w:val="a3"/>
        <w:bidi/>
        <w:jc w:val="both"/>
        <w:rPr>
          <w:rFonts w:asciiTheme="minorBidi" w:hAnsiTheme="minorBidi" w:cstheme="minorBidi"/>
          <w:sz w:val="28"/>
          <w:szCs w:val="28"/>
          <w:rtl/>
          <w:lang w:bidi="ar-SY"/>
        </w:rPr>
      </w:pPr>
      <w:r w:rsidRPr="00EC3695">
        <w:rPr>
          <w:rFonts w:asciiTheme="minorBidi" w:hAnsiTheme="minorBidi" w:cstheme="minorBidi"/>
          <w:b/>
          <w:bCs/>
          <w:sz w:val="28"/>
          <w:szCs w:val="28"/>
          <w:rtl/>
        </w:rPr>
        <w:t>شركة تويوتا للسيارات</w:t>
      </w:r>
      <w:r w:rsidRPr="00EC3695">
        <w:rPr>
          <w:rFonts w:asciiTheme="minorBidi" w:hAnsiTheme="minorBidi" w:cstheme="minorBidi"/>
          <w:sz w:val="28"/>
          <w:szCs w:val="28"/>
          <w:rtl/>
        </w:rPr>
        <w:t xml:space="preserve"> </w:t>
      </w:r>
      <w:r w:rsidRPr="00EC3695">
        <w:rPr>
          <w:rFonts w:asciiTheme="minorBidi" w:hAnsiTheme="minorBidi" w:cstheme="minorBidi"/>
          <w:sz w:val="28"/>
          <w:szCs w:val="28"/>
        </w:rPr>
        <w:t xml:space="preserve"> Toyota Motor Corporation </w:t>
      </w:r>
      <w:r w:rsidRPr="00EC3695">
        <w:rPr>
          <w:rFonts w:asciiTheme="minorBidi" w:hAnsiTheme="minorBidi" w:cstheme="minorBidi"/>
          <w:sz w:val="28"/>
          <w:szCs w:val="28"/>
          <w:rtl/>
        </w:rPr>
        <w:t>أو</w:t>
      </w:r>
      <w:r w:rsidRPr="00EC3695">
        <w:rPr>
          <w:rFonts w:asciiTheme="minorBidi" w:hAnsiTheme="minorBidi" w:cstheme="minorBidi"/>
          <w:sz w:val="28"/>
          <w:szCs w:val="28"/>
        </w:rPr>
        <w:t xml:space="preserve"> TMC </w:t>
      </w:r>
      <w:r w:rsidRPr="00EC3695">
        <w:rPr>
          <w:rFonts w:asciiTheme="minorBidi" w:hAnsiTheme="minorBidi" w:cstheme="minorBidi"/>
          <w:sz w:val="28"/>
          <w:szCs w:val="28"/>
          <w:rtl/>
        </w:rPr>
        <w:t xml:space="preserve">اختصاراً. هي </w:t>
      </w:r>
      <w:hyperlink r:id="rId10" w:tooltip="شركة متعددة الجنسيات" w:history="1">
        <w:r w:rsidRPr="00EC3695">
          <w:rPr>
            <w:rStyle w:val="Hyperlink"/>
            <w:rFonts w:asciiTheme="minorBidi" w:hAnsiTheme="minorBidi" w:cstheme="minorBidi"/>
            <w:color w:val="auto"/>
            <w:sz w:val="28"/>
            <w:szCs w:val="28"/>
            <w:u w:val="none"/>
            <w:rtl/>
          </w:rPr>
          <w:t>شركة متعددة الجنسيات</w:t>
        </w:r>
      </w:hyperlink>
      <w:r w:rsidRPr="00EC3695">
        <w:rPr>
          <w:rFonts w:asciiTheme="minorBidi" w:hAnsiTheme="minorBidi" w:cstheme="minorBidi"/>
          <w:sz w:val="28"/>
          <w:szCs w:val="28"/>
        </w:rPr>
        <w:t xml:space="preserve"> </w:t>
      </w:r>
      <w:r w:rsidRPr="00EC3695">
        <w:rPr>
          <w:rFonts w:asciiTheme="minorBidi" w:hAnsiTheme="minorBidi" w:cstheme="minorBidi"/>
          <w:sz w:val="28"/>
          <w:szCs w:val="28"/>
          <w:rtl/>
        </w:rPr>
        <w:t xml:space="preserve">كُبرى الشركات لصناعة السيارات يقع مقرها الرئيسي في </w:t>
      </w:r>
      <w:hyperlink r:id="rId11" w:tooltip="اليابان" w:history="1">
        <w:r w:rsidRPr="00EC3695">
          <w:rPr>
            <w:rStyle w:val="Hyperlink"/>
            <w:rFonts w:asciiTheme="minorBidi" w:hAnsiTheme="minorBidi" w:cstheme="minorBidi"/>
            <w:color w:val="auto"/>
            <w:sz w:val="28"/>
            <w:szCs w:val="28"/>
            <w:u w:val="none"/>
            <w:rtl/>
          </w:rPr>
          <w:t>اليابان</w:t>
        </w:r>
      </w:hyperlink>
      <w:r w:rsidRPr="00EC3695">
        <w:rPr>
          <w:rFonts w:asciiTheme="minorBidi" w:hAnsiTheme="minorBidi" w:cstheme="minorBidi"/>
          <w:sz w:val="28"/>
          <w:szCs w:val="28"/>
        </w:rPr>
        <w:t xml:space="preserve"> . </w:t>
      </w:r>
      <w:r w:rsidRPr="00EC3695">
        <w:rPr>
          <w:rFonts w:asciiTheme="minorBidi" w:hAnsiTheme="minorBidi" w:cstheme="minorBidi"/>
          <w:sz w:val="28"/>
          <w:szCs w:val="28"/>
          <w:rtl/>
        </w:rPr>
        <w:t>وتعتبر الآن المُصنع الأول للسيارات بالعالم،</w:t>
      </w:r>
      <w:r w:rsidRPr="00EC3695">
        <w:rPr>
          <w:rFonts w:asciiTheme="minorBidi" w:hAnsiTheme="minorBidi" w:cstheme="minorBidi"/>
          <w:sz w:val="28"/>
          <w:szCs w:val="28"/>
        </w:rPr>
        <w:t xml:space="preserve"> </w:t>
      </w:r>
      <w:r w:rsidRPr="00EC3695">
        <w:rPr>
          <w:rFonts w:asciiTheme="minorBidi" w:hAnsiTheme="minorBidi" w:cstheme="minorBidi"/>
          <w:sz w:val="28"/>
          <w:szCs w:val="28"/>
          <w:rtl/>
        </w:rPr>
        <w:t xml:space="preserve">تتمركز الشركة في كل من( </w:t>
      </w:r>
      <w:hyperlink r:id="rId12" w:tooltip="ناغويا" w:history="1">
        <w:r w:rsidRPr="00EC3695">
          <w:rPr>
            <w:rStyle w:val="Hyperlink"/>
            <w:rFonts w:asciiTheme="minorBidi" w:hAnsiTheme="minorBidi" w:cstheme="minorBidi"/>
            <w:color w:val="auto"/>
            <w:sz w:val="28"/>
            <w:szCs w:val="28"/>
            <w:u w:val="none"/>
            <w:rtl/>
          </w:rPr>
          <w:t>ناغويا</w:t>
        </w:r>
      </w:hyperlink>
      <w:r w:rsidRPr="00EC3695">
        <w:rPr>
          <w:rFonts w:asciiTheme="minorBidi" w:hAnsiTheme="minorBidi" w:cstheme="minorBidi"/>
          <w:sz w:val="28"/>
          <w:szCs w:val="28"/>
          <w:rtl/>
        </w:rPr>
        <w:t xml:space="preserve">، </w:t>
      </w:r>
      <w:hyperlink r:id="rId13" w:tooltip="تويوتا، آيتشي" w:history="1">
        <w:r w:rsidRPr="00EC3695">
          <w:rPr>
            <w:rStyle w:val="Hyperlink"/>
            <w:rFonts w:asciiTheme="minorBidi" w:hAnsiTheme="minorBidi" w:cstheme="minorBidi"/>
            <w:color w:val="auto"/>
            <w:sz w:val="28"/>
            <w:szCs w:val="28"/>
            <w:u w:val="none"/>
            <w:rtl/>
          </w:rPr>
          <w:t>تويوتا</w:t>
        </w:r>
      </w:hyperlink>
      <w:r w:rsidRPr="00EC3695">
        <w:rPr>
          <w:rFonts w:asciiTheme="minorBidi" w:hAnsiTheme="minorBidi" w:cstheme="minorBidi"/>
          <w:sz w:val="28"/>
          <w:szCs w:val="28"/>
          <w:rtl/>
        </w:rPr>
        <w:t xml:space="preserve"> </w:t>
      </w:r>
      <w:r w:rsidRPr="00EC3695">
        <w:rPr>
          <w:rFonts w:asciiTheme="minorBidi" w:hAnsiTheme="minorBidi" w:cstheme="minorBidi"/>
          <w:sz w:val="28"/>
          <w:szCs w:val="28"/>
          <w:rtl/>
          <w:lang w:bidi="ar-SY"/>
        </w:rPr>
        <w:t>)</w:t>
      </w:r>
      <w:r w:rsidRPr="00EC3695">
        <w:rPr>
          <w:rFonts w:asciiTheme="minorBidi" w:hAnsiTheme="minorBidi" w:cstheme="minorBidi"/>
          <w:sz w:val="28"/>
          <w:szCs w:val="28"/>
          <w:rtl/>
        </w:rPr>
        <w:t xml:space="preserve">كلاهما بمحافظة </w:t>
      </w:r>
      <w:hyperlink r:id="rId14" w:tooltip="آيتشي (محافظة)" w:history="1">
        <w:r w:rsidRPr="00EC3695">
          <w:rPr>
            <w:rStyle w:val="Hyperlink"/>
            <w:rFonts w:asciiTheme="minorBidi" w:hAnsiTheme="minorBidi" w:cstheme="minorBidi"/>
            <w:color w:val="auto"/>
            <w:sz w:val="28"/>
            <w:szCs w:val="28"/>
            <w:u w:val="none"/>
            <w:rtl/>
          </w:rPr>
          <w:t>آيتشي</w:t>
        </w:r>
      </w:hyperlink>
      <w:r w:rsidRPr="00EC3695">
        <w:rPr>
          <w:rFonts w:asciiTheme="minorBidi" w:hAnsiTheme="minorBidi" w:cstheme="minorBidi"/>
          <w:sz w:val="28"/>
          <w:szCs w:val="28"/>
        </w:rPr>
        <w:t xml:space="preserve"> </w:t>
      </w:r>
      <w:hyperlink r:id="rId15" w:tooltip="طوكيو" w:history="1">
        <w:r w:rsidRPr="00EC3695">
          <w:rPr>
            <w:rStyle w:val="Hyperlink"/>
            <w:rFonts w:asciiTheme="minorBidi" w:hAnsiTheme="minorBidi" w:cstheme="minorBidi"/>
            <w:color w:val="auto"/>
            <w:sz w:val="28"/>
            <w:szCs w:val="28"/>
            <w:u w:val="none"/>
            <w:rtl/>
            <w:lang w:bidi="ar-SY"/>
          </w:rPr>
          <w:t>و</w:t>
        </w:r>
        <w:r w:rsidRPr="00EC3695">
          <w:rPr>
            <w:rStyle w:val="Hyperlink"/>
            <w:rFonts w:asciiTheme="minorBidi" w:hAnsiTheme="minorBidi" w:cstheme="minorBidi"/>
            <w:color w:val="auto"/>
            <w:sz w:val="28"/>
            <w:szCs w:val="28"/>
            <w:u w:val="none"/>
            <w:rtl/>
          </w:rPr>
          <w:t>طوكيو</w:t>
        </w:r>
      </w:hyperlink>
      <w:r w:rsidRPr="00EC3695">
        <w:rPr>
          <w:rFonts w:asciiTheme="minorBidi" w:hAnsiTheme="minorBidi" w:cstheme="minorBidi"/>
          <w:sz w:val="28"/>
          <w:szCs w:val="28"/>
        </w:rPr>
        <w:t>.</w:t>
      </w:r>
    </w:p>
    <w:p w:rsidR="006E3B06" w:rsidRPr="00EC3695" w:rsidRDefault="006E3B06" w:rsidP="000B49A5">
      <w:pPr>
        <w:pStyle w:val="a3"/>
        <w:bidi/>
        <w:jc w:val="both"/>
        <w:rPr>
          <w:rFonts w:asciiTheme="minorBidi" w:hAnsiTheme="minorBidi" w:cstheme="minorBidi"/>
          <w:sz w:val="28"/>
          <w:szCs w:val="28"/>
          <w:rtl/>
          <w:lang w:bidi="ar-SY"/>
        </w:rPr>
      </w:pPr>
      <w:r w:rsidRPr="00EC3695">
        <w:rPr>
          <w:rFonts w:asciiTheme="minorBidi" w:hAnsiTheme="minorBidi" w:cstheme="minorBidi"/>
          <w:sz w:val="28"/>
          <w:szCs w:val="28"/>
          <w:rtl/>
        </w:rPr>
        <w:t xml:space="preserve">تويوتا تمتلك حالياً </w:t>
      </w:r>
      <w:hyperlink r:id="rId16" w:tooltip="لكزس" w:history="1">
        <w:r w:rsidRPr="00EC3695">
          <w:rPr>
            <w:rStyle w:val="Hyperlink"/>
            <w:rFonts w:asciiTheme="minorBidi" w:hAnsiTheme="minorBidi" w:cstheme="minorBidi"/>
            <w:color w:val="auto"/>
            <w:sz w:val="28"/>
            <w:szCs w:val="28"/>
            <w:u w:val="none"/>
            <w:rtl/>
          </w:rPr>
          <w:t>لكزس</w:t>
        </w:r>
      </w:hyperlink>
      <w:r w:rsidRPr="00EC3695">
        <w:rPr>
          <w:rFonts w:asciiTheme="minorBidi" w:hAnsiTheme="minorBidi" w:cstheme="minorBidi"/>
          <w:sz w:val="28"/>
          <w:szCs w:val="28"/>
          <w:rtl/>
        </w:rPr>
        <w:t xml:space="preserve">، </w:t>
      </w:r>
      <w:hyperlink r:id="rId17" w:tooltip="هينو للسيارات" w:history="1">
        <w:r w:rsidRPr="00EC3695">
          <w:rPr>
            <w:rStyle w:val="Hyperlink"/>
            <w:rFonts w:asciiTheme="minorBidi" w:hAnsiTheme="minorBidi" w:cstheme="minorBidi"/>
            <w:color w:val="auto"/>
            <w:sz w:val="28"/>
            <w:szCs w:val="28"/>
            <w:u w:val="none"/>
            <w:rtl/>
          </w:rPr>
          <w:t>وهينو</w:t>
        </w:r>
      </w:hyperlink>
      <w:r w:rsidRPr="00EC3695">
        <w:rPr>
          <w:rFonts w:asciiTheme="minorBidi" w:hAnsiTheme="minorBidi" w:cstheme="minorBidi"/>
          <w:sz w:val="28"/>
          <w:szCs w:val="28"/>
        </w:rPr>
        <w:t xml:space="preserve"> </w:t>
      </w:r>
      <w:r w:rsidRPr="00EC3695">
        <w:rPr>
          <w:rFonts w:asciiTheme="minorBidi" w:hAnsiTheme="minorBidi" w:cstheme="minorBidi"/>
          <w:sz w:val="28"/>
          <w:szCs w:val="28"/>
          <w:rtl/>
        </w:rPr>
        <w:t xml:space="preserve">ولها النصيب الأكبر من </w:t>
      </w:r>
      <w:hyperlink r:id="rId18" w:tooltip="دايهاتسو" w:history="1">
        <w:r w:rsidRPr="00EC3695">
          <w:rPr>
            <w:rStyle w:val="Hyperlink"/>
            <w:rFonts w:asciiTheme="minorBidi" w:hAnsiTheme="minorBidi" w:cstheme="minorBidi"/>
            <w:color w:val="auto"/>
            <w:sz w:val="28"/>
            <w:szCs w:val="28"/>
            <w:u w:val="none"/>
            <w:rtl/>
          </w:rPr>
          <w:t>دايهاتسو</w:t>
        </w:r>
      </w:hyperlink>
      <w:r w:rsidRPr="00EC3695">
        <w:rPr>
          <w:rFonts w:asciiTheme="minorBidi" w:hAnsiTheme="minorBidi" w:cstheme="minorBidi"/>
          <w:sz w:val="28"/>
          <w:szCs w:val="28"/>
        </w:rPr>
        <w:t xml:space="preserve"> </w:t>
      </w:r>
      <w:r w:rsidRPr="00EC3695">
        <w:rPr>
          <w:rFonts w:asciiTheme="minorBidi" w:hAnsiTheme="minorBidi" w:cstheme="minorBidi"/>
          <w:sz w:val="28"/>
          <w:szCs w:val="28"/>
          <w:rtl/>
        </w:rPr>
        <w:t xml:space="preserve">وجزءًا صغيراً من سوبارو,  </w:t>
      </w:r>
      <w:hyperlink r:id="rId19" w:tooltip="إيسوزو" w:history="1">
        <w:r w:rsidRPr="00EC3695">
          <w:rPr>
            <w:rStyle w:val="Hyperlink"/>
            <w:rFonts w:asciiTheme="minorBidi" w:hAnsiTheme="minorBidi" w:cstheme="minorBidi"/>
            <w:color w:val="auto"/>
            <w:sz w:val="28"/>
            <w:szCs w:val="28"/>
            <w:u w:val="none"/>
            <w:rtl/>
          </w:rPr>
          <w:t>إيسوزو</w:t>
        </w:r>
      </w:hyperlink>
      <w:r w:rsidRPr="00EC3695">
        <w:rPr>
          <w:rFonts w:asciiTheme="minorBidi" w:hAnsiTheme="minorBidi" w:cstheme="minorBidi"/>
          <w:sz w:val="28"/>
          <w:szCs w:val="28"/>
        </w:rPr>
        <w:t xml:space="preserve"> </w:t>
      </w:r>
      <w:hyperlink r:id="rId20" w:tooltip="شركة ياماها" w:history="1">
        <w:r w:rsidRPr="00EC3695">
          <w:rPr>
            <w:rStyle w:val="Hyperlink"/>
            <w:rFonts w:asciiTheme="minorBidi" w:hAnsiTheme="minorBidi" w:cstheme="minorBidi"/>
            <w:color w:val="auto"/>
            <w:sz w:val="28"/>
            <w:szCs w:val="28"/>
            <w:u w:val="none"/>
            <w:rtl/>
          </w:rPr>
          <w:t>وياماها</w:t>
        </w:r>
      </w:hyperlink>
      <w:r w:rsidRPr="00EC3695">
        <w:rPr>
          <w:rFonts w:asciiTheme="minorBidi" w:hAnsiTheme="minorBidi" w:cstheme="minorBidi"/>
          <w:sz w:val="28"/>
          <w:szCs w:val="28"/>
        </w:rPr>
        <w:t xml:space="preserve"> . </w:t>
      </w:r>
      <w:r w:rsidRPr="00EC3695">
        <w:rPr>
          <w:rFonts w:asciiTheme="minorBidi" w:hAnsiTheme="minorBidi" w:cstheme="minorBidi"/>
          <w:sz w:val="28"/>
          <w:szCs w:val="28"/>
          <w:rtl/>
        </w:rPr>
        <w:t>وللشركة 522 فرعاً. تقوم الشركة بالإضافة إلى تصنيع السيارات بإنتاج الشاحنات والحافلات ومركبات صناعية مختلفة. وتقدم تويوتا خدمات مالية من خلال فرعها</w:t>
      </w:r>
      <w:r w:rsidRPr="00EC3695">
        <w:rPr>
          <w:rFonts w:asciiTheme="minorBidi" w:hAnsiTheme="minorBidi" w:cstheme="minorBidi"/>
          <w:sz w:val="28"/>
          <w:szCs w:val="28"/>
        </w:rPr>
        <w:t xml:space="preserve"> </w:t>
      </w:r>
      <w:hyperlink r:id="rId21" w:tooltip="تويوتا للخدمات المالية" w:history="1">
        <w:r w:rsidRPr="00EC3695">
          <w:rPr>
            <w:rStyle w:val="Hyperlink"/>
            <w:rFonts w:asciiTheme="minorBidi" w:hAnsiTheme="minorBidi" w:cstheme="minorBidi"/>
            <w:color w:val="auto"/>
            <w:sz w:val="28"/>
            <w:szCs w:val="28"/>
            <w:u w:val="none"/>
            <w:rtl/>
          </w:rPr>
          <w:t>تويوتا للخدمات المالية</w:t>
        </w:r>
      </w:hyperlink>
      <w:r w:rsidRPr="00EC3695">
        <w:rPr>
          <w:rFonts w:asciiTheme="minorBidi" w:hAnsiTheme="minorBidi" w:cstheme="minorBidi"/>
          <w:sz w:val="28"/>
          <w:szCs w:val="28"/>
        </w:rPr>
        <w:t xml:space="preserve"> (Toyota Financial Services) </w:t>
      </w:r>
      <w:r w:rsidRPr="00EC3695">
        <w:rPr>
          <w:rFonts w:asciiTheme="minorBidi" w:hAnsiTheme="minorBidi" w:cstheme="minorBidi"/>
          <w:sz w:val="28"/>
          <w:szCs w:val="28"/>
          <w:rtl/>
        </w:rPr>
        <w:t xml:space="preserve">ومن نشاطاتها أيضاً صناعة </w:t>
      </w:r>
      <w:hyperlink r:id="rId22" w:tooltip="روبوت" w:history="1">
        <w:r w:rsidRPr="00EC3695">
          <w:rPr>
            <w:rStyle w:val="Hyperlink"/>
            <w:rFonts w:asciiTheme="minorBidi" w:hAnsiTheme="minorBidi" w:cstheme="minorBidi"/>
            <w:color w:val="auto"/>
            <w:sz w:val="28"/>
            <w:szCs w:val="28"/>
            <w:u w:val="none"/>
            <w:rtl/>
          </w:rPr>
          <w:t>الإنسان الآلي</w:t>
        </w:r>
      </w:hyperlink>
      <w:r w:rsidRPr="00EC3695">
        <w:rPr>
          <w:rFonts w:asciiTheme="minorBidi" w:hAnsiTheme="minorBidi" w:cstheme="minorBidi"/>
          <w:sz w:val="28"/>
          <w:szCs w:val="28"/>
        </w:rPr>
        <w:t>)</w:t>
      </w:r>
      <w:hyperlink r:id="rId23" w:tooltip="روبوت" w:history="1">
        <w:r w:rsidRPr="00EC3695">
          <w:rPr>
            <w:rStyle w:val="Hyperlink"/>
            <w:rFonts w:asciiTheme="minorBidi" w:hAnsiTheme="minorBidi" w:cstheme="minorBidi"/>
            <w:color w:val="auto"/>
            <w:sz w:val="28"/>
            <w:szCs w:val="28"/>
            <w:u w:val="none"/>
            <w:rtl/>
          </w:rPr>
          <w:t>الروبوت</w:t>
        </w:r>
      </w:hyperlink>
      <w:r w:rsidRPr="00EC3695">
        <w:rPr>
          <w:rFonts w:asciiTheme="minorBidi" w:hAnsiTheme="minorBidi" w:cstheme="minorBidi"/>
          <w:sz w:val="28"/>
          <w:szCs w:val="28"/>
          <w:rtl/>
        </w:rPr>
        <w:t>)</w:t>
      </w:r>
      <w:r w:rsidRPr="00EC3695">
        <w:rPr>
          <w:rFonts w:asciiTheme="minorBidi" w:hAnsiTheme="minorBidi" w:cstheme="minorBidi"/>
          <w:sz w:val="28"/>
          <w:szCs w:val="28"/>
          <w:rtl/>
          <w:lang w:bidi="ar-SY"/>
        </w:rPr>
        <w:t>.</w:t>
      </w:r>
    </w:p>
    <w:p w:rsidR="00E633A3" w:rsidRPr="006C66AA" w:rsidRDefault="00E633A3"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لمحة عن تأسيس شركة تويوتا</w:t>
      </w:r>
    </w:p>
    <w:p w:rsidR="00E633A3" w:rsidRPr="00EC3695" w:rsidRDefault="00226111"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ولد ساكيشي تويودا في أواخر الثمانينات من القرن التاسع عشر في عائلة زراعية حيث كانت صناعة </w:t>
      </w:r>
      <w:r w:rsidR="00E633A3" w:rsidRPr="00EC3695">
        <w:rPr>
          <w:rFonts w:asciiTheme="minorBidi" w:hAnsiTheme="minorBidi"/>
          <w:sz w:val="28"/>
          <w:szCs w:val="28"/>
          <w:rtl/>
          <w:lang w:bidi="ar-SY"/>
        </w:rPr>
        <w:t>النسيج</w:t>
      </w:r>
      <w:r w:rsidRPr="00EC3695">
        <w:rPr>
          <w:rFonts w:asciiTheme="minorBidi" w:hAnsiTheme="minorBidi"/>
          <w:sz w:val="28"/>
          <w:szCs w:val="28"/>
          <w:rtl/>
          <w:lang w:bidi="ar-SY"/>
        </w:rPr>
        <w:t xml:space="preserve"> صناعة رئيسية. وكصبي تعلم تويودا حرفة النجارة من و</w:t>
      </w:r>
      <w:r w:rsidR="00E633A3" w:rsidRPr="00EC3695">
        <w:rPr>
          <w:rFonts w:asciiTheme="minorBidi" w:hAnsiTheme="minorBidi"/>
          <w:sz w:val="28"/>
          <w:szCs w:val="28"/>
          <w:rtl/>
          <w:lang w:bidi="ar-SY"/>
        </w:rPr>
        <w:t>ال</w:t>
      </w:r>
      <w:r w:rsidRPr="00EC3695">
        <w:rPr>
          <w:rFonts w:asciiTheme="minorBidi" w:hAnsiTheme="minorBidi"/>
          <w:sz w:val="28"/>
          <w:szCs w:val="28"/>
          <w:rtl/>
          <w:lang w:bidi="ar-SY"/>
        </w:rPr>
        <w:t xml:space="preserve">ده وبدأ بالفعل في تصميم أنوال خشبية كانت </w:t>
      </w:r>
      <w:r w:rsidR="00E633A3" w:rsidRPr="00EC3695">
        <w:rPr>
          <w:rFonts w:asciiTheme="minorBidi" w:hAnsiTheme="minorBidi"/>
          <w:sz w:val="28"/>
          <w:szCs w:val="28"/>
          <w:rtl/>
          <w:lang w:bidi="ar-SY"/>
        </w:rPr>
        <w:t>أرخص</w:t>
      </w:r>
      <w:r w:rsidRPr="00EC3695">
        <w:rPr>
          <w:rFonts w:asciiTheme="minorBidi" w:hAnsiTheme="minorBidi"/>
          <w:sz w:val="28"/>
          <w:szCs w:val="28"/>
          <w:rtl/>
          <w:lang w:bidi="ar-SY"/>
        </w:rPr>
        <w:t xml:space="preserve"> وأكثر كفاءة من </w:t>
      </w:r>
      <w:r w:rsidR="00E633A3" w:rsidRPr="00EC3695">
        <w:rPr>
          <w:rFonts w:asciiTheme="minorBidi" w:hAnsiTheme="minorBidi"/>
          <w:sz w:val="28"/>
          <w:szCs w:val="28"/>
          <w:rtl/>
          <w:lang w:bidi="ar-SY"/>
        </w:rPr>
        <w:t>الأنوال</w:t>
      </w:r>
      <w:r w:rsidRPr="00EC3695">
        <w:rPr>
          <w:rFonts w:asciiTheme="minorBidi" w:hAnsiTheme="minorBidi"/>
          <w:sz w:val="28"/>
          <w:szCs w:val="28"/>
          <w:rtl/>
          <w:lang w:bidi="ar-SY"/>
        </w:rPr>
        <w:t xml:space="preserve"> المستخدمة في ذلك الوقت. </w:t>
      </w:r>
    </w:p>
    <w:p w:rsidR="00E633A3" w:rsidRPr="00EC3695" w:rsidRDefault="00226111"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عمل </w:t>
      </w:r>
      <w:r w:rsidR="00E633A3" w:rsidRPr="00EC3695">
        <w:rPr>
          <w:rFonts w:asciiTheme="minorBidi" w:hAnsiTheme="minorBidi"/>
          <w:sz w:val="28"/>
          <w:szCs w:val="28"/>
          <w:rtl/>
          <w:lang w:bidi="ar-SY"/>
        </w:rPr>
        <w:t>ساكيشي ع</w:t>
      </w:r>
      <w:r w:rsidRPr="00EC3695">
        <w:rPr>
          <w:rFonts w:asciiTheme="minorBidi" w:hAnsiTheme="minorBidi"/>
          <w:sz w:val="28"/>
          <w:szCs w:val="28"/>
          <w:rtl/>
          <w:lang w:bidi="ar-SY"/>
        </w:rPr>
        <w:t xml:space="preserve">لى تسيير أنواله الخشبية عن طريق الاستعانة بالمحركات البخارية وفي عام 1926 بدأ مشروعه التجاري المسمى " أنوال تويودا الآلية " وهي الشركة الأم لمجموعة تويوتا ولا تزال لاعباً محورياً في تكتل تويوتا حتى اليوم. </w:t>
      </w:r>
    </w:p>
    <w:p w:rsidR="00226111" w:rsidRPr="00EC3695" w:rsidRDefault="00E633A3" w:rsidP="00B42AE9">
      <w:pPr>
        <w:jc w:val="both"/>
        <w:rPr>
          <w:rFonts w:asciiTheme="minorBidi" w:hAnsiTheme="minorBidi"/>
          <w:sz w:val="28"/>
          <w:szCs w:val="28"/>
          <w:rtl/>
          <w:lang w:bidi="ar-SY"/>
        </w:rPr>
      </w:pPr>
      <w:r w:rsidRPr="00EC3695">
        <w:rPr>
          <w:rFonts w:asciiTheme="minorBidi" w:hAnsiTheme="minorBidi"/>
          <w:sz w:val="28"/>
          <w:szCs w:val="28"/>
          <w:rtl/>
          <w:lang w:bidi="ar-SY"/>
        </w:rPr>
        <w:t>حيث قام باختراع آلية جديدة لإيقاف النول عند انقطاع الخيط</w:t>
      </w:r>
      <w:r w:rsidR="00226111" w:rsidRPr="00EC3695">
        <w:rPr>
          <w:rFonts w:asciiTheme="minorBidi" w:hAnsiTheme="minorBidi"/>
          <w:sz w:val="28"/>
          <w:szCs w:val="28"/>
          <w:rtl/>
          <w:lang w:bidi="ar-SY"/>
        </w:rPr>
        <w:t>.</w:t>
      </w:r>
      <w:r w:rsidR="00B42AE9">
        <w:rPr>
          <w:rFonts w:asciiTheme="minorBidi" w:hAnsiTheme="minorBidi" w:hint="cs"/>
          <w:sz w:val="28"/>
          <w:szCs w:val="28"/>
          <w:rtl/>
          <w:lang w:bidi="ar-SY"/>
        </w:rPr>
        <w:t xml:space="preserve"> </w:t>
      </w:r>
      <w:r w:rsidR="00226111" w:rsidRPr="00EC3695">
        <w:rPr>
          <w:rFonts w:asciiTheme="minorBidi" w:hAnsiTheme="minorBidi"/>
          <w:sz w:val="28"/>
          <w:szCs w:val="28"/>
          <w:rtl/>
          <w:lang w:bidi="ar-SY"/>
        </w:rPr>
        <w:t xml:space="preserve">وفي عام 1930 قام كيشيرو </w:t>
      </w:r>
      <w:r w:rsidRPr="00EC3695">
        <w:rPr>
          <w:rFonts w:asciiTheme="minorBidi" w:hAnsiTheme="minorBidi"/>
          <w:sz w:val="28"/>
          <w:szCs w:val="28"/>
          <w:rtl/>
          <w:lang w:bidi="ar-SY"/>
        </w:rPr>
        <w:t>(</w:t>
      </w:r>
      <w:r w:rsidR="00226111" w:rsidRPr="00EC3695">
        <w:rPr>
          <w:rFonts w:asciiTheme="minorBidi" w:hAnsiTheme="minorBidi"/>
          <w:sz w:val="28"/>
          <w:szCs w:val="28"/>
          <w:rtl/>
          <w:lang w:bidi="ar-SY"/>
        </w:rPr>
        <w:t>ابن ساكيشي</w:t>
      </w:r>
      <w:r w:rsidRPr="00EC3695">
        <w:rPr>
          <w:rFonts w:asciiTheme="minorBidi" w:hAnsiTheme="minorBidi"/>
          <w:sz w:val="28"/>
          <w:szCs w:val="28"/>
          <w:rtl/>
        </w:rPr>
        <w:t>)</w:t>
      </w:r>
      <w:r w:rsidR="00226111" w:rsidRPr="00EC3695">
        <w:rPr>
          <w:rFonts w:asciiTheme="minorBidi" w:hAnsiTheme="minorBidi"/>
          <w:sz w:val="28"/>
          <w:szCs w:val="28"/>
          <w:rtl/>
        </w:rPr>
        <w:t xml:space="preserve"> ببيع براءة الابتكار هذه </w:t>
      </w:r>
      <w:r w:rsidRPr="00EC3695">
        <w:rPr>
          <w:rFonts w:asciiTheme="minorBidi" w:hAnsiTheme="minorBidi"/>
          <w:sz w:val="28"/>
          <w:szCs w:val="28"/>
          <w:rtl/>
        </w:rPr>
        <w:t>إلى</w:t>
      </w:r>
      <w:r w:rsidR="00226111" w:rsidRPr="00EC3695">
        <w:rPr>
          <w:rFonts w:asciiTheme="minorBidi" w:hAnsiTheme="minorBidi"/>
          <w:sz w:val="28"/>
          <w:szCs w:val="28"/>
          <w:rtl/>
        </w:rPr>
        <w:t xml:space="preserve"> </w:t>
      </w:r>
      <w:r w:rsidR="00B42AE9">
        <w:rPr>
          <w:rFonts w:asciiTheme="minorBidi" w:hAnsiTheme="minorBidi" w:hint="cs"/>
          <w:sz w:val="28"/>
          <w:szCs w:val="28"/>
          <w:rtl/>
        </w:rPr>
        <w:t>إ</w:t>
      </w:r>
      <w:r w:rsidR="00226111" w:rsidRPr="00EC3695">
        <w:rPr>
          <w:rFonts w:asciiTheme="minorBidi" w:hAnsiTheme="minorBidi"/>
          <w:sz w:val="28"/>
          <w:szCs w:val="28"/>
          <w:rtl/>
        </w:rPr>
        <w:t xml:space="preserve">حدى الشركات الأمريكية مقابل </w:t>
      </w:r>
      <w:r w:rsidRPr="00EC3695">
        <w:rPr>
          <w:rFonts w:asciiTheme="minorBidi" w:hAnsiTheme="minorBidi"/>
          <w:sz w:val="28"/>
          <w:szCs w:val="28"/>
          <w:rtl/>
        </w:rPr>
        <w:t>مئة</w:t>
      </w:r>
      <w:r w:rsidR="00226111" w:rsidRPr="00EC3695">
        <w:rPr>
          <w:rFonts w:asciiTheme="minorBidi" w:hAnsiTheme="minorBidi"/>
          <w:sz w:val="28"/>
          <w:szCs w:val="28"/>
          <w:rtl/>
        </w:rPr>
        <w:t xml:space="preserve"> </w:t>
      </w:r>
      <w:r w:rsidRPr="00EC3695">
        <w:rPr>
          <w:rFonts w:asciiTheme="minorBidi" w:hAnsiTheme="minorBidi"/>
          <w:sz w:val="28"/>
          <w:szCs w:val="28"/>
          <w:rtl/>
        </w:rPr>
        <w:t>ألف</w:t>
      </w:r>
      <w:r w:rsidR="00226111" w:rsidRPr="00EC3695">
        <w:rPr>
          <w:rFonts w:asciiTheme="minorBidi" w:hAnsiTheme="minorBidi"/>
          <w:sz w:val="28"/>
          <w:szCs w:val="28"/>
          <w:rtl/>
        </w:rPr>
        <w:t xml:space="preserve"> جنيه </w:t>
      </w:r>
      <w:r w:rsidRPr="00EC3695">
        <w:rPr>
          <w:rFonts w:asciiTheme="minorBidi" w:hAnsiTheme="minorBidi"/>
          <w:sz w:val="28"/>
          <w:szCs w:val="28"/>
          <w:rtl/>
        </w:rPr>
        <w:t>إسترليني</w:t>
      </w:r>
      <w:r w:rsidR="00226111" w:rsidRPr="00EC3695">
        <w:rPr>
          <w:rFonts w:asciiTheme="minorBidi" w:hAnsiTheme="minorBidi"/>
          <w:sz w:val="28"/>
          <w:szCs w:val="28"/>
          <w:rtl/>
        </w:rPr>
        <w:t xml:space="preserve"> ومن خلال هذه الأموال تم تأسيس مصنع تويوتا لصناعة السيارات عام 1933.</w:t>
      </w:r>
      <w:r w:rsidR="00B42AE9">
        <w:rPr>
          <w:rFonts w:asciiTheme="minorBidi" w:hAnsiTheme="minorBidi" w:hint="cs"/>
          <w:sz w:val="28"/>
          <w:szCs w:val="28"/>
          <w:rtl/>
        </w:rPr>
        <w:t xml:space="preserve"> </w:t>
      </w:r>
      <w:r w:rsidR="00226111" w:rsidRPr="00EC3695">
        <w:rPr>
          <w:rFonts w:asciiTheme="minorBidi" w:hAnsiTheme="minorBidi"/>
          <w:sz w:val="28"/>
          <w:szCs w:val="28"/>
          <w:rtl/>
        </w:rPr>
        <w:t>وفي عام 1</w:t>
      </w:r>
      <w:r w:rsidRPr="00EC3695">
        <w:rPr>
          <w:rFonts w:asciiTheme="minorBidi" w:hAnsiTheme="minorBidi"/>
          <w:sz w:val="28"/>
          <w:szCs w:val="28"/>
          <w:rtl/>
        </w:rPr>
        <w:t>9</w:t>
      </w:r>
      <w:r w:rsidR="00226111" w:rsidRPr="00EC3695">
        <w:rPr>
          <w:rFonts w:asciiTheme="minorBidi" w:hAnsiTheme="minorBidi"/>
          <w:sz w:val="28"/>
          <w:szCs w:val="28"/>
          <w:rtl/>
        </w:rPr>
        <w:t>34 تم تصنيع أول مح</w:t>
      </w:r>
      <w:r w:rsidRPr="00EC3695">
        <w:rPr>
          <w:rFonts w:asciiTheme="minorBidi" w:hAnsiTheme="minorBidi"/>
          <w:sz w:val="28"/>
          <w:szCs w:val="28"/>
          <w:rtl/>
        </w:rPr>
        <w:t xml:space="preserve">رك بمصنع تويوتا </w:t>
      </w:r>
      <w:r w:rsidR="00226111" w:rsidRPr="00EC3695">
        <w:rPr>
          <w:rFonts w:asciiTheme="minorBidi" w:hAnsiTheme="minorBidi"/>
          <w:sz w:val="28"/>
          <w:szCs w:val="28"/>
          <w:rtl/>
        </w:rPr>
        <w:t>وفي</w:t>
      </w:r>
      <w:r w:rsidRPr="00EC3695">
        <w:rPr>
          <w:rFonts w:asciiTheme="minorBidi" w:hAnsiTheme="minorBidi"/>
          <w:sz w:val="28"/>
          <w:szCs w:val="28"/>
          <w:rtl/>
        </w:rPr>
        <w:t xml:space="preserve"> </w:t>
      </w:r>
      <w:r w:rsidR="00226111" w:rsidRPr="00EC3695">
        <w:rPr>
          <w:rFonts w:asciiTheme="minorBidi" w:hAnsiTheme="minorBidi"/>
          <w:sz w:val="28"/>
          <w:szCs w:val="28"/>
          <w:rtl/>
        </w:rPr>
        <w:t xml:space="preserve">العام 1935 تم </w:t>
      </w:r>
      <w:r w:rsidRPr="00EC3695">
        <w:rPr>
          <w:rFonts w:asciiTheme="minorBidi" w:hAnsiTheme="minorBidi"/>
          <w:sz w:val="28"/>
          <w:szCs w:val="28"/>
          <w:rtl/>
        </w:rPr>
        <w:t>إنتاج</w:t>
      </w:r>
      <w:r w:rsidR="00226111" w:rsidRPr="00EC3695">
        <w:rPr>
          <w:rFonts w:asciiTheme="minorBidi" w:hAnsiTheme="minorBidi"/>
          <w:sz w:val="28"/>
          <w:szCs w:val="28"/>
          <w:rtl/>
        </w:rPr>
        <w:t xml:space="preserve"> أول شاحنة طراز </w:t>
      </w:r>
      <w:r w:rsidR="00226111" w:rsidRPr="00EC3695">
        <w:rPr>
          <w:rFonts w:asciiTheme="minorBidi" w:hAnsiTheme="minorBidi"/>
          <w:sz w:val="28"/>
          <w:szCs w:val="28"/>
        </w:rPr>
        <w:t>G1</w:t>
      </w:r>
      <w:r w:rsidRPr="00EC3695">
        <w:rPr>
          <w:rFonts w:asciiTheme="minorBidi" w:hAnsiTheme="minorBidi"/>
          <w:sz w:val="28"/>
          <w:szCs w:val="28"/>
        </w:rPr>
        <w:t>)</w:t>
      </w:r>
      <w:r w:rsidR="00226111" w:rsidRPr="00EC3695">
        <w:rPr>
          <w:rFonts w:asciiTheme="minorBidi" w:hAnsiTheme="minorBidi"/>
          <w:sz w:val="28"/>
          <w:szCs w:val="28"/>
          <w:rtl/>
          <w:lang w:bidi="ar-SY"/>
        </w:rPr>
        <w:t xml:space="preserve"> و </w:t>
      </w:r>
      <w:r w:rsidR="00226111" w:rsidRPr="00EC3695">
        <w:rPr>
          <w:rFonts w:asciiTheme="minorBidi" w:hAnsiTheme="minorBidi"/>
          <w:sz w:val="28"/>
          <w:szCs w:val="28"/>
          <w:lang w:bidi="ar-SY"/>
        </w:rPr>
        <w:t>A1</w:t>
      </w:r>
      <w:r w:rsidRPr="00EC3695">
        <w:rPr>
          <w:rFonts w:asciiTheme="minorBidi" w:hAnsiTheme="minorBidi"/>
          <w:sz w:val="28"/>
          <w:szCs w:val="28"/>
          <w:rtl/>
          <w:lang w:bidi="ar-SY"/>
        </w:rPr>
        <w:t>)</w:t>
      </w:r>
      <w:r w:rsidR="00226111" w:rsidRPr="00EC3695">
        <w:rPr>
          <w:rFonts w:asciiTheme="minorBidi" w:hAnsiTheme="minorBidi"/>
          <w:sz w:val="28"/>
          <w:szCs w:val="28"/>
          <w:rtl/>
          <w:lang w:bidi="ar-SY"/>
        </w:rPr>
        <w:t xml:space="preserve"> وتم تصميم</w:t>
      </w:r>
      <w:r w:rsidRPr="00EC3695">
        <w:rPr>
          <w:rFonts w:asciiTheme="minorBidi" w:hAnsiTheme="minorBidi"/>
          <w:sz w:val="28"/>
          <w:szCs w:val="28"/>
          <w:rtl/>
          <w:lang w:bidi="ar-SY"/>
        </w:rPr>
        <w:t xml:space="preserve"> </w:t>
      </w:r>
      <w:r w:rsidR="00226111" w:rsidRPr="00EC3695">
        <w:rPr>
          <w:rFonts w:asciiTheme="minorBidi" w:hAnsiTheme="minorBidi"/>
          <w:sz w:val="28"/>
          <w:szCs w:val="28"/>
          <w:rtl/>
          <w:lang w:bidi="ar-SY"/>
        </w:rPr>
        <w:t>أول سيارة عام 1936.</w:t>
      </w:r>
    </w:p>
    <w:p w:rsidR="00E633A3" w:rsidRPr="00EC3695" w:rsidRDefault="00E633A3"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وفي عام 1947 بدأت تويوتا مسيرتها </w:t>
      </w:r>
      <w:r w:rsidR="008D39EC" w:rsidRPr="00EC3695">
        <w:rPr>
          <w:rFonts w:asciiTheme="minorBidi" w:hAnsiTheme="minorBidi"/>
          <w:sz w:val="28"/>
          <w:szCs w:val="28"/>
          <w:rtl/>
          <w:lang w:bidi="ar-SY"/>
        </w:rPr>
        <w:t>بإنتاج</w:t>
      </w:r>
      <w:r w:rsidRPr="00EC3695">
        <w:rPr>
          <w:rFonts w:asciiTheme="minorBidi" w:hAnsiTheme="minorBidi"/>
          <w:sz w:val="28"/>
          <w:szCs w:val="28"/>
          <w:rtl/>
          <w:lang w:bidi="ar-SY"/>
        </w:rPr>
        <w:t xml:space="preserve"> السيارات حيث قامت </w:t>
      </w:r>
      <w:r w:rsidR="008D39EC" w:rsidRPr="00EC3695">
        <w:rPr>
          <w:rFonts w:asciiTheme="minorBidi" w:hAnsiTheme="minorBidi"/>
          <w:sz w:val="28"/>
          <w:szCs w:val="28"/>
          <w:rtl/>
          <w:lang w:bidi="ar-SY"/>
        </w:rPr>
        <w:t>بإنتاج</w:t>
      </w:r>
      <w:r w:rsidRPr="00EC3695">
        <w:rPr>
          <w:rFonts w:asciiTheme="minorBidi" w:hAnsiTheme="minorBidi"/>
          <w:sz w:val="28"/>
          <w:szCs w:val="28"/>
          <w:rtl/>
          <w:lang w:bidi="ar-SY"/>
        </w:rPr>
        <w:t xml:space="preserve"> طراز</w:t>
      </w:r>
      <w:r w:rsidR="003D3855" w:rsidRPr="00EC3695">
        <w:rPr>
          <w:rFonts w:asciiTheme="minorBidi" w:hAnsiTheme="minorBidi"/>
          <w:b/>
          <w:bCs/>
          <w:sz w:val="28"/>
          <w:szCs w:val="28"/>
        </w:rPr>
        <w:t xml:space="preserve"> Toyopet</w:t>
      </w:r>
      <w:r w:rsidR="002B24A9" w:rsidRPr="00EC3695">
        <w:rPr>
          <w:rFonts w:asciiTheme="minorBidi" w:hAnsiTheme="minorBidi"/>
          <w:b/>
          <w:bCs/>
          <w:sz w:val="28"/>
          <w:szCs w:val="28"/>
        </w:rPr>
        <w:t xml:space="preserve"> SA</w:t>
      </w:r>
      <w:r w:rsidR="008D39EC" w:rsidRPr="00EC3695">
        <w:rPr>
          <w:rFonts w:asciiTheme="minorBidi" w:hAnsiTheme="minorBidi"/>
          <w:sz w:val="28"/>
          <w:szCs w:val="28"/>
          <w:rtl/>
          <w:lang w:bidi="ar-SY"/>
        </w:rPr>
        <w:t>.</w:t>
      </w:r>
    </w:p>
    <w:p w:rsidR="00E633A3" w:rsidRPr="006C66AA" w:rsidRDefault="00E633A3"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التوسع الاستراتيجي لتويوتا عبر العالم</w:t>
      </w:r>
    </w:p>
    <w:p w:rsidR="00E633A3" w:rsidRPr="00EC3695" w:rsidRDefault="00E633A3" w:rsidP="005A76EE">
      <w:pPr>
        <w:jc w:val="both"/>
        <w:rPr>
          <w:rFonts w:asciiTheme="minorBidi" w:hAnsiTheme="minorBidi"/>
          <w:color w:val="000000"/>
          <w:sz w:val="28"/>
          <w:szCs w:val="28"/>
          <w:rtl/>
          <w:lang w:bidi="ar-SY"/>
        </w:rPr>
      </w:pPr>
      <w:r w:rsidRPr="00EC3695">
        <w:rPr>
          <w:rFonts w:asciiTheme="minorBidi" w:hAnsiTheme="minorBidi"/>
          <w:sz w:val="28"/>
          <w:szCs w:val="28"/>
          <w:rtl/>
        </w:rPr>
        <w:t>تركزت سياسة تويوتا منذ إنشائها،</w:t>
      </w:r>
      <w:r w:rsidRPr="00EC3695">
        <w:rPr>
          <w:rFonts w:asciiTheme="minorBidi" w:hAnsiTheme="minorBidi"/>
          <w:sz w:val="28"/>
          <w:szCs w:val="28"/>
        </w:rPr>
        <w:t xml:space="preserve"> </w:t>
      </w:r>
      <w:r w:rsidRPr="00EC3695">
        <w:rPr>
          <w:rFonts w:asciiTheme="minorBidi" w:hAnsiTheme="minorBidi"/>
          <w:sz w:val="28"/>
          <w:szCs w:val="28"/>
          <w:rtl/>
        </w:rPr>
        <w:t>على أن تبسط جناحيها على أكبر عدد من الدول وتحضير أسواق جديدة ليتم استيعاب ما</w:t>
      </w:r>
      <w:r w:rsidRPr="00EC3695">
        <w:rPr>
          <w:rFonts w:asciiTheme="minorBidi" w:hAnsiTheme="minorBidi"/>
          <w:sz w:val="28"/>
          <w:szCs w:val="28"/>
        </w:rPr>
        <w:t xml:space="preserve"> </w:t>
      </w:r>
      <w:r w:rsidRPr="00EC3695">
        <w:rPr>
          <w:rFonts w:asciiTheme="minorBidi" w:hAnsiTheme="minorBidi"/>
          <w:sz w:val="28"/>
          <w:szCs w:val="28"/>
          <w:rtl/>
        </w:rPr>
        <w:t>تصنعه بشكل دائم وفعال. لذا اتبعت سياسة التوسع المنظم، حيث قامت بإنشاء أول تويوتا موتورز</w:t>
      </w:r>
      <w:r w:rsidR="008D39EC" w:rsidRPr="00EC3695">
        <w:rPr>
          <w:rFonts w:asciiTheme="minorBidi" w:hAnsiTheme="minorBidi"/>
          <w:sz w:val="28"/>
          <w:szCs w:val="28"/>
          <w:rtl/>
        </w:rPr>
        <w:t xml:space="preserve"> </w:t>
      </w:r>
      <w:r w:rsidRPr="00EC3695">
        <w:rPr>
          <w:rFonts w:asciiTheme="minorBidi" w:hAnsiTheme="minorBidi"/>
          <w:sz w:val="28"/>
          <w:szCs w:val="28"/>
          <w:rtl/>
        </w:rPr>
        <w:t>1957 في الولايات المتحدة الأمريكية</w:t>
      </w:r>
      <w:r w:rsidR="008D39EC" w:rsidRPr="00EC3695">
        <w:rPr>
          <w:rFonts w:asciiTheme="minorBidi" w:hAnsiTheme="minorBidi"/>
          <w:sz w:val="28"/>
          <w:szCs w:val="28"/>
          <w:rtl/>
        </w:rPr>
        <w:t>,</w:t>
      </w:r>
      <w:r w:rsidRPr="00EC3695">
        <w:rPr>
          <w:rFonts w:asciiTheme="minorBidi" w:hAnsiTheme="minorBidi"/>
          <w:color w:val="000000"/>
          <w:sz w:val="28"/>
          <w:szCs w:val="28"/>
          <w:rtl/>
        </w:rPr>
        <w:t xml:space="preserve"> ومن بعدها</w:t>
      </w:r>
      <w:r w:rsidRPr="00EC3695">
        <w:rPr>
          <w:rFonts w:asciiTheme="minorBidi" w:hAnsiTheme="minorBidi"/>
          <w:color w:val="000000"/>
          <w:sz w:val="28"/>
          <w:szCs w:val="28"/>
        </w:rPr>
        <w:t xml:space="preserve"> </w:t>
      </w:r>
      <w:r w:rsidRPr="00EC3695">
        <w:rPr>
          <w:rFonts w:asciiTheme="minorBidi" w:hAnsiTheme="minorBidi"/>
          <w:color w:val="000000"/>
          <w:sz w:val="28"/>
          <w:szCs w:val="28"/>
          <w:rtl/>
        </w:rPr>
        <w:t>بفترة قصيرة توسعت الشركة إلى البرازيل</w:t>
      </w:r>
      <w:r w:rsidRPr="00EC3695">
        <w:rPr>
          <w:rFonts w:asciiTheme="minorBidi" w:hAnsiTheme="minorBidi"/>
          <w:color w:val="000000"/>
          <w:sz w:val="28"/>
          <w:szCs w:val="28"/>
        </w:rPr>
        <w:t>.</w:t>
      </w:r>
      <w:r w:rsidRPr="00EC3695">
        <w:rPr>
          <w:rFonts w:asciiTheme="minorBidi" w:hAnsiTheme="minorBidi"/>
          <w:color w:val="000000"/>
          <w:sz w:val="28"/>
          <w:szCs w:val="28"/>
          <w:rtl/>
        </w:rPr>
        <w:t xml:space="preserve"> واستمر توسعها بشكل كبير،</w:t>
      </w:r>
      <w:r w:rsidRPr="00EC3695">
        <w:rPr>
          <w:rFonts w:asciiTheme="minorBidi" w:hAnsiTheme="minorBidi"/>
          <w:color w:val="000000"/>
          <w:sz w:val="28"/>
          <w:szCs w:val="28"/>
        </w:rPr>
        <w:t xml:space="preserve"> </w:t>
      </w:r>
      <w:r w:rsidRPr="00EC3695">
        <w:rPr>
          <w:rFonts w:asciiTheme="minorBidi" w:hAnsiTheme="minorBidi"/>
          <w:color w:val="000000"/>
          <w:sz w:val="28"/>
          <w:szCs w:val="28"/>
          <w:rtl/>
        </w:rPr>
        <w:t xml:space="preserve">فاتجهت إلى جنوب أفريقيا </w:t>
      </w:r>
      <w:r w:rsidRPr="00EC3695">
        <w:rPr>
          <w:rFonts w:asciiTheme="minorBidi" w:hAnsiTheme="minorBidi"/>
          <w:color w:val="000000"/>
          <w:sz w:val="28"/>
          <w:szCs w:val="28"/>
          <w:rtl/>
        </w:rPr>
        <w:lastRenderedPageBreak/>
        <w:t>عام 1961 وفي السنة نفسها إلى تايلاند وفي عام 1963</w:t>
      </w:r>
      <w:r w:rsidRPr="00EC3695">
        <w:rPr>
          <w:rFonts w:asciiTheme="minorBidi" w:hAnsiTheme="minorBidi"/>
          <w:color w:val="000000"/>
          <w:sz w:val="28"/>
          <w:szCs w:val="28"/>
        </w:rPr>
        <w:t xml:space="preserve"> </w:t>
      </w:r>
      <w:r w:rsidRPr="00EC3695">
        <w:rPr>
          <w:rFonts w:asciiTheme="minorBidi" w:hAnsiTheme="minorBidi"/>
          <w:color w:val="000000"/>
          <w:sz w:val="28"/>
          <w:szCs w:val="28"/>
          <w:rtl/>
        </w:rPr>
        <w:t>إلى استراليا والدانمارك</w:t>
      </w:r>
      <w:r w:rsidR="008D39EC" w:rsidRPr="00EC3695">
        <w:rPr>
          <w:rFonts w:asciiTheme="minorBidi" w:hAnsiTheme="minorBidi"/>
          <w:color w:val="000000"/>
          <w:sz w:val="28"/>
          <w:szCs w:val="28"/>
          <w:rtl/>
        </w:rPr>
        <w:t>,</w:t>
      </w:r>
      <w:r w:rsidRPr="00EC3695">
        <w:rPr>
          <w:rFonts w:asciiTheme="minorBidi" w:hAnsiTheme="minorBidi"/>
          <w:color w:val="000000"/>
          <w:sz w:val="28"/>
          <w:szCs w:val="28"/>
          <w:rtl/>
        </w:rPr>
        <w:t xml:space="preserve"> بريطانيا 1965، ماليزيا 1968، بلجيكا </w:t>
      </w:r>
      <w:r w:rsidR="008D39EC" w:rsidRPr="00EC3695">
        <w:rPr>
          <w:rFonts w:asciiTheme="minorBidi" w:hAnsiTheme="minorBidi"/>
          <w:color w:val="000000"/>
          <w:sz w:val="28"/>
          <w:szCs w:val="28"/>
          <w:rtl/>
        </w:rPr>
        <w:t>عام</w:t>
      </w:r>
      <w:r w:rsidRPr="00EC3695">
        <w:rPr>
          <w:rFonts w:asciiTheme="minorBidi" w:hAnsiTheme="minorBidi"/>
          <w:color w:val="000000"/>
          <w:sz w:val="28"/>
          <w:szCs w:val="28"/>
          <w:rtl/>
        </w:rPr>
        <w:t>1970، ألمانيا 1971، إندونيسيا 1972</w:t>
      </w:r>
      <w:r w:rsidR="008D39EC" w:rsidRPr="00EC3695">
        <w:rPr>
          <w:rFonts w:asciiTheme="minorBidi" w:hAnsiTheme="minorBidi"/>
          <w:color w:val="000000"/>
          <w:sz w:val="28"/>
          <w:szCs w:val="28"/>
          <w:rtl/>
          <w:lang w:bidi="ar-SY"/>
        </w:rPr>
        <w:t>,</w:t>
      </w:r>
      <w:r w:rsidRPr="00EC3695">
        <w:rPr>
          <w:rFonts w:asciiTheme="minorBidi" w:hAnsiTheme="minorBidi"/>
          <w:color w:val="000000"/>
          <w:sz w:val="28"/>
          <w:szCs w:val="28"/>
        </w:rPr>
        <w:t xml:space="preserve"> </w:t>
      </w:r>
      <w:r w:rsidRPr="00EC3695">
        <w:rPr>
          <w:rFonts w:asciiTheme="minorBidi" w:hAnsiTheme="minorBidi"/>
          <w:color w:val="000000"/>
          <w:sz w:val="28"/>
          <w:szCs w:val="28"/>
          <w:rtl/>
        </w:rPr>
        <w:t>ومن بعدها إلى كافة أنحاء العالم</w:t>
      </w:r>
      <w:r w:rsidRPr="00EC3695">
        <w:rPr>
          <w:rFonts w:asciiTheme="minorBidi" w:hAnsiTheme="minorBidi"/>
          <w:color w:val="000000"/>
          <w:sz w:val="28"/>
          <w:szCs w:val="28"/>
        </w:rPr>
        <w:t>.</w:t>
      </w:r>
    </w:p>
    <w:p w:rsidR="006E3B06" w:rsidRPr="000E4507" w:rsidRDefault="00D26FA6" w:rsidP="006C66AA">
      <w:pPr>
        <w:jc w:val="center"/>
        <w:rPr>
          <w:rFonts w:ascii="Andalus" w:hAnsi="Andalus" w:cs="Andalus"/>
          <w:b/>
          <w:bCs/>
          <w:sz w:val="44"/>
          <w:szCs w:val="44"/>
          <w:rtl/>
          <w:lang w:bidi="ar-SY"/>
        </w:rPr>
      </w:pPr>
      <w:r w:rsidRPr="000E4507">
        <w:rPr>
          <w:rFonts w:ascii="Andalus" w:hAnsi="Andalus" w:cs="Andalus"/>
          <w:b/>
          <w:bCs/>
          <w:sz w:val="44"/>
          <w:szCs w:val="44"/>
          <w:rtl/>
          <w:lang w:bidi="ar-SY"/>
        </w:rPr>
        <w:t>هوية شركة تويوتا</w:t>
      </w:r>
    </w:p>
    <w:p w:rsidR="006E3B06" w:rsidRPr="006C66AA" w:rsidRDefault="006E3B06"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رؤية شركة تويوتا</w:t>
      </w:r>
    </w:p>
    <w:p w:rsidR="006E3B06" w:rsidRPr="00EC3695" w:rsidRDefault="006E3B06" w:rsidP="00E03CA6">
      <w:pPr>
        <w:jc w:val="both"/>
        <w:rPr>
          <w:rFonts w:asciiTheme="minorBidi" w:hAnsiTheme="minorBidi"/>
          <w:sz w:val="28"/>
          <w:szCs w:val="28"/>
          <w:rtl/>
          <w:lang w:bidi="ar-SY"/>
        </w:rPr>
      </w:pPr>
      <w:r w:rsidRPr="00EC3695">
        <w:rPr>
          <w:rFonts w:asciiTheme="minorBidi" w:hAnsiTheme="minorBidi"/>
          <w:sz w:val="28"/>
          <w:szCs w:val="28"/>
          <w:rtl/>
          <w:lang w:bidi="ar-SY"/>
        </w:rPr>
        <w:t>أن نصبح المنشأة الأكثر احترما ونجاحاً , أن نقوم بإبهاج عملائنا بأكبر قدر من المنتجات والحلول في صناعة السيارات من خلال أفضل الأشخاص وأفضل تكنولوجيا.</w:t>
      </w:r>
    </w:p>
    <w:p w:rsidR="006E3B06" w:rsidRPr="006C66AA" w:rsidRDefault="006E3B06"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رسالة شركة تويوتا</w:t>
      </w:r>
    </w:p>
    <w:p w:rsidR="006E3B06" w:rsidRPr="00EC3695" w:rsidRDefault="006E3B06" w:rsidP="005000F7">
      <w:pPr>
        <w:jc w:val="both"/>
        <w:rPr>
          <w:rFonts w:asciiTheme="minorBidi" w:hAnsiTheme="minorBidi"/>
          <w:sz w:val="28"/>
          <w:szCs w:val="28"/>
          <w:rtl/>
          <w:lang w:bidi="ar-SY"/>
        </w:rPr>
      </w:pPr>
      <w:r w:rsidRPr="00EC3695">
        <w:rPr>
          <w:rFonts w:asciiTheme="minorBidi" w:hAnsiTheme="minorBidi"/>
          <w:sz w:val="28"/>
          <w:szCs w:val="28"/>
          <w:rtl/>
          <w:lang w:bidi="ar-SY"/>
        </w:rPr>
        <w:t>القيام بتوفير السفر ال</w:t>
      </w:r>
      <w:r w:rsidR="005000F7">
        <w:rPr>
          <w:rFonts w:asciiTheme="minorBidi" w:hAnsiTheme="minorBidi" w:hint="cs"/>
          <w:sz w:val="28"/>
          <w:szCs w:val="28"/>
          <w:rtl/>
          <w:lang w:bidi="ar-SY"/>
        </w:rPr>
        <w:t>آ</w:t>
      </w:r>
      <w:r w:rsidRPr="00EC3695">
        <w:rPr>
          <w:rFonts w:asciiTheme="minorBidi" w:hAnsiTheme="minorBidi"/>
          <w:sz w:val="28"/>
          <w:szCs w:val="28"/>
          <w:rtl/>
          <w:lang w:bidi="ar-SY"/>
        </w:rPr>
        <w:t>من والمتين. إننا نقوم بتطوير أشكال جديدة من التكنولوجيا من منظور الاقتصاد في الطاقة والحفاظ على الموارد. تمثل البيئة بالنسبة لنا القضية الأولى والأهم في أولوياتنا حيث نعمل تجاه خلق مجتمع مزدهر وعالم نظيف.</w:t>
      </w:r>
    </w:p>
    <w:p w:rsidR="00EC3695" w:rsidRPr="006C66AA" w:rsidRDefault="00EC3695"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تحليل البيئة الداخلية والخارجية لدى شركة تويوتا</w:t>
      </w:r>
    </w:p>
    <w:p w:rsidR="00EC3695" w:rsidRPr="00F650FD" w:rsidRDefault="00EC3695" w:rsidP="00F650FD">
      <w:pPr>
        <w:pStyle w:val="a7"/>
        <w:numPr>
          <w:ilvl w:val="0"/>
          <w:numId w:val="8"/>
        </w:numPr>
        <w:jc w:val="both"/>
        <w:rPr>
          <w:rFonts w:ascii="Andalus" w:hAnsi="Andalus" w:cs="Andalus"/>
          <w:b/>
          <w:bCs/>
          <w:sz w:val="40"/>
          <w:szCs w:val="40"/>
          <w:rtl/>
          <w:lang w:bidi="ar-SY"/>
        </w:rPr>
      </w:pPr>
      <w:r w:rsidRPr="00F650FD">
        <w:rPr>
          <w:rFonts w:ascii="Andalus" w:hAnsi="Andalus" w:cs="Andalus"/>
          <w:b/>
          <w:bCs/>
          <w:sz w:val="40"/>
          <w:szCs w:val="40"/>
          <w:rtl/>
          <w:lang w:bidi="ar-SY"/>
        </w:rPr>
        <w:t>عوامل القوة</w:t>
      </w:r>
    </w:p>
    <w:p w:rsidR="00EC3695" w:rsidRPr="00EC3695" w:rsidRDefault="00EC3695" w:rsidP="00E03CA6">
      <w:pPr>
        <w:numPr>
          <w:ilvl w:val="0"/>
          <w:numId w:val="3"/>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تويوتا شركة عالمية ذات موقع عالمي قوي حيث توجد في 170 دولة.</w:t>
      </w:r>
    </w:p>
    <w:p w:rsidR="00EC3695" w:rsidRPr="00EC3695" w:rsidRDefault="00EC3695" w:rsidP="00E03CA6">
      <w:pPr>
        <w:numPr>
          <w:ilvl w:val="0"/>
          <w:numId w:val="3"/>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قوة مالية كبيرة, نمو في المبيعات.</w:t>
      </w:r>
    </w:p>
    <w:p w:rsidR="00EC3695" w:rsidRPr="00EC3695" w:rsidRDefault="00EC3695" w:rsidP="00E03CA6">
      <w:pPr>
        <w:numPr>
          <w:ilvl w:val="0"/>
          <w:numId w:val="3"/>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الصورة القوية للعلامة التجارية المرتكزة على الجودة, وأنها صديقة للبيئة,</w:t>
      </w:r>
      <w:r w:rsidR="005000F7" w:rsidRPr="00EC3695">
        <w:rPr>
          <w:rFonts w:asciiTheme="minorBidi" w:eastAsia="Times New Roman" w:hAnsiTheme="minorBidi" w:hint="cs"/>
          <w:sz w:val="28"/>
          <w:szCs w:val="28"/>
          <w:rtl/>
          <w:lang w:bidi="ar-SY"/>
        </w:rPr>
        <w:t>الاهتما</w:t>
      </w:r>
      <w:r w:rsidR="005000F7" w:rsidRPr="00EC3695">
        <w:rPr>
          <w:rFonts w:asciiTheme="minorBidi" w:eastAsia="Times New Roman" w:hAnsiTheme="minorBidi" w:hint="eastAsia"/>
          <w:sz w:val="28"/>
          <w:szCs w:val="28"/>
          <w:rtl/>
          <w:lang w:bidi="ar-SY"/>
        </w:rPr>
        <w:t>م</w:t>
      </w:r>
      <w:r w:rsidRPr="00EC3695">
        <w:rPr>
          <w:rFonts w:asciiTheme="minorBidi" w:eastAsia="Times New Roman" w:hAnsiTheme="minorBidi"/>
          <w:sz w:val="28"/>
          <w:szCs w:val="28"/>
          <w:rtl/>
          <w:lang w:bidi="ar-SY"/>
        </w:rPr>
        <w:t xml:space="preserve"> بالمستهلك.</w:t>
      </w:r>
    </w:p>
    <w:p w:rsidR="00EC3695" w:rsidRPr="00EC3695" w:rsidRDefault="00EC3695" w:rsidP="005000F7">
      <w:pPr>
        <w:numPr>
          <w:ilvl w:val="0"/>
          <w:numId w:val="3"/>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المص</w:t>
      </w:r>
      <w:r w:rsidR="005000F7">
        <w:rPr>
          <w:rFonts w:asciiTheme="minorBidi" w:eastAsia="Times New Roman" w:hAnsiTheme="minorBidi" w:hint="cs"/>
          <w:sz w:val="28"/>
          <w:szCs w:val="28"/>
          <w:rtl/>
          <w:lang w:bidi="ar-SY"/>
        </w:rPr>
        <w:t>ُ</w:t>
      </w:r>
      <w:r w:rsidRPr="00EC3695">
        <w:rPr>
          <w:rFonts w:asciiTheme="minorBidi" w:eastAsia="Times New Roman" w:hAnsiTheme="minorBidi"/>
          <w:sz w:val="28"/>
          <w:szCs w:val="28"/>
          <w:rtl/>
          <w:lang w:bidi="ar-SY"/>
        </w:rPr>
        <w:t>نع الرائد</w:t>
      </w:r>
      <w:r w:rsidR="005000F7">
        <w:rPr>
          <w:rFonts w:asciiTheme="minorBidi" w:eastAsia="Times New Roman" w:hAnsiTheme="minorBidi" w:hint="cs"/>
          <w:sz w:val="28"/>
          <w:szCs w:val="28"/>
          <w:rtl/>
          <w:lang w:bidi="ar-SY"/>
        </w:rPr>
        <w:t>,</w:t>
      </w:r>
      <w:r w:rsidRPr="00EC3695">
        <w:rPr>
          <w:rFonts w:asciiTheme="minorBidi" w:eastAsia="Times New Roman" w:hAnsiTheme="minorBidi"/>
          <w:sz w:val="28"/>
          <w:szCs w:val="28"/>
          <w:rtl/>
          <w:lang w:bidi="ar-SY"/>
        </w:rPr>
        <w:t xml:space="preserve"> الذي يقوم بتعظيم المنافع من خلال كفاءة المناهج المتبعة مثل </w:t>
      </w:r>
      <w:r w:rsidRPr="00EC3695">
        <w:rPr>
          <w:rFonts w:asciiTheme="minorBidi" w:eastAsia="Times New Roman" w:hAnsiTheme="minorBidi"/>
          <w:sz w:val="28"/>
          <w:szCs w:val="28"/>
          <w:lang w:bidi="ar-SY"/>
        </w:rPr>
        <w:t>TQM</w:t>
      </w:r>
      <w:r w:rsidRPr="00EC3695">
        <w:rPr>
          <w:rFonts w:asciiTheme="minorBidi" w:eastAsia="Times New Roman" w:hAnsiTheme="minorBidi"/>
          <w:sz w:val="28"/>
          <w:szCs w:val="28"/>
          <w:rtl/>
          <w:lang w:bidi="ar-SY"/>
        </w:rPr>
        <w:t xml:space="preserve"> و </w:t>
      </w:r>
      <w:r w:rsidRPr="00EC3695">
        <w:rPr>
          <w:rFonts w:asciiTheme="minorBidi" w:eastAsia="Times New Roman" w:hAnsiTheme="minorBidi"/>
          <w:sz w:val="28"/>
          <w:szCs w:val="28"/>
          <w:lang w:bidi="ar-SY"/>
        </w:rPr>
        <w:t>JIT</w:t>
      </w:r>
      <w:r w:rsidRPr="00EC3695">
        <w:rPr>
          <w:rFonts w:asciiTheme="minorBidi" w:eastAsia="Times New Roman" w:hAnsiTheme="minorBidi"/>
          <w:sz w:val="28"/>
          <w:szCs w:val="28"/>
          <w:rtl/>
          <w:lang w:bidi="ar-SY"/>
        </w:rPr>
        <w:t>.</w:t>
      </w:r>
    </w:p>
    <w:p w:rsidR="00EC3695" w:rsidRPr="006C66AA" w:rsidRDefault="00EC3695" w:rsidP="006C66AA">
      <w:pPr>
        <w:numPr>
          <w:ilvl w:val="0"/>
          <w:numId w:val="3"/>
        </w:numPr>
        <w:spacing w:before="100" w:beforeAutospacing="1" w:after="100" w:afterAutospacing="1" w:line="240" w:lineRule="auto"/>
        <w:jc w:val="both"/>
        <w:rPr>
          <w:rFonts w:asciiTheme="minorBidi" w:eastAsia="Times New Roman" w:hAnsiTheme="minorBidi"/>
          <w:sz w:val="28"/>
          <w:szCs w:val="28"/>
          <w:rtl/>
        </w:rPr>
      </w:pPr>
      <w:r w:rsidRPr="00EC3695">
        <w:rPr>
          <w:rFonts w:asciiTheme="minorBidi" w:eastAsia="Times New Roman" w:hAnsiTheme="minorBidi"/>
          <w:sz w:val="28"/>
          <w:szCs w:val="28"/>
          <w:rtl/>
          <w:lang w:bidi="ar-SY"/>
        </w:rPr>
        <w:t>التغلغل الممتاز في الأسواق, حيث أصبحت ثاني أكبر مصنع للسيارات في العالم , بعد تخطيها فورد.</w:t>
      </w:r>
    </w:p>
    <w:p w:rsidR="00EC3695" w:rsidRPr="00F650FD" w:rsidRDefault="00EC3695" w:rsidP="00F650FD">
      <w:pPr>
        <w:pStyle w:val="a7"/>
        <w:numPr>
          <w:ilvl w:val="0"/>
          <w:numId w:val="8"/>
        </w:numPr>
        <w:jc w:val="both"/>
        <w:rPr>
          <w:rFonts w:ascii="Andalus" w:hAnsi="Andalus" w:cs="Andalus"/>
          <w:b/>
          <w:bCs/>
          <w:sz w:val="40"/>
          <w:szCs w:val="40"/>
          <w:rtl/>
          <w:lang w:bidi="ar-SY"/>
        </w:rPr>
      </w:pPr>
      <w:r w:rsidRPr="00F650FD">
        <w:rPr>
          <w:rFonts w:ascii="Andalus" w:hAnsi="Andalus" w:cs="Andalus"/>
          <w:b/>
          <w:bCs/>
          <w:sz w:val="40"/>
          <w:szCs w:val="40"/>
          <w:rtl/>
          <w:lang w:bidi="ar-SY"/>
        </w:rPr>
        <w:t>عوامل الضعف</w:t>
      </w:r>
    </w:p>
    <w:p w:rsidR="00EC3695" w:rsidRPr="00EC3695" w:rsidRDefault="00EC3695" w:rsidP="00E03CA6">
      <w:pPr>
        <w:numPr>
          <w:ilvl w:val="0"/>
          <w:numId w:val="4"/>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صانع السيارات اليابانية, يرى على أنه مصدر أجنبي.</w:t>
      </w:r>
    </w:p>
    <w:p w:rsidR="00EC3695" w:rsidRPr="00EC3695" w:rsidRDefault="00EC3695" w:rsidP="00E03CA6">
      <w:pPr>
        <w:numPr>
          <w:ilvl w:val="0"/>
          <w:numId w:val="4"/>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 xml:space="preserve">القدرة </w:t>
      </w:r>
      <w:r w:rsidR="008036D6" w:rsidRPr="00EC3695">
        <w:rPr>
          <w:rFonts w:asciiTheme="minorBidi" w:eastAsia="Times New Roman" w:hAnsiTheme="minorBidi" w:hint="cs"/>
          <w:sz w:val="28"/>
          <w:szCs w:val="28"/>
          <w:rtl/>
        </w:rPr>
        <w:t>الإنتاجية</w:t>
      </w:r>
      <w:r w:rsidRPr="00EC3695">
        <w:rPr>
          <w:rFonts w:asciiTheme="minorBidi" w:eastAsia="Times New Roman" w:hAnsiTheme="minorBidi"/>
          <w:sz w:val="28"/>
          <w:szCs w:val="28"/>
          <w:rtl/>
        </w:rPr>
        <w:t xml:space="preserve"> . حيث تنتج تويوتا معظم سياراتها في الولايات المتحدة الأمريكية واليابان.بينما يمكن أن يكون المنافسين أكثر تموضعاً استراتيجياً على نطاق العالم لأخذ ميزة مكاسب الكفاءة في التوزع </w:t>
      </w:r>
      <w:r w:rsidR="008036D6" w:rsidRPr="00EC3695">
        <w:rPr>
          <w:rFonts w:asciiTheme="minorBidi" w:eastAsia="Times New Roman" w:hAnsiTheme="minorBidi" w:hint="cs"/>
          <w:sz w:val="28"/>
          <w:szCs w:val="28"/>
          <w:rtl/>
        </w:rPr>
        <w:t>العالمي</w:t>
      </w:r>
      <w:r w:rsidRPr="00EC3695">
        <w:rPr>
          <w:rFonts w:asciiTheme="minorBidi" w:eastAsia="Times New Roman" w:hAnsiTheme="minorBidi"/>
          <w:sz w:val="28"/>
          <w:szCs w:val="28"/>
          <w:rtl/>
        </w:rPr>
        <w:t>.</w:t>
      </w:r>
    </w:p>
    <w:p w:rsidR="00EC3695" w:rsidRPr="00EC3695" w:rsidRDefault="00EC3695" w:rsidP="00E03CA6">
      <w:pPr>
        <w:numPr>
          <w:ilvl w:val="0"/>
          <w:numId w:val="4"/>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lastRenderedPageBreak/>
        <w:t>هناك عدة انتقادات لتويوتا بسبب السحب واسع النطاق على عدد من الطرازات, بسبب مشاكل في الجودة.</w:t>
      </w:r>
    </w:p>
    <w:p w:rsidR="00EC3695" w:rsidRPr="00F650FD" w:rsidRDefault="00EC3695" w:rsidP="00F650FD">
      <w:pPr>
        <w:pStyle w:val="a7"/>
        <w:numPr>
          <w:ilvl w:val="0"/>
          <w:numId w:val="8"/>
        </w:numPr>
        <w:jc w:val="both"/>
        <w:rPr>
          <w:rFonts w:ascii="Andalus" w:hAnsi="Andalus" w:cs="Andalus"/>
          <w:b/>
          <w:bCs/>
          <w:sz w:val="40"/>
          <w:szCs w:val="40"/>
          <w:rtl/>
          <w:lang w:bidi="ar-SY"/>
        </w:rPr>
      </w:pPr>
      <w:r w:rsidRPr="00F650FD">
        <w:rPr>
          <w:rFonts w:ascii="Andalus" w:hAnsi="Andalus" w:cs="Andalus"/>
          <w:b/>
          <w:bCs/>
          <w:sz w:val="40"/>
          <w:szCs w:val="40"/>
          <w:rtl/>
          <w:lang w:bidi="ar-SY"/>
        </w:rPr>
        <w:t>الفرص</w:t>
      </w:r>
    </w:p>
    <w:p w:rsidR="00EC3695" w:rsidRPr="00EC3695" w:rsidRDefault="00EC3695" w:rsidP="00E03CA6">
      <w:pPr>
        <w:numPr>
          <w:ilvl w:val="0"/>
          <w:numId w:val="5"/>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 xml:space="preserve">تطوير </w:t>
      </w:r>
      <w:r w:rsidR="008036D6" w:rsidRPr="00EC3695">
        <w:rPr>
          <w:rFonts w:asciiTheme="minorBidi" w:eastAsia="Times New Roman" w:hAnsiTheme="minorBidi" w:hint="cs"/>
          <w:sz w:val="28"/>
          <w:szCs w:val="28"/>
          <w:rtl/>
          <w:lang w:bidi="ar-SY"/>
        </w:rPr>
        <w:t>إبداع</w:t>
      </w:r>
      <w:r w:rsidRPr="00EC3695">
        <w:rPr>
          <w:rFonts w:asciiTheme="minorBidi" w:eastAsia="Times New Roman" w:hAnsiTheme="minorBidi"/>
          <w:sz w:val="28"/>
          <w:szCs w:val="28"/>
          <w:rtl/>
          <w:lang w:bidi="ar-SY"/>
        </w:rPr>
        <w:t xml:space="preserve"> تويوتا في تصنيع</w:t>
      </w:r>
      <w:r w:rsidR="005000F7">
        <w:rPr>
          <w:rFonts w:asciiTheme="minorBidi" w:eastAsia="Times New Roman" w:hAnsiTheme="minorBidi" w:hint="cs"/>
          <w:sz w:val="28"/>
          <w:szCs w:val="28"/>
          <w:rtl/>
          <w:lang w:bidi="ar-SY"/>
        </w:rPr>
        <w:t>ه</w:t>
      </w:r>
      <w:r w:rsidRPr="00EC3695">
        <w:rPr>
          <w:rFonts w:asciiTheme="minorBidi" w:eastAsia="Times New Roman" w:hAnsiTheme="minorBidi"/>
          <w:sz w:val="28"/>
          <w:szCs w:val="28"/>
          <w:rtl/>
          <w:lang w:bidi="ar-SY"/>
        </w:rPr>
        <w:t>ا للسيارات الهجينة المعتمدة على الوقود والكهرباء. كسيارة بريوس. وخاصة بعد الارتفاع المتزايد لأسعار الوقود.</w:t>
      </w:r>
    </w:p>
    <w:p w:rsidR="00EC3695" w:rsidRPr="00EC3695" w:rsidRDefault="00EC3695" w:rsidP="00E03CA6">
      <w:pPr>
        <w:numPr>
          <w:ilvl w:val="0"/>
          <w:numId w:val="5"/>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توسيع حصتها السوقية من خلال الدخول من خلال أ</w:t>
      </w:r>
      <w:r w:rsidR="005000F7">
        <w:rPr>
          <w:rFonts w:asciiTheme="minorBidi" w:eastAsia="Times New Roman" w:hAnsiTheme="minorBidi" w:hint="cs"/>
          <w:sz w:val="28"/>
          <w:szCs w:val="28"/>
          <w:rtl/>
        </w:rPr>
        <w:t>ن</w:t>
      </w:r>
      <w:r w:rsidRPr="00EC3695">
        <w:rPr>
          <w:rFonts w:asciiTheme="minorBidi" w:eastAsia="Times New Roman" w:hAnsiTheme="minorBidi"/>
          <w:sz w:val="28"/>
          <w:szCs w:val="28"/>
          <w:rtl/>
        </w:rPr>
        <w:t>ماط ج</w:t>
      </w:r>
      <w:r w:rsidR="005000F7">
        <w:rPr>
          <w:rFonts w:asciiTheme="minorBidi" w:eastAsia="Times New Roman" w:hAnsiTheme="minorBidi" w:hint="cs"/>
          <w:sz w:val="28"/>
          <w:szCs w:val="28"/>
          <w:rtl/>
        </w:rPr>
        <w:t>د</w:t>
      </w:r>
      <w:r w:rsidRPr="00EC3695">
        <w:rPr>
          <w:rFonts w:asciiTheme="minorBidi" w:eastAsia="Times New Roman" w:hAnsiTheme="minorBidi"/>
          <w:sz w:val="28"/>
          <w:szCs w:val="28"/>
          <w:rtl/>
        </w:rPr>
        <w:t xml:space="preserve">يدة في السوق. فبدأت بموديل </w:t>
      </w:r>
      <w:r w:rsidRPr="00EC3695">
        <w:rPr>
          <w:rFonts w:asciiTheme="minorBidi" w:eastAsia="Times New Roman" w:hAnsiTheme="minorBidi"/>
          <w:sz w:val="28"/>
          <w:szCs w:val="28"/>
        </w:rPr>
        <w:t>AYGO</w:t>
      </w:r>
      <w:r w:rsidRPr="00EC3695">
        <w:rPr>
          <w:rFonts w:asciiTheme="minorBidi" w:eastAsia="Times New Roman" w:hAnsiTheme="minorBidi"/>
          <w:sz w:val="28"/>
          <w:szCs w:val="28"/>
          <w:rtl/>
          <w:lang w:bidi="ar-SY"/>
        </w:rPr>
        <w:t xml:space="preserve"> لرغبتها في الدخول على السوق الشبابي.</w:t>
      </w:r>
    </w:p>
    <w:p w:rsidR="00EC3695" w:rsidRPr="00EC3695" w:rsidRDefault="00EC3695" w:rsidP="00E03CA6">
      <w:pPr>
        <w:numPr>
          <w:ilvl w:val="0"/>
          <w:numId w:val="5"/>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السعي لإنتاج سيارات ذات استهلاك قليل للوقود, مع أداء أقوى وضرر أقل للبيئة.</w:t>
      </w:r>
    </w:p>
    <w:p w:rsidR="00EC3695" w:rsidRPr="00EC3695" w:rsidRDefault="00EC3695" w:rsidP="00E03CA6">
      <w:pPr>
        <w:numPr>
          <w:ilvl w:val="0"/>
          <w:numId w:val="5"/>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مواصلة التوسع العالمي, خصوصاً في الأسواق الناشئة مثل الصين والهند وروسيا. حيث هناك زيادة في الطلب بسبب الزيادة السكانية الكبيرة</w:t>
      </w:r>
      <w:r w:rsidRPr="00EC3695">
        <w:rPr>
          <w:rFonts w:asciiTheme="minorBidi" w:eastAsia="Times New Roman" w:hAnsiTheme="minorBidi"/>
          <w:sz w:val="28"/>
          <w:szCs w:val="28"/>
          <w:rtl/>
        </w:rPr>
        <w:t>.</w:t>
      </w:r>
    </w:p>
    <w:p w:rsidR="00EC3695" w:rsidRPr="00F650FD" w:rsidRDefault="00EC3695" w:rsidP="00F650FD">
      <w:pPr>
        <w:pStyle w:val="a7"/>
        <w:numPr>
          <w:ilvl w:val="0"/>
          <w:numId w:val="8"/>
        </w:numPr>
        <w:jc w:val="both"/>
        <w:rPr>
          <w:rFonts w:ascii="Andalus" w:hAnsi="Andalus" w:cs="Andalus"/>
          <w:b/>
          <w:bCs/>
          <w:sz w:val="40"/>
          <w:szCs w:val="40"/>
          <w:rtl/>
          <w:lang w:bidi="ar-SY"/>
        </w:rPr>
      </w:pPr>
      <w:r w:rsidRPr="00F650FD">
        <w:rPr>
          <w:rFonts w:ascii="Andalus" w:hAnsi="Andalus" w:cs="Andalus"/>
          <w:b/>
          <w:bCs/>
          <w:sz w:val="40"/>
          <w:szCs w:val="40"/>
          <w:rtl/>
          <w:lang w:bidi="ar-SY"/>
        </w:rPr>
        <w:t>التهديدات</w:t>
      </w:r>
    </w:p>
    <w:p w:rsidR="00EC3695" w:rsidRPr="00EC3695" w:rsidRDefault="00EC3695" w:rsidP="00E03CA6">
      <w:pPr>
        <w:numPr>
          <w:ilvl w:val="0"/>
          <w:numId w:val="6"/>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زيادة المنافسة, وزيادة قوة المنافس</w:t>
      </w:r>
      <w:r w:rsidR="006C66AA">
        <w:rPr>
          <w:rFonts w:asciiTheme="minorBidi" w:eastAsia="Times New Roman" w:hAnsiTheme="minorBidi" w:hint="cs"/>
          <w:sz w:val="28"/>
          <w:szCs w:val="28"/>
          <w:rtl/>
          <w:lang w:bidi="ar-SY"/>
        </w:rPr>
        <w:t>ي</w:t>
      </w:r>
      <w:r w:rsidRPr="00EC3695">
        <w:rPr>
          <w:rFonts w:asciiTheme="minorBidi" w:eastAsia="Times New Roman" w:hAnsiTheme="minorBidi"/>
          <w:sz w:val="28"/>
          <w:szCs w:val="28"/>
          <w:rtl/>
          <w:lang w:bidi="ar-SY"/>
        </w:rPr>
        <w:t>ن.</w:t>
      </w:r>
    </w:p>
    <w:p w:rsidR="00EC3695" w:rsidRPr="00EC3695" w:rsidRDefault="00EC3695" w:rsidP="00E03CA6">
      <w:pPr>
        <w:numPr>
          <w:ilvl w:val="0"/>
          <w:numId w:val="6"/>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lang w:bidi="ar-SY"/>
        </w:rPr>
        <w:t>التغييرات في أسعار المواد الذي أدى إلى زيادة في تكاليف</w:t>
      </w:r>
      <w:r w:rsidRPr="00EC3695">
        <w:rPr>
          <w:rFonts w:asciiTheme="minorBidi" w:eastAsia="Times New Roman" w:hAnsiTheme="minorBidi"/>
          <w:sz w:val="28"/>
          <w:szCs w:val="28"/>
          <w:rtl/>
        </w:rPr>
        <w:t xml:space="preserve"> المواد الخام.</w:t>
      </w:r>
    </w:p>
    <w:p w:rsidR="00EC3695" w:rsidRPr="00EC3695" w:rsidRDefault="00EC3695" w:rsidP="00E03CA6">
      <w:pPr>
        <w:numPr>
          <w:ilvl w:val="0"/>
          <w:numId w:val="6"/>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التغيرات الديموغرافية. على سبيل المثال: عدد كبير من العائلات أعرضت عن طلب السيارات العائلية الكبيرة.</w:t>
      </w:r>
    </w:p>
    <w:p w:rsidR="00EC3695" w:rsidRPr="00EC3695" w:rsidRDefault="00EC3695" w:rsidP="00E03CA6">
      <w:pPr>
        <w:numPr>
          <w:ilvl w:val="0"/>
          <w:numId w:val="6"/>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تغير عادات التنقل. حيث أصبحت العائلات تستخدم السيارة بصورة أقل في نقل أبنائهم إلى المدارس. التسليم المنزلي. ركوب الدراجات. تحفيز الحكومة على استخدام وسائل النقل العامة عبر أوروبا.</w:t>
      </w:r>
    </w:p>
    <w:p w:rsidR="00EC3695" w:rsidRDefault="00EC3695" w:rsidP="00E03CA6">
      <w:pPr>
        <w:numPr>
          <w:ilvl w:val="0"/>
          <w:numId w:val="6"/>
        </w:numPr>
        <w:spacing w:before="100" w:beforeAutospacing="1" w:after="100" w:afterAutospacing="1" w:line="240" w:lineRule="auto"/>
        <w:jc w:val="both"/>
        <w:rPr>
          <w:rFonts w:asciiTheme="minorBidi" w:eastAsia="Times New Roman" w:hAnsiTheme="minorBidi"/>
          <w:sz w:val="28"/>
          <w:szCs w:val="28"/>
        </w:rPr>
      </w:pPr>
      <w:r w:rsidRPr="00EC3695">
        <w:rPr>
          <w:rFonts w:asciiTheme="minorBidi" w:eastAsia="Times New Roman" w:hAnsiTheme="minorBidi"/>
          <w:sz w:val="28"/>
          <w:szCs w:val="28"/>
          <w:rtl/>
        </w:rPr>
        <w:t xml:space="preserve">ارتفاع أسعار الوقود وأسعار </w:t>
      </w:r>
      <w:r w:rsidR="006C66AA" w:rsidRPr="00EC3695">
        <w:rPr>
          <w:rFonts w:asciiTheme="minorBidi" w:eastAsia="Times New Roman" w:hAnsiTheme="minorBidi" w:hint="cs"/>
          <w:sz w:val="28"/>
          <w:szCs w:val="28"/>
          <w:rtl/>
        </w:rPr>
        <w:t>اقتناء</w:t>
      </w:r>
      <w:r w:rsidRPr="00EC3695">
        <w:rPr>
          <w:rFonts w:asciiTheme="minorBidi" w:eastAsia="Times New Roman" w:hAnsiTheme="minorBidi"/>
          <w:sz w:val="28"/>
          <w:szCs w:val="28"/>
          <w:rtl/>
        </w:rPr>
        <w:t xml:space="preserve"> السيارات. الذي أدى إلى رغبة العائلات عد اقتناء سيارة, أو استخدامه</w:t>
      </w:r>
      <w:r w:rsidR="005000F7">
        <w:rPr>
          <w:rFonts w:asciiTheme="minorBidi" w:eastAsia="Times New Roman" w:hAnsiTheme="minorBidi" w:hint="cs"/>
          <w:sz w:val="28"/>
          <w:szCs w:val="28"/>
          <w:rtl/>
        </w:rPr>
        <w:t>ا</w:t>
      </w:r>
      <w:r w:rsidRPr="00EC3695">
        <w:rPr>
          <w:rFonts w:asciiTheme="minorBidi" w:eastAsia="Times New Roman" w:hAnsiTheme="minorBidi"/>
          <w:sz w:val="28"/>
          <w:szCs w:val="28"/>
          <w:rtl/>
        </w:rPr>
        <w:t xml:space="preserve"> ولكن بشكل قليل.</w:t>
      </w: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Default="006C66AA" w:rsidP="006C66AA">
      <w:pPr>
        <w:spacing w:before="100" w:beforeAutospacing="1" w:after="100" w:afterAutospacing="1" w:line="240" w:lineRule="auto"/>
        <w:jc w:val="both"/>
        <w:rPr>
          <w:rFonts w:asciiTheme="minorBidi" w:eastAsia="Times New Roman" w:hAnsiTheme="minorBidi"/>
          <w:sz w:val="28"/>
          <w:szCs w:val="28"/>
          <w:rtl/>
        </w:rPr>
      </w:pPr>
    </w:p>
    <w:p w:rsidR="006C66AA" w:rsidRPr="00EC3695" w:rsidRDefault="006C66AA" w:rsidP="006C66AA">
      <w:pPr>
        <w:spacing w:before="100" w:beforeAutospacing="1" w:after="100" w:afterAutospacing="1" w:line="240" w:lineRule="auto"/>
        <w:jc w:val="both"/>
        <w:rPr>
          <w:rFonts w:asciiTheme="minorBidi" w:eastAsia="Times New Roman" w:hAnsiTheme="minorBidi"/>
          <w:sz w:val="28"/>
          <w:szCs w:val="28"/>
        </w:rPr>
      </w:pPr>
    </w:p>
    <w:p w:rsidR="007229A5" w:rsidRPr="006C66AA" w:rsidRDefault="007229A5"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t>أسلوب شركة تويوتا</w:t>
      </w:r>
    </w:p>
    <w:p w:rsidR="007229A5" w:rsidRPr="00EC3695" w:rsidRDefault="007229A5" w:rsidP="00E03CA6">
      <w:pPr>
        <w:jc w:val="both"/>
        <w:rPr>
          <w:rFonts w:asciiTheme="minorBidi" w:hAnsiTheme="minorBidi"/>
          <w:sz w:val="28"/>
          <w:szCs w:val="28"/>
          <w:rtl/>
          <w:lang w:bidi="ar-SY"/>
        </w:rPr>
      </w:pPr>
      <w:r w:rsidRPr="00EC3695">
        <w:rPr>
          <w:rFonts w:asciiTheme="minorBidi" w:hAnsiTheme="minorBidi"/>
          <w:sz w:val="28"/>
          <w:szCs w:val="28"/>
          <w:rtl/>
          <w:lang w:bidi="ar-SY"/>
        </w:rPr>
        <w:t>يمكن تلخيص أسلوب شركة تويوتا في ركيزتين رئيسيتين: التطوير المستمر - احترام الموظفين.</w:t>
      </w:r>
    </w:p>
    <w:p w:rsidR="007229A5" w:rsidRDefault="007229A5" w:rsidP="005E264F">
      <w:pPr>
        <w:jc w:val="both"/>
        <w:rPr>
          <w:rFonts w:asciiTheme="minorBidi" w:hAnsiTheme="minorBidi"/>
          <w:sz w:val="28"/>
          <w:szCs w:val="28"/>
          <w:rtl/>
          <w:lang w:bidi="ar-SY"/>
        </w:rPr>
      </w:pPr>
      <w:r w:rsidRPr="00EC3695">
        <w:rPr>
          <w:rFonts w:asciiTheme="minorBidi" w:hAnsiTheme="minorBidi"/>
          <w:sz w:val="28"/>
          <w:szCs w:val="28"/>
          <w:rtl/>
          <w:lang w:bidi="ar-SY"/>
        </w:rPr>
        <w:t>التطوير المستمر يمثل طريقة تويوتا الرئيسية في القيام بعملها, فالقيمة الحقيقية للتطوير المستمر هي إيجاد مناخ من التعلم وبيئة لا تقبل التغيير فقط ولكن تتبناه, ولا يمكن إيجاد تلك البيئة إلا إذا كان هناك احترام للناس وهذه هي الركيزة الثانية لأسلوب تويوتا.</w:t>
      </w:r>
    </w:p>
    <w:p w:rsidR="006C66AA" w:rsidRDefault="006C66AA" w:rsidP="005E264F">
      <w:pPr>
        <w:jc w:val="both"/>
        <w:rPr>
          <w:rFonts w:asciiTheme="minorBidi" w:hAnsiTheme="minorBidi"/>
          <w:sz w:val="28"/>
          <w:szCs w:val="28"/>
          <w:rtl/>
          <w:lang w:bidi="ar-SY"/>
        </w:rPr>
      </w:pPr>
    </w:p>
    <w:p w:rsidR="006C66AA" w:rsidRPr="00EC3695" w:rsidRDefault="006C66AA" w:rsidP="006C66AA">
      <w:pPr>
        <w:tabs>
          <w:tab w:val="left" w:pos="1336"/>
        </w:tabs>
        <w:jc w:val="both"/>
        <w:rPr>
          <w:rFonts w:asciiTheme="minorBidi" w:hAnsiTheme="minorBidi"/>
          <w:sz w:val="28"/>
          <w:szCs w:val="28"/>
          <w:rtl/>
          <w:lang w:bidi="ar-SY"/>
        </w:rPr>
      </w:pPr>
      <w:r>
        <w:rPr>
          <w:rFonts w:asciiTheme="minorBidi" w:hAnsiTheme="minorBidi"/>
          <w:sz w:val="28"/>
          <w:szCs w:val="28"/>
          <w:rtl/>
          <w:lang w:bidi="ar-SY"/>
        </w:rPr>
        <w:tab/>
      </w:r>
    </w:p>
    <w:p w:rsidR="00012D1A" w:rsidRPr="006C66AA" w:rsidRDefault="00E733DF" w:rsidP="005E264F">
      <w:pPr>
        <w:jc w:val="center"/>
        <w:rPr>
          <w:rFonts w:asciiTheme="minorBidi" w:hAnsiTheme="minorBidi"/>
          <w:b/>
          <w:bCs/>
          <w:sz w:val="32"/>
          <w:szCs w:val="32"/>
          <w:rtl/>
          <w:lang w:bidi="ar-SY"/>
        </w:rPr>
      </w:pPr>
      <w:r>
        <w:rPr>
          <w:rFonts w:asciiTheme="minorBidi" w:hAnsiTheme="minorBidi"/>
          <w:b/>
          <w:bCs/>
          <w:noProof/>
          <w:sz w:val="32"/>
          <w:szCs w:val="32"/>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194.6pt;margin-top:12.65pt;width:14.15pt;height:195.05pt;rotation:1938655fd;z-index:251674624">
            <w10:wrap anchorx="page"/>
          </v:shape>
        </w:pict>
      </w:r>
      <w:r w:rsidR="00012D1A" w:rsidRPr="006C66AA">
        <w:rPr>
          <w:rFonts w:asciiTheme="minorBidi" w:hAnsiTheme="minorBidi"/>
          <w:b/>
          <w:bCs/>
          <w:sz w:val="32"/>
          <w:szCs w:val="32"/>
          <w:rtl/>
          <w:lang w:bidi="ar-SY"/>
        </w:rPr>
        <w:t>نموذج لأسلوب تويوتا</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012D1A" w:rsidRPr="00EC3695" w:rsidTr="00E03CA6">
        <w:trPr>
          <w:trHeight w:val="5161"/>
        </w:trPr>
        <w:tc>
          <w:tcPr>
            <w:tcW w:w="8522" w:type="dxa"/>
          </w:tcPr>
          <w:p w:rsidR="00012D1A" w:rsidRPr="00EC3695" w:rsidRDefault="00E733DF" w:rsidP="00E03CA6">
            <w:pPr>
              <w:jc w:val="both"/>
              <w:rPr>
                <w:rFonts w:asciiTheme="minorBidi" w:hAnsiTheme="minorBidi"/>
                <w:sz w:val="28"/>
                <w:szCs w:val="28"/>
                <w:rtl/>
                <w:lang w:bidi="ar-SY"/>
              </w:rPr>
            </w:pPr>
            <w:r>
              <w:rPr>
                <w:rFonts w:asciiTheme="minorBidi" w:hAnsiTheme="minorBidi"/>
                <w:noProof/>
                <w:sz w:val="28"/>
                <w:szCs w:val="28"/>
                <w:rtl/>
              </w:rPr>
              <w:pict>
                <v:shape id="_x0000_s1054" type="#_x0000_t87" style="position:absolute;left:0;text-align:left;margin-left:232.5pt;margin-top:67.4pt;width:14.15pt;height:68.9pt;rotation:1677126fd;z-index:251676672">
                  <w10:wrap anchorx="page"/>
                </v:shape>
              </w:pict>
            </w:r>
            <w:r>
              <w:rPr>
                <w:rFonts w:asciiTheme="minorBidi" w:hAnsiTheme="minorBidi"/>
                <w:noProof/>
                <w:sz w:val="28"/>
                <w:szCs w:val="28"/>
                <w:rtl/>
              </w:rPr>
              <w:pict>
                <v:shapetype id="_x0000_t202" coordsize="21600,21600" o:spt="202" path="m,l,21600r21600,l21600,xe">
                  <v:stroke joinstyle="miter"/>
                  <v:path gradientshapeok="t" o:connecttype="rect"/>
                </v:shapetype>
                <v:shape id="_x0000_s1041" type="#_x0000_t202" style="position:absolute;left:0;text-align:left;margin-left:130.75pt;margin-top:60.4pt;width:56.75pt;height:42.65pt;z-index:251665408" stroked="f">
                  <v:imagedata embosscolor="shadow add(51)"/>
                  <v:shadow type="emboss" color="lineOrFill darken(153)" color2="shadow add(102)" offset="-1pt,-1pt"/>
                  <v:textbox style="mso-next-textbox:#_x0000_s1041">
                    <w:txbxContent>
                      <w:p w:rsidR="00B42AE9" w:rsidRPr="00AE5385" w:rsidRDefault="005E264F" w:rsidP="00012D1A">
                        <w:pPr>
                          <w:jc w:val="center"/>
                          <w:rPr>
                            <w:b/>
                            <w:bCs/>
                            <w:sz w:val="28"/>
                            <w:szCs w:val="28"/>
                            <w:lang w:bidi="ar-SY"/>
                          </w:rPr>
                        </w:pPr>
                        <w:r>
                          <w:rPr>
                            <w:rFonts w:hint="cs"/>
                            <w:b/>
                            <w:bCs/>
                            <w:sz w:val="28"/>
                            <w:szCs w:val="28"/>
                            <w:rtl/>
                            <w:lang w:bidi="ar-SY"/>
                          </w:rPr>
                          <w:t>التطوير المستمر</w:t>
                        </w:r>
                      </w:p>
                    </w:txbxContent>
                  </v:textbox>
                  <w10:wrap anchorx="page"/>
                </v:shape>
              </w:pict>
            </w:r>
            <w:r w:rsidRPr="00E733DF">
              <w:rPr>
                <w:rFonts w:asciiTheme="minorBidi" w:hAnsiTheme="minorBidi"/>
                <w:b/>
                <w:bCs/>
                <w:noProof/>
                <w:color w:val="000000"/>
                <w:sz w:val="28"/>
                <w:szCs w:val="28"/>
                <w:rtl/>
              </w:rPr>
              <w:pict>
                <v:rect id="_x0000_s1036" style="position:absolute;left:0;text-align:left;margin-left:53.4pt;margin-top:190.95pt;width:62.2pt;height:47.25pt;z-index:251662336" stroked="f">
                  <v:imagedata embosscolor="shadow add(51)"/>
                  <v:shadow type="emboss" color="lineOrFill darken(153)" color2="shadow add(102)" offset="-1pt,-1pt"/>
                  <v:textbox style="mso-next-textbox:#_x0000_s1036">
                    <w:txbxContent>
                      <w:p w:rsidR="00B42AE9" w:rsidRPr="00AE5385" w:rsidRDefault="00B42AE9" w:rsidP="003E135B">
                        <w:pPr>
                          <w:jc w:val="center"/>
                          <w:rPr>
                            <w:b/>
                            <w:bCs/>
                            <w:lang w:bidi="ar-SY"/>
                          </w:rPr>
                        </w:pPr>
                        <w:r w:rsidRPr="00AE5385">
                          <w:rPr>
                            <w:rFonts w:hint="cs"/>
                            <w:b/>
                            <w:bCs/>
                            <w:sz w:val="28"/>
                            <w:szCs w:val="28"/>
                            <w:rtl/>
                            <w:lang w:bidi="ar-SY"/>
                          </w:rPr>
                          <w:t>التحدي</w:t>
                        </w:r>
                      </w:p>
                    </w:txbxContent>
                  </v:textbox>
                  <w10:wrap anchorx="page"/>
                </v:rect>
              </w:pict>
            </w:r>
            <w:r w:rsidRPr="00E733DF">
              <w:rPr>
                <w:rFonts w:asciiTheme="minorBidi" w:hAnsiTheme="minorBidi"/>
                <w:b/>
                <w:bCs/>
                <w:noProof/>
                <w:color w:val="000000"/>
                <w:sz w:val="28"/>
                <w:szCs w:val="28"/>
                <w:rtl/>
              </w:rPr>
              <w:pict>
                <v:shape id="_x0000_s1053" type="#_x0000_t87" style="position:absolute;left:0;text-align:left;margin-left:122.4pt;margin-top:180.35pt;width:35.45pt;height:1in;rotation:1938655fd;z-index:251675648">
                  <w10:wrap anchorx="page"/>
                </v:shape>
              </w:pict>
            </w:r>
            <w:r w:rsidRPr="00E733DF">
              <w:rPr>
                <w:rFonts w:asciiTheme="minorBidi" w:hAnsiTheme="minorBidi"/>
                <w:b/>
                <w:bCs/>
                <w:noProof/>
                <w:color w:val="000000"/>
                <w:sz w:val="28"/>
                <w:szCs w:val="28"/>
                <w:rtl/>
              </w:rPr>
              <w:pict>
                <v:shape id="_x0000_s1038" type="#_x0000_t202" style="position:absolute;left:0;text-align:left;margin-left:204.1pt;margin-top:74.3pt;width:37.9pt;height:44.9pt;z-index:251663360" stroked="f">
                  <v:imagedata embosscolor="shadow add(51)"/>
                  <v:shadow type="emboss" color="lineOrFill darken(153)" color2="shadow add(102)" offset="-1pt,-1pt"/>
                  <v:textbox style="mso-next-textbox:#_x0000_s1038">
                    <w:txbxContent>
                      <w:p w:rsidR="00B42AE9" w:rsidRPr="003E135B" w:rsidRDefault="00B42AE9" w:rsidP="00EC3695">
                        <w:pPr>
                          <w:jc w:val="center"/>
                          <w:rPr>
                            <w:b/>
                            <w:bCs/>
                            <w:sz w:val="16"/>
                            <w:szCs w:val="16"/>
                            <w:lang w:bidi="ar-SY"/>
                          </w:rPr>
                        </w:pPr>
                        <w:r w:rsidRPr="003E135B">
                          <w:rPr>
                            <w:rFonts w:hint="cs"/>
                            <w:b/>
                            <w:bCs/>
                            <w:sz w:val="16"/>
                            <w:szCs w:val="16"/>
                            <w:rtl/>
                            <w:lang w:bidi="ar-SY"/>
                          </w:rPr>
                          <w:t>الاحترام والعمل الجماعي</w:t>
                        </w:r>
                      </w:p>
                    </w:txbxContent>
                  </v:textbox>
                  <w10:wrap anchorx="page"/>
                </v:shape>
              </w:pict>
            </w:r>
            <w:r w:rsidR="00012D1A" w:rsidRPr="00EC3695">
              <w:rPr>
                <w:rFonts w:asciiTheme="minorBidi" w:hAnsiTheme="minorBidi"/>
                <w:noProof/>
                <w:sz w:val="28"/>
                <w:szCs w:val="28"/>
                <w:rtl/>
              </w:rPr>
              <w:drawing>
                <wp:inline distT="0" distB="0" distL="0" distR="0">
                  <wp:extent cx="3073374" cy="3299155"/>
                  <wp:effectExtent l="19050" t="38100" r="12726" b="34595"/>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bl>
    <w:p w:rsidR="00012D1A" w:rsidRPr="00EC3695" w:rsidRDefault="00012D1A" w:rsidP="00E03CA6">
      <w:pPr>
        <w:jc w:val="both"/>
        <w:rPr>
          <w:rFonts w:asciiTheme="minorBidi" w:hAnsiTheme="minorBidi"/>
          <w:sz w:val="28"/>
          <w:szCs w:val="28"/>
          <w:rtl/>
          <w:lang w:bidi="ar-SY"/>
        </w:rPr>
      </w:pPr>
    </w:p>
    <w:p w:rsidR="006C66AA" w:rsidRDefault="006C66AA" w:rsidP="00E03CA6">
      <w:pPr>
        <w:jc w:val="both"/>
        <w:rPr>
          <w:rFonts w:ascii="Andalus" w:hAnsi="Andalus" w:cs="Andalus"/>
          <w:b/>
          <w:bCs/>
          <w:sz w:val="40"/>
          <w:szCs w:val="40"/>
          <w:rtl/>
          <w:lang w:bidi="ar-SY"/>
        </w:rPr>
      </w:pPr>
    </w:p>
    <w:p w:rsidR="006C66AA" w:rsidRDefault="006C66AA" w:rsidP="00E03CA6">
      <w:pPr>
        <w:jc w:val="both"/>
        <w:rPr>
          <w:rFonts w:ascii="Andalus" w:hAnsi="Andalus" w:cs="Andalus"/>
          <w:b/>
          <w:bCs/>
          <w:sz w:val="40"/>
          <w:szCs w:val="40"/>
          <w:rtl/>
          <w:lang w:bidi="ar-SY"/>
        </w:rPr>
      </w:pPr>
    </w:p>
    <w:p w:rsidR="006C66AA" w:rsidRDefault="006C66AA" w:rsidP="00E03CA6">
      <w:pPr>
        <w:jc w:val="both"/>
        <w:rPr>
          <w:rFonts w:ascii="Andalus" w:hAnsi="Andalus" w:cs="Andalus"/>
          <w:b/>
          <w:bCs/>
          <w:sz w:val="40"/>
          <w:szCs w:val="40"/>
          <w:rtl/>
          <w:lang w:bidi="ar-SY"/>
        </w:rPr>
      </w:pPr>
    </w:p>
    <w:p w:rsidR="00012D1A" w:rsidRPr="006C66AA" w:rsidRDefault="00012D1A"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lastRenderedPageBreak/>
        <w:t>فلسفة التدريب والتطوير لدى تويوتا</w:t>
      </w:r>
    </w:p>
    <w:p w:rsidR="00012D1A" w:rsidRPr="00EC3695" w:rsidRDefault="00AE5385" w:rsidP="00E03CA6">
      <w:pPr>
        <w:jc w:val="both"/>
        <w:rPr>
          <w:rFonts w:asciiTheme="minorBidi" w:hAnsiTheme="minorBidi"/>
          <w:color w:val="000000"/>
          <w:sz w:val="28"/>
          <w:szCs w:val="28"/>
          <w:rtl/>
        </w:rPr>
      </w:pPr>
      <w:r w:rsidRPr="00EC3695">
        <w:rPr>
          <w:rFonts w:asciiTheme="minorBidi" w:hAnsiTheme="minorBidi"/>
          <w:color w:val="000000"/>
          <w:sz w:val="28"/>
          <w:szCs w:val="28"/>
          <w:rtl/>
        </w:rPr>
        <w:t xml:space="preserve">هناك </w:t>
      </w:r>
      <w:r w:rsidR="00012D1A" w:rsidRPr="00EC3695">
        <w:rPr>
          <w:rFonts w:asciiTheme="minorBidi" w:hAnsiTheme="minorBidi"/>
          <w:color w:val="000000"/>
          <w:sz w:val="28"/>
          <w:szCs w:val="28"/>
          <w:rtl/>
        </w:rPr>
        <w:t xml:space="preserve">قول </w:t>
      </w:r>
      <w:r w:rsidRPr="00EC3695">
        <w:rPr>
          <w:rFonts w:asciiTheme="minorBidi" w:hAnsiTheme="minorBidi"/>
          <w:color w:val="000000"/>
          <w:sz w:val="28"/>
          <w:szCs w:val="28"/>
          <w:rtl/>
        </w:rPr>
        <w:t>ل</w:t>
      </w:r>
      <w:r w:rsidR="00012D1A" w:rsidRPr="00EC3695">
        <w:rPr>
          <w:rFonts w:asciiTheme="minorBidi" w:hAnsiTheme="minorBidi"/>
          <w:color w:val="000000"/>
          <w:sz w:val="28"/>
          <w:szCs w:val="28"/>
          <w:rtl/>
        </w:rPr>
        <w:t>تويوتا:</w:t>
      </w:r>
      <w:r w:rsidRPr="00EC3695">
        <w:rPr>
          <w:rFonts w:asciiTheme="minorBidi" w:hAnsiTheme="minorBidi"/>
          <w:color w:val="000000"/>
          <w:sz w:val="28"/>
          <w:szCs w:val="28"/>
          <w:rtl/>
        </w:rPr>
        <w:t xml:space="preserve"> </w:t>
      </w:r>
      <w:r w:rsidR="00012D1A" w:rsidRPr="00EC3695">
        <w:rPr>
          <w:rFonts w:asciiTheme="minorBidi" w:hAnsiTheme="minorBidi"/>
          <w:color w:val="000000"/>
          <w:sz w:val="28"/>
          <w:szCs w:val="28"/>
          <w:rtl/>
        </w:rPr>
        <w:t>"</w:t>
      </w:r>
      <w:r w:rsidR="00012D1A" w:rsidRPr="006C66AA">
        <w:rPr>
          <w:rFonts w:asciiTheme="minorBidi" w:hAnsiTheme="minorBidi"/>
          <w:b/>
          <w:bCs/>
          <w:color w:val="000000"/>
          <w:sz w:val="28"/>
          <w:szCs w:val="28"/>
          <w:rtl/>
        </w:rPr>
        <w:t>نحن لا نكتفي ببناء السيارات بل بني البشر أيضاً</w:t>
      </w:r>
      <w:r w:rsidR="00012D1A" w:rsidRPr="00EC3695">
        <w:rPr>
          <w:rFonts w:asciiTheme="minorBidi" w:hAnsiTheme="minorBidi"/>
          <w:color w:val="000000"/>
          <w:sz w:val="28"/>
          <w:szCs w:val="28"/>
          <w:rtl/>
        </w:rPr>
        <w:t>"</w:t>
      </w:r>
    </w:p>
    <w:p w:rsidR="00012D1A" w:rsidRDefault="00012D1A" w:rsidP="00E03CA6">
      <w:pPr>
        <w:jc w:val="both"/>
        <w:rPr>
          <w:rFonts w:asciiTheme="minorBidi" w:hAnsiTheme="minorBidi"/>
          <w:sz w:val="28"/>
          <w:szCs w:val="28"/>
          <w:rtl/>
        </w:rPr>
      </w:pPr>
      <w:r w:rsidRPr="00EC3695">
        <w:rPr>
          <w:rFonts w:asciiTheme="minorBidi" w:hAnsiTheme="minorBidi"/>
          <w:color w:val="000000"/>
          <w:sz w:val="28"/>
          <w:szCs w:val="28"/>
          <w:rtl/>
        </w:rPr>
        <w:t>حيث تعمل تويوتا بشكل متواصل لتحس</w:t>
      </w:r>
      <w:r w:rsidR="00CF51CD">
        <w:rPr>
          <w:rFonts w:asciiTheme="minorBidi" w:hAnsiTheme="minorBidi" w:hint="cs"/>
          <w:color w:val="000000"/>
          <w:sz w:val="28"/>
          <w:szCs w:val="28"/>
          <w:rtl/>
        </w:rPr>
        <w:t>ي</w:t>
      </w:r>
      <w:r w:rsidRPr="00EC3695">
        <w:rPr>
          <w:rFonts w:asciiTheme="minorBidi" w:hAnsiTheme="minorBidi"/>
          <w:color w:val="000000"/>
          <w:sz w:val="28"/>
          <w:szCs w:val="28"/>
          <w:rtl/>
        </w:rPr>
        <w:t>ن مناهج التدريب, حيث تملك معظم شركات السيارات خطوط تجميع وسرعان ما ستدرك أنها لا تستطيع تحمل وجود أفراد عاجزين يوقفون الخط بأكمله, فمن الضروري التمتع بحد أدنى من الكفاءة للعمل على الأقل. لكن تويوتا تذهب إلى ما هو أبعد من ذلك ويعني هذا أنه يجب على كل شخص أن يتم تدريبه على مستوى عالي للعمل بشكل دقيق أو أن العملية بأكملها ستنهار.</w:t>
      </w:r>
    </w:p>
    <w:p w:rsidR="00226111" w:rsidRPr="00EC3695" w:rsidRDefault="00E633A3" w:rsidP="006C66AA">
      <w:pPr>
        <w:jc w:val="center"/>
        <w:rPr>
          <w:rFonts w:asciiTheme="minorBidi" w:hAnsiTheme="minorBidi"/>
          <w:b/>
          <w:bCs/>
          <w:sz w:val="28"/>
          <w:szCs w:val="28"/>
          <w:rtl/>
        </w:rPr>
      </w:pPr>
      <w:r w:rsidRPr="00EC3695">
        <w:rPr>
          <w:rFonts w:asciiTheme="minorBidi" w:hAnsiTheme="minorBidi"/>
          <w:b/>
          <w:bCs/>
          <w:sz w:val="28"/>
          <w:szCs w:val="28"/>
        </w:rPr>
        <w:br/>
      </w:r>
      <w:r w:rsidR="00012D1A" w:rsidRPr="00EC3695">
        <w:rPr>
          <w:rFonts w:asciiTheme="minorBidi" w:hAnsiTheme="minorBidi"/>
          <w:b/>
          <w:bCs/>
          <w:sz w:val="28"/>
          <w:szCs w:val="28"/>
          <w:rtl/>
        </w:rPr>
        <w:t>شكل يمثل العملية الشاملة لتطوير مواهب تويوتا</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012D1A" w:rsidRPr="00EC3695" w:rsidTr="00012D1A">
        <w:trPr>
          <w:trHeight w:val="6492"/>
        </w:trPr>
        <w:tc>
          <w:tcPr>
            <w:tcW w:w="8522" w:type="dxa"/>
          </w:tcPr>
          <w:p w:rsidR="00012D1A" w:rsidRPr="00EC3695" w:rsidRDefault="00E733DF" w:rsidP="00E03CA6">
            <w:pPr>
              <w:jc w:val="both"/>
              <w:rPr>
                <w:rFonts w:asciiTheme="minorBidi" w:hAnsiTheme="minorBidi"/>
                <w:b/>
                <w:bCs/>
                <w:sz w:val="28"/>
                <w:szCs w:val="28"/>
                <w:rtl/>
              </w:rPr>
            </w:pPr>
            <w:r>
              <w:rPr>
                <w:rFonts w:asciiTheme="minorBidi" w:hAnsiTheme="minorBidi"/>
                <w:b/>
                <w:bCs/>
                <w:noProof/>
                <w:sz w:val="28"/>
                <w:szCs w:val="28"/>
                <w:rtl/>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0" type="#_x0000_t90" style="position:absolute;left:0;text-align:left;margin-left:102.25pt;margin-top:258.85pt;width:239.05pt;height:28.75pt;z-index:251671552">
                  <w10:wrap anchorx="page"/>
                </v:shape>
              </w:pict>
            </w:r>
            <w:r>
              <w:rPr>
                <w:rFonts w:asciiTheme="minorBidi" w:hAnsiTheme="minorBidi"/>
                <w:b/>
                <w:bCs/>
                <w:noProof/>
                <w:sz w:val="28"/>
                <w:szCs w:val="28"/>
                <w:rtl/>
              </w:rPr>
              <w:pict>
                <v:shape id="_x0000_s1049" type="#_x0000_t90" style="position:absolute;left:0;text-align:left;margin-left:53.3pt;margin-top:184.8pt;width:48.95pt;height:36.5pt;rotation:180;z-index:251670528">
                  <w10:wrap anchorx="page"/>
                </v:shape>
              </w:pict>
            </w:r>
            <w:r>
              <w:rPr>
                <w:rFonts w:asciiTheme="minorBidi" w:hAnsiTheme="minorBidi"/>
                <w:b/>
                <w:bCs/>
                <w:noProof/>
                <w:sz w:val="28"/>
                <w:szCs w:val="28"/>
                <w:rtl/>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341.3pt;margin-top:153.1pt;width:58.45pt;height:45.3pt;rotation:180;z-index:251668480">
                  <w10:wrap anchorx="page"/>
                </v:shape>
              </w:pict>
            </w:r>
            <w:r>
              <w:rPr>
                <w:rFonts w:asciiTheme="minorBidi" w:hAnsiTheme="minorBidi"/>
                <w:b/>
                <w:bCs/>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6" type="#_x0000_t66" style="position:absolute;left:0;text-align:left;margin-left:206.85pt;margin-top:198.4pt;width:31.9pt;height:12.9pt;z-index:251669504">
                  <w10:wrap anchorx="page"/>
                </v:shape>
              </w:pict>
            </w:r>
            <w:r w:rsidR="00012D1A" w:rsidRPr="00EC3695">
              <w:rPr>
                <w:rFonts w:asciiTheme="minorBidi" w:hAnsiTheme="minorBidi"/>
                <w:b/>
                <w:bCs/>
                <w:noProof/>
                <w:sz w:val="28"/>
                <w:szCs w:val="28"/>
                <w:rtl/>
              </w:rPr>
              <w:drawing>
                <wp:inline distT="0" distB="0" distL="0" distR="0">
                  <wp:extent cx="5406965" cy="4054415"/>
                  <wp:effectExtent l="0" t="0" r="0" b="3235"/>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bl>
    <w:p w:rsidR="00012D1A" w:rsidRPr="00EC3695" w:rsidRDefault="00012D1A" w:rsidP="00E03CA6">
      <w:pPr>
        <w:jc w:val="both"/>
        <w:rPr>
          <w:rFonts w:asciiTheme="minorBidi" w:hAnsiTheme="minorBidi"/>
          <w:b/>
          <w:bCs/>
          <w:sz w:val="28"/>
          <w:szCs w:val="28"/>
          <w:rtl/>
        </w:rPr>
      </w:pPr>
    </w:p>
    <w:p w:rsidR="006C66AA" w:rsidRDefault="006C66AA" w:rsidP="00E03CA6">
      <w:pPr>
        <w:jc w:val="both"/>
        <w:rPr>
          <w:rFonts w:ascii="Andalus" w:hAnsi="Andalus" w:cs="Andalus"/>
          <w:b/>
          <w:bCs/>
          <w:sz w:val="40"/>
          <w:szCs w:val="40"/>
          <w:rtl/>
          <w:lang w:bidi="ar-SY"/>
        </w:rPr>
      </w:pPr>
    </w:p>
    <w:p w:rsidR="006C66AA" w:rsidRDefault="006C66AA" w:rsidP="00E03CA6">
      <w:pPr>
        <w:jc w:val="both"/>
        <w:rPr>
          <w:rFonts w:ascii="Andalus" w:hAnsi="Andalus" w:cs="Andalus"/>
          <w:b/>
          <w:bCs/>
          <w:sz w:val="40"/>
          <w:szCs w:val="40"/>
          <w:rtl/>
          <w:lang w:bidi="ar-SY"/>
        </w:rPr>
      </w:pPr>
    </w:p>
    <w:p w:rsidR="006C66AA" w:rsidRDefault="006C66AA" w:rsidP="00E03CA6">
      <w:pPr>
        <w:jc w:val="both"/>
        <w:rPr>
          <w:rFonts w:ascii="Andalus" w:hAnsi="Andalus" w:cs="Andalus"/>
          <w:b/>
          <w:bCs/>
          <w:sz w:val="40"/>
          <w:szCs w:val="40"/>
          <w:rtl/>
          <w:lang w:bidi="ar-SY"/>
        </w:rPr>
      </w:pPr>
    </w:p>
    <w:p w:rsidR="00E633A3" w:rsidRPr="006C66AA" w:rsidRDefault="00661C31" w:rsidP="00E03CA6">
      <w:pPr>
        <w:jc w:val="both"/>
        <w:rPr>
          <w:rFonts w:ascii="Andalus" w:hAnsi="Andalus" w:cs="Andalus"/>
          <w:b/>
          <w:bCs/>
          <w:sz w:val="40"/>
          <w:szCs w:val="40"/>
          <w:rtl/>
          <w:lang w:bidi="ar-SY"/>
        </w:rPr>
      </w:pPr>
      <w:r w:rsidRPr="006C66AA">
        <w:rPr>
          <w:rFonts w:ascii="Andalus" w:hAnsi="Andalus" w:cs="Andalus"/>
          <w:b/>
          <w:bCs/>
          <w:sz w:val="40"/>
          <w:szCs w:val="40"/>
          <w:rtl/>
          <w:lang w:bidi="ar-SY"/>
        </w:rPr>
        <w:lastRenderedPageBreak/>
        <w:t>كيف أصبحت تويوتا أفضل صانع سيارات في العالم</w:t>
      </w:r>
    </w:p>
    <w:p w:rsidR="00661C31" w:rsidRPr="00EC3695" w:rsidRDefault="003F7126" w:rsidP="00E03CA6">
      <w:pPr>
        <w:jc w:val="both"/>
        <w:rPr>
          <w:rFonts w:asciiTheme="minorBidi" w:hAnsiTheme="minorBidi"/>
          <w:sz w:val="28"/>
          <w:szCs w:val="28"/>
          <w:rtl/>
        </w:rPr>
      </w:pPr>
      <w:r w:rsidRPr="00EC3695">
        <w:rPr>
          <w:rFonts w:asciiTheme="minorBidi" w:hAnsiTheme="minorBidi"/>
          <w:sz w:val="28"/>
          <w:szCs w:val="28"/>
          <w:rtl/>
        </w:rPr>
        <w:t>تمثل تويوتا نموذجا يحتذي به بين كل نظرائها ومنافسيها حول العالم فيما يتعلق بارتفاع مستوى الجودة والإنتاجية وسرعة الإنتاج والمرونة.</w:t>
      </w:r>
    </w:p>
    <w:p w:rsidR="003F7126" w:rsidRPr="00EC3695" w:rsidRDefault="003F7126" w:rsidP="00E03CA6">
      <w:pPr>
        <w:jc w:val="both"/>
        <w:rPr>
          <w:rFonts w:asciiTheme="minorBidi" w:hAnsiTheme="minorBidi"/>
          <w:sz w:val="28"/>
          <w:szCs w:val="28"/>
          <w:rtl/>
        </w:rPr>
      </w:pPr>
      <w:r w:rsidRPr="00EC3695">
        <w:rPr>
          <w:rFonts w:asciiTheme="minorBidi" w:hAnsiTheme="minorBidi"/>
          <w:sz w:val="28"/>
          <w:szCs w:val="28"/>
          <w:rtl/>
        </w:rPr>
        <w:t>فتويوتا هي الأولى على مستوى العالم من حيث عدد الوحدات المنتجة حيث بلغ إنتاجها 9497754 وحدة في عام 2007.</w:t>
      </w:r>
    </w:p>
    <w:p w:rsidR="003F7126" w:rsidRPr="00EC3695" w:rsidRDefault="003F7126" w:rsidP="00076F24">
      <w:pPr>
        <w:jc w:val="both"/>
        <w:rPr>
          <w:rFonts w:asciiTheme="minorBidi" w:hAnsiTheme="minorBidi"/>
          <w:sz w:val="28"/>
          <w:szCs w:val="28"/>
          <w:rtl/>
          <w:lang w:bidi="ar-SY"/>
        </w:rPr>
      </w:pPr>
      <w:r w:rsidRPr="00EC3695">
        <w:rPr>
          <w:rFonts w:asciiTheme="minorBidi" w:hAnsiTheme="minorBidi"/>
          <w:sz w:val="28"/>
          <w:szCs w:val="28"/>
          <w:rtl/>
        </w:rPr>
        <w:t xml:space="preserve">وبلغت عوائد شركة تويوتا لعام 2009 ما يقارب 203.26 </w:t>
      </w:r>
      <w:r w:rsidR="00076F24">
        <w:rPr>
          <w:rFonts w:asciiTheme="minorBidi" w:hAnsiTheme="minorBidi" w:hint="cs"/>
          <w:sz w:val="28"/>
          <w:szCs w:val="28"/>
          <w:rtl/>
        </w:rPr>
        <w:t>مليار</w:t>
      </w:r>
      <w:r w:rsidRPr="00EC3695">
        <w:rPr>
          <w:rFonts w:asciiTheme="minorBidi" w:hAnsiTheme="minorBidi"/>
          <w:sz w:val="28"/>
          <w:szCs w:val="28"/>
          <w:rtl/>
        </w:rPr>
        <w:t xml:space="preserve"> دولار أمريكي, بصافي أرباح 4.33 </w:t>
      </w:r>
      <w:r w:rsidR="00076F24">
        <w:rPr>
          <w:rFonts w:asciiTheme="minorBidi" w:hAnsiTheme="minorBidi" w:hint="cs"/>
          <w:sz w:val="28"/>
          <w:szCs w:val="28"/>
          <w:rtl/>
        </w:rPr>
        <w:t>مليار</w:t>
      </w:r>
      <w:r w:rsidRPr="00EC3695">
        <w:rPr>
          <w:rFonts w:asciiTheme="minorBidi" w:hAnsiTheme="minorBidi"/>
          <w:sz w:val="28"/>
          <w:szCs w:val="28"/>
          <w:rtl/>
        </w:rPr>
        <w:t xml:space="preserve"> دولار أمريكي.</w:t>
      </w:r>
    </w:p>
    <w:p w:rsidR="008161C8" w:rsidRPr="00EC3695" w:rsidRDefault="008161C8" w:rsidP="00E03CA6">
      <w:pPr>
        <w:jc w:val="both"/>
        <w:rPr>
          <w:rFonts w:asciiTheme="minorBidi" w:hAnsiTheme="minorBidi"/>
          <w:b/>
          <w:bCs/>
          <w:sz w:val="28"/>
          <w:szCs w:val="28"/>
          <w:rtl/>
          <w:lang w:bidi="ar-SY"/>
        </w:rPr>
      </w:pPr>
      <w:r w:rsidRPr="00EC3695">
        <w:rPr>
          <w:rFonts w:asciiTheme="minorBidi" w:hAnsiTheme="minorBidi"/>
          <w:b/>
          <w:bCs/>
          <w:sz w:val="28"/>
          <w:szCs w:val="28"/>
          <w:rtl/>
          <w:lang w:bidi="ar-SY"/>
        </w:rPr>
        <w:t xml:space="preserve">ويمكننا أن نرد نجاح شركة تويوتا في </w:t>
      </w:r>
      <w:r w:rsidR="00E24721" w:rsidRPr="00EC3695">
        <w:rPr>
          <w:rFonts w:asciiTheme="minorBidi" w:hAnsiTheme="minorBidi"/>
          <w:b/>
          <w:bCs/>
          <w:sz w:val="28"/>
          <w:szCs w:val="28"/>
          <w:rtl/>
          <w:lang w:bidi="ar-SY"/>
        </w:rPr>
        <w:t>وصولها إلى مصافي شركات السيارات في العالم</w:t>
      </w:r>
      <w:r w:rsidRPr="00EC3695">
        <w:rPr>
          <w:rFonts w:asciiTheme="minorBidi" w:hAnsiTheme="minorBidi"/>
          <w:b/>
          <w:bCs/>
          <w:sz w:val="28"/>
          <w:szCs w:val="28"/>
          <w:rtl/>
          <w:lang w:bidi="ar-SY"/>
        </w:rPr>
        <w:t xml:space="preserve"> إلى عدة أسباب أهمها:</w:t>
      </w:r>
    </w:p>
    <w:p w:rsidR="00E24721" w:rsidRPr="006C66AA" w:rsidRDefault="006C66AA" w:rsidP="006C66AA">
      <w:pPr>
        <w:pStyle w:val="a7"/>
        <w:numPr>
          <w:ilvl w:val="0"/>
          <w:numId w:val="7"/>
        </w:numPr>
        <w:jc w:val="both"/>
        <w:rPr>
          <w:rFonts w:ascii="Andalus" w:hAnsi="Andalus" w:cs="Andalus"/>
          <w:b/>
          <w:bCs/>
          <w:sz w:val="40"/>
          <w:szCs w:val="40"/>
          <w:rtl/>
          <w:lang w:bidi="ar-SY"/>
        </w:rPr>
      </w:pPr>
      <w:r>
        <w:rPr>
          <w:rFonts w:ascii="Andalus" w:hAnsi="Andalus" w:cs="Andalus" w:hint="cs"/>
          <w:b/>
          <w:bCs/>
          <w:sz w:val="40"/>
          <w:szCs w:val="40"/>
          <w:rtl/>
          <w:lang w:bidi="ar-SY"/>
        </w:rPr>
        <w:t xml:space="preserve"> </w:t>
      </w:r>
      <w:r w:rsidR="00E24721" w:rsidRPr="006C66AA">
        <w:rPr>
          <w:rFonts w:ascii="Andalus" w:hAnsi="Andalus" w:cs="Andalus"/>
          <w:b/>
          <w:bCs/>
          <w:sz w:val="40"/>
          <w:szCs w:val="40"/>
          <w:rtl/>
          <w:lang w:bidi="ar-SY"/>
        </w:rPr>
        <w:t xml:space="preserve">نظام </w:t>
      </w:r>
      <w:r w:rsidR="00F02E4D" w:rsidRPr="006C66AA">
        <w:rPr>
          <w:rFonts w:ascii="Andalus" w:hAnsi="Andalus" w:cs="Andalus" w:hint="cs"/>
          <w:b/>
          <w:bCs/>
          <w:sz w:val="40"/>
          <w:szCs w:val="40"/>
          <w:rtl/>
          <w:lang w:bidi="ar-SY"/>
        </w:rPr>
        <w:t>الإنتاج</w:t>
      </w:r>
      <w:r w:rsidR="00E24721" w:rsidRPr="006C66AA">
        <w:rPr>
          <w:rFonts w:ascii="Andalus" w:hAnsi="Andalus" w:cs="Andalus"/>
          <w:b/>
          <w:bCs/>
          <w:sz w:val="40"/>
          <w:szCs w:val="40"/>
          <w:rtl/>
          <w:lang w:bidi="ar-SY"/>
        </w:rPr>
        <w:t xml:space="preserve"> قليل الفاقد</w:t>
      </w:r>
    </w:p>
    <w:p w:rsidR="008161C8" w:rsidRPr="00EC3695" w:rsidRDefault="00E24721" w:rsidP="00E03CA6">
      <w:pPr>
        <w:jc w:val="both"/>
        <w:rPr>
          <w:rFonts w:asciiTheme="minorBidi" w:hAnsiTheme="minorBidi"/>
          <w:sz w:val="28"/>
          <w:szCs w:val="28"/>
          <w:lang w:bidi="ar-SY"/>
        </w:rPr>
      </w:pPr>
      <w:r w:rsidRPr="00EC3695">
        <w:rPr>
          <w:rFonts w:asciiTheme="minorBidi" w:hAnsiTheme="minorBidi"/>
          <w:sz w:val="28"/>
          <w:szCs w:val="28"/>
          <w:rtl/>
          <w:lang w:bidi="ar-SY"/>
        </w:rPr>
        <w:t>حيث قامت تويوتا ب</w:t>
      </w:r>
      <w:r w:rsidR="008161C8" w:rsidRPr="00EC3695">
        <w:rPr>
          <w:rFonts w:asciiTheme="minorBidi" w:hAnsiTheme="minorBidi"/>
          <w:sz w:val="28"/>
          <w:szCs w:val="28"/>
          <w:rtl/>
          <w:lang w:bidi="ar-SY"/>
        </w:rPr>
        <w:t xml:space="preserve">اعتماد أنظمة </w:t>
      </w:r>
      <w:r w:rsidRPr="00EC3695">
        <w:rPr>
          <w:rFonts w:asciiTheme="minorBidi" w:hAnsiTheme="minorBidi"/>
          <w:sz w:val="28"/>
          <w:szCs w:val="28"/>
          <w:rtl/>
          <w:lang w:bidi="ar-SY"/>
        </w:rPr>
        <w:t>إنتاج</w:t>
      </w:r>
      <w:r w:rsidR="008161C8" w:rsidRPr="00EC3695">
        <w:rPr>
          <w:rFonts w:asciiTheme="minorBidi" w:hAnsiTheme="minorBidi"/>
          <w:sz w:val="28"/>
          <w:szCs w:val="28"/>
          <w:rtl/>
          <w:lang w:bidi="ar-SY"/>
        </w:rPr>
        <w:t xml:space="preserve"> متطورة وفلسفات جديدة أدت إلى تخفيض تكاليف </w:t>
      </w:r>
      <w:r w:rsidR="009B0A21" w:rsidRPr="00EC3695">
        <w:rPr>
          <w:rFonts w:asciiTheme="minorBidi" w:hAnsiTheme="minorBidi"/>
          <w:sz w:val="28"/>
          <w:szCs w:val="28"/>
          <w:rtl/>
          <w:lang w:bidi="ar-SY"/>
        </w:rPr>
        <w:t>إنتاجها</w:t>
      </w:r>
      <w:r w:rsidR="008161C8" w:rsidRPr="00EC3695">
        <w:rPr>
          <w:rFonts w:asciiTheme="minorBidi" w:hAnsiTheme="minorBidi"/>
          <w:sz w:val="28"/>
          <w:szCs w:val="28"/>
          <w:rtl/>
          <w:lang w:bidi="ar-SY"/>
        </w:rPr>
        <w:t xml:space="preserve"> مع زيادة في جودة عملياتها, حيث اخترعت تويوتا " نظام الإنتاج قليل الفاقد" أو ما</w:t>
      </w:r>
      <w:r w:rsidR="009B0A21" w:rsidRPr="00EC3695">
        <w:rPr>
          <w:rFonts w:asciiTheme="minorBidi" w:hAnsiTheme="minorBidi"/>
          <w:sz w:val="28"/>
          <w:szCs w:val="28"/>
          <w:rtl/>
          <w:lang w:bidi="ar-SY"/>
        </w:rPr>
        <w:t xml:space="preserve"> </w:t>
      </w:r>
      <w:r w:rsidR="008161C8" w:rsidRPr="00EC3695">
        <w:rPr>
          <w:rFonts w:asciiTheme="minorBidi" w:hAnsiTheme="minorBidi"/>
          <w:sz w:val="28"/>
          <w:szCs w:val="28"/>
          <w:rtl/>
          <w:lang w:bidi="ar-SY"/>
        </w:rPr>
        <w:t>يعرف "بأسلوب تويوتا في الإنتاج" .</w:t>
      </w:r>
    </w:p>
    <w:p w:rsidR="008161C8" w:rsidRPr="00EC3695" w:rsidRDefault="008161C8" w:rsidP="00E03CA6">
      <w:pPr>
        <w:jc w:val="both"/>
        <w:rPr>
          <w:rFonts w:asciiTheme="minorBidi" w:hAnsiTheme="minorBidi"/>
          <w:sz w:val="28"/>
          <w:szCs w:val="28"/>
          <w:rtl/>
          <w:lang w:bidi="ar-SY"/>
        </w:rPr>
      </w:pPr>
      <w:r w:rsidRPr="00EC3695">
        <w:rPr>
          <w:rFonts w:asciiTheme="minorBidi" w:hAnsiTheme="minorBidi"/>
          <w:sz w:val="28"/>
          <w:szCs w:val="28"/>
          <w:rtl/>
          <w:lang w:bidi="ar-SY"/>
        </w:rPr>
        <w:t>حيث تعتمد فكرة تقليل الفاقد على مفهوم التدفق, وهو ما</w:t>
      </w:r>
      <w:r w:rsidR="009B0A21" w:rsidRPr="00EC3695">
        <w:rPr>
          <w:rFonts w:asciiTheme="minorBidi" w:hAnsiTheme="minorBidi"/>
          <w:sz w:val="28"/>
          <w:szCs w:val="28"/>
          <w:rtl/>
          <w:lang w:bidi="ar-SY"/>
        </w:rPr>
        <w:t xml:space="preserve"> </w:t>
      </w:r>
      <w:r w:rsidRPr="00EC3695">
        <w:rPr>
          <w:rFonts w:asciiTheme="minorBidi" w:hAnsiTheme="minorBidi"/>
          <w:sz w:val="28"/>
          <w:szCs w:val="28"/>
          <w:rtl/>
          <w:lang w:bidi="ar-SY"/>
        </w:rPr>
        <w:t>يعني جودة أعلى وتكلفة أقل ووقت تسليم أقصر. كما أن التدفق يدفع إلى تطبيق الكثير من أدوات وفلسفات تقليل الفاقد. مثل الصيانة الواقية والجودة داخل العمل. إن تعبير " تقليل الفاقد" يعني تخفيض منسوب العمل بما يؤدي إلى كشف المشكلات.</w:t>
      </w:r>
    </w:p>
    <w:p w:rsidR="00E24721" w:rsidRPr="00EC3695" w:rsidRDefault="00E24721"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ويدخل ضمن آليات تقليل الفاقد عدة أنظمة مثل </w:t>
      </w:r>
      <w:r w:rsidRPr="00EC3695">
        <w:rPr>
          <w:rFonts w:asciiTheme="minorBidi" w:hAnsiTheme="minorBidi"/>
          <w:sz w:val="28"/>
          <w:szCs w:val="28"/>
          <w:lang w:bidi="ar-SY"/>
        </w:rPr>
        <w:t>J.I.T</w:t>
      </w:r>
      <w:r w:rsidRPr="00EC3695">
        <w:rPr>
          <w:rFonts w:asciiTheme="minorBidi" w:hAnsiTheme="minorBidi"/>
          <w:sz w:val="28"/>
          <w:szCs w:val="28"/>
          <w:rtl/>
          <w:lang w:bidi="ar-SY"/>
        </w:rPr>
        <w:t xml:space="preserve"> لتخفيض تكاليف التخزين إلى أقل حد, وكذلك تطبيق مفهوم ستة سيغما للوصول إلى أعلى درجات من الجودة.</w:t>
      </w:r>
    </w:p>
    <w:p w:rsidR="00E24721" w:rsidRPr="006C66AA" w:rsidRDefault="006C66AA" w:rsidP="006C66AA">
      <w:pPr>
        <w:pStyle w:val="a7"/>
        <w:numPr>
          <w:ilvl w:val="0"/>
          <w:numId w:val="7"/>
        </w:numPr>
        <w:jc w:val="both"/>
        <w:rPr>
          <w:rFonts w:ascii="Andalus" w:hAnsi="Andalus" w:cs="Andalus"/>
          <w:b/>
          <w:bCs/>
          <w:sz w:val="40"/>
          <w:szCs w:val="40"/>
          <w:rtl/>
          <w:lang w:bidi="ar-SY"/>
        </w:rPr>
      </w:pPr>
      <w:r>
        <w:rPr>
          <w:rFonts w:ascii="Andalus" w:hAnsi="Andalus" w:cs="Andalus" w:hint="cs"/>
          <w:b/>
          <w:bCs/>
          <w:sz w:val="40"/>
          <w:szCs w:val="40"/>
          <w:rtl/>
          <w:lang w:bidi="ar-SY"/>
        </w:rPr>
        <w:t xml:space="preserve"> </w:t>
      </w:r>
      <w:r w:rsidR="00E24721" w:rsidRPr="006C66AA">
        <w:rPr>
          <w:rFonts w:ascii="Andalus" w:hAnsi="Andalus" w:cs="Andalus"/>
          <w:b/>
          <w:bCs/>
          <w:sz w:val="40"/>
          <w:szCs w:val="40"/>
          <w:rtl/>
          <w:lang w:bidi="ar-SY"/>
        </w:rPr>
        <w:t xml:space="preserve">إنشاء ماركة لكزس للسيارات الفاخرة </w:t>
      </w:r>
    </w:p>
    <w:p w:rsidR="00E24721" w:rsidRPr="00EC3695" w:rsidRDefault="00E24721" w:rsidP="00F02E4D">
      <w:pPr>
        <w:jc w:val="both"/>
        <w:rPr>
          <w:rFonts w:asciiTheme="minorBidi" w:hAnsiTheme="minorBidi"/>
          <w:sz w:val="28"/>
          <w:szCs w:val="28"/>
          <w:rtl/>
          <w:lang w:bidi="ar-SY"/>
        </w:rPr>
      </w:pPr>
      <w:r w:rsidRPr="00EC3695">
        <w:rPr>
          <w:rFonts w:asciiTheme="minorBidi" w:hAnsiTheme="minorBidi"/>
          <w:sz w:val="28"/>
          <w:szCs w:val="28"/>
          <w:rtl/>
          <w:lang w:bidi="ar-SY"/>
        </w:rPr>
        <w:t>عملت تويوتا على إنتاج سيارات ذات كفاءة عالية وتتسم بالاقتصادية وتستهلك وقوداً بصورة غير مبالغ فيها, إلا أنها لم تقوم بإنتاج سيارات فاخرة تنافس مع السيارات الأفضل في العالم.</w:t>
      </w:r>
    </w:p>
    <w:p w:rsidR="00E24721" w:rsidRPr="00EC3695" w:rsidRDefault="00E24721" w:rsidP="005000F7">
      <w:pPr>
        <w:jc w:val="both"/>
        <w:rPr>
          <w:rFonts w:asciiTheme="minorBidi" w:hAnsiTheme="minorBidi"/>
          <w:sz w:val="28"/>
          <w:szCs w:val="28"/>
          <w:rtl/>
          <w:lang w:bidi="ar-SY"/>
        </w:rPr>
      </w:pPr>
      <w:r w:rsidRPr="00EC3695">
        <w:rPr>
          <w:rFonts w:asciiTheme="minorBidi" w:hAnsiTheme="minorBidi"/>
          <w:sz w:val="28"/>
          <w:szCs w:val="28"/>
          <w:rtl/>
          <w:lang w:bidi="ar-SY"/>
        </w:rPr>
        <w:t>حيث اعتمد أسلوب إنتاجها على الفكر المحافظ, فإنتاج سيارة فاخرة كان يعني ك</w:t>
      </w:r>
      <w:r w:rsidR="005000F7">
        <w:rPr>
          <w:rFonts w:asciiTheme="minorBidi" w:hAnsiTheme="minorBidi"/>
          <w:sz w:val="28"/>
          <w:szCs w:val="28"/>
          <w:rtl/>
          <w:lang w:bidi="ar-SY"/>
        </w:rPr>
        <w:t>سر الإطار الذي تسير عليه الشركة</w:t>
      </w:r>
      <w:r w:rsidRPr="00EC3695">
        <w:rPr>
          <w:rFonts w:asciiTheme="minorBidi" w:hAnsiTheme="minorBidi"/>
          <w:sz w:val="28"/>
          <w:szCs w:val="28"/>
          <w:rtl/>
          <w:lang w:bidi="ar-SY"/>
        </w:rPr>
        <w:t>.</w:t>
      </w:r>
    </w:p>
    <w:p w:rsidR="00F56ABE" w:rsidRPr="00EC3695" w:rsidRDefault="00E24721" w:rsidP="00E03CA6">
      <w:pPr>
        <w:jc w:val="both"/>
        <w:rPr>
          <w:rFonts w:asciiTheme="minorBidi" w:hAnsiTheme="minorBidi"/>
          <w:sz w:val="28"/>
          <w:szCs w:val="28"/>
          <w:rtl/>
          <w:lang w:bidi="ar-SY"/>
        </w:rPr>
      </w:pPr>
      <w:r w:rsidRPr="00EC3695">
        <w:rPr>
          <w:rFonts w:asciiTheme="minorBidi" w:hAnsiTheme="minorBidi"/>
          <w:sz w:val="28"/>
          <w:szCs w:val="28"/>
          <w:rtl/>
          <w:lang w:bidi="ar-SY"/>
        </w:rPr>
        <w:t>ولكن ظهر بأن تويوتا برفضها إنتاج سيارة فاخرة تكون قد تخلت عن التحدي الذي وضعته لنفسها وهو الانفراد بالمقدمة في عالم صناعة السيارات عالمياً وبالتالي ظهرت</w:t>
      </w:r>
      <w:r w:rsidR="00F56ABE" w:rsidRPr="00EC3695">
        <w:rPr>
          <w:rFonts w:asciiTheme="minorBidi" w:hAnsiTheme="minorBidi"/>
          <w:sz w:val="28"/>
          <w:szCs w:val="28"/>
          <w:rtl/>
          <w:lang w:bidi="ar-SY"/>
        </w:rPr>
        <w:t xml:space="preserve"> </w:t>
      </w:r>
      <w:r w:rsidRPr="00EC3695">
        <w:rPr>
          <w:rFonts w:asciiTheme="minorBidi" w:hAnsiTheme="minorBidi"/>
          <w:sz w:val="28"/>
          <w:szCs w:val="28"/>
          <w:rtl/>
          <w:lang w:bidi="ar-SY"/>
        </w:rPr>
        <w:t>لكزس</w:t>
      </w:r>
      <w:r w:rsidR="00F56ABE" w:rsidRPr="00EC3695">
        <w:rPr>
          <w:rFonts w:asciiTheme="minorBidi" w:hAnsiTheme="minorBidi"/>
          <w:sz w:val="28"/>
          <w:szCs w:val="28"/>
          <w:rtl/>
          <w:lang w:bidi="ar-SY"/>
        </w:rPr>
        <w:t xml:space="preserve"> تحت شعار "السعي لبلوغ الكمال".</w:t>
      </w:r>
    </w:p>
    <w:p w:rsidR="00F56ABE" w:rsidRPr="00EC3695" w:rsidRDefault="00F56ABE" w:rsidP="00E03CA6">
      <w:pPr>
        <w:jc w:val="both"/>
        <w:rPr>
          <w:rFonts w:asciiTheme="minorBidi" w:hAnsiTheme="minorBidi"/>
          <w:sz w:val="28"/>
          <w:szCs w:val="28"/>
          <w:rtl/>
          <w:lang w:bidi="ar-SY"/>
        </w:rPr>
      </w:pPr>
      <w:r w:rsidRPr="00EC3695">
        <w:rPr>
          <w:rFonts w:asciiTheme="minorBidi" w:hAnsiTheme="minorBidi"/>
          <w:sz w:val="28"/>
          <w:szCs w:val="28"/>
          <w:rtl/>
          <w:lang w:bidi="ar-SY"/>
        </w:rPr>
        <w:lastRenderedPageBreak/>
        <w:t>فكان موديل إل إٍس 400 أول موديل لسيارات لكزس الذي تم إنتاجه عام 1989 لتتمكن لكزس من بيع 63594 سيارة من هذا الموديل في العام ذاته</w:t>
      </w:r>
      <w:r w:rsidR="008036D6">
        <w:rPr>
          <w:rFonts w:asciiTheme="minorBidi" w:hAnsiTheme="minorBidi" w:hint="cs"/>
          <w:sz w:val="28"/>
          <w:szCs w:val="28"/>
          <w:rtl/>
          <w:lang w:bidi="ar-SY"/>
        </w:rPr>
        <w:t>.</w:t>
      </w:r>
    </w:p>
    <w:p w:rsidR="00827A86" w:rsidRPr="00EC3695" w:rsidRDefault="009B0A21" w:rsidP="00E03CA6">
      <w:pPr>
        <w:jc w:val="both"/>
        <w:rPr>
          <w:rFonts w:asciiTheme="minorBidi" w:hAnsiTheme="minorBidi"/>
          <w:sz w:val="28"/>
          <w:szCs w:val="28"/>
          <w:rtl/>
          <w:lang w:bidi="ar-SY"/>
        </w:rPr>
      </w:pPr>
      <w:r w:rsidRPr="00EC3695">
        <w:rPr>
          <w:rFonts w:asciiTheme="minorBidi" w:hAnsiTheme="minorBidi"/>
          <w:sz w:val="28"/>
          <w:szCs w:val="28"/>
          <w:rtl/>
          <w:lang w:bidi="ar-SY"/>
        </w:rPr>
        <w:t>حيث</w:t>
      </w:r>
      <w:r w:rsidR="00827A86" w:rsidRPr="00EC3695">
        <w:rPr>
          <w:rFonts w:asciiTheme="minorBidi" w:hAnsiTheme="minorBidi"/>
          <w:sz w:val="28"/>
          <w:szCs w:val="28"/>
          <w:rtl/>
          <w:lang w:bidi="ar-SY"/>
        </w:rPr>
        <w:t xml:space="preserve"> استفادت لكزس من المشاكل التي كانت تعاني منها أودي وضعف الاعتمادية لدى شركة مرسيدس وكثرة الأعطال لدى </w:t>
      </w:r>
      <w:r w:rsidR="00827A86" w:rsidRPr="00EC3695">
        <w:rPr>
          <w:rFonts w:asciiTheme="minorBidi" w:hAnsiTheme="minorBidi"/>
          <w:sz w:val="28"/>
          <w:szCs w:val="28"/>
          <w:lang w:bidi="ar-SY"/>
        </w:rPr>
        <w:t xml:space="preserve"> BMW</w:t>
      </w:r>
      <w:r w:rsidR="00827A86" w:rsidRPr="00EC3695">
        <w:rPr>
          <w:rFonts w:asciiTheme="minorBidi" w:hAnsiTheme="minorBidi"/>
          <w:sz w:val="28"/>
          <w:szCs w:val="28"/>
          <w:rtl/>
          <w:lang w:bidi="ar-SY"/>
        </w:rPr>
        <w:t xml:space="preserve">, هذا بالإضافة إلى نجاح تويوتا في تكوين سمعتها الطيبة </w:t>
      </w:r>
      <w:r w:rsidRPr="00EC3695">
        <w:rPr>
          <w:rFonts w:asciiTheme="minorBidi" w:hAnsiTheme="minorBidi"/>
          <w:sz w:val="28"/>
          <w:szCs w:val="28"/>
          <w:rtl/>
          <w:lang w:bidi="ar-SY"/>
        </w:rPr>
        <w:t>واشتهارها</w:t>
      </w:r>
      <w:r w:rsidR="00827A86" w:rsidRPr="00EC3695">
        <w:rPr>
          <w:rFonts w:asciiTheme="minorBidi" w:hAnsiTheme="minorBidi"/>
          <w:sz w:val="28"/>
          <w:szCs w:val="28"/>
          <w:rtl/>
          <w:lang w:bidi="ar-SY"/>
        </w:rPr>
        <w:t xml:space="preserve"> بالجودة. </w:t>
      </w:r>
    </w:p>
    <w:p w:rsidR="00E24721" w:rsidRPr="00EC3695" w:rsidRDefault="00827A86" w:rsidP="00E03CA6">
      <w:pPr>
        <w:jc w:val="both"/>
        <w:rPr>
          <w:rFonts w:asciiTheme="minorBidi" w:hAnsiTheme="minorBidi"/>
          <w:sz w:val="28"/>
          <w:szCs w:val="28"/>
          <w:rtl/>
          <w:lang w:bidi="ar-SY"/>
        </w:rPr>
      </w:pPr>
      <w:r w:rsidRPr="00EC3695">
        <w:rPr>
          <w:rFonts w:asciiTheme="minorBidi" w:hAnsiTheme="minorBidi"/>
          <w:sz w:val="28"/>
          <w:szCs w:val="28"/>
          <w:rtl/>
          <w:lang w:bidi="ar-SY"/>
        </w:rPr>
        <w:t>وبالفعل استطاعت لكزس أن تحتل الصدارة في سوق السيارات الفاخرة وتنال مصانعها جوائز الجودة العالمية.</w:t>
      </w:r>
    </w:p>
    <w:p w:rsidR="004D3EDB" w:rsidRPr="006C66AA" w:rsidRDefault="005000F7" w:rsidP="005000F7">
      <w:pPr>
        <w:pStyle w:val="a7"/>
        <w:numPr>
          <w:ilvl w:val="0"/>
          <w:numId w:val="7"/>
        </w:numPr>
        <w:jc w:val="both"/>
        <w:rPr>
          <w:rFonts w:ascii="Andalus" w:hAnsi="Andalus" w:cs="Andalus"/>
          <w:b/>
          <w:bCs/>
          <w:sz w:val="40"/>
          <w:szCs w:val="40"/>
          <w:rtl/>
          <w:lang w:bidi="ar-SY"/>
        </w:rPr>
      </w:pPr>
      <w:r>
        <w:rPr>
          <w:rFonts w:ascii="Andalus" w:hAnsi="Andalus" w:cs="Andalus" w:hint="cs"/>
          <w:b/>
          <w:bCs/>
          <w:sz w:val="40"/>
          <w:szCs w:val="40"/>
          <w:rtl/>
          <w:lang w:bidi="ar-SY"/>
        </w:rPr>
        <w:t xml:space="preserve">التوجه الاستراتيجي نحو إنتاج </w:t>
      </w:r>
      <w:r w:rsidR="00F650FD">
        <w:rPr>
          <w:rFonts w:ascii="Andalus" w:hAnsi="Andalus" w:cs="Andalus" w:hint="cs"/>
          <w:b/>
          <w:bCs/>
          <w:sz w:val="40"/>
          <w:szCs w:val="40"/>
          <w:rtl/>
          <w:lang w:bidi="ar-SY"/>
        </w:rPr>
        <w:t>سيارات هجينة صديقة للبيئة</w:t>
      </w:r>
    </w:p>
    <w:p w:rsidR="00F56ABE"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كالعادة كانت شركة تويوتا تبحث عن تحد جديد وفق مفهوم </w:t>
      </w:r>
      <w:r w:rsidR="009B0A21" w:rsidRPr="00EC3695">
        <w:rPr>
          <w:rFonts w:asciiTheme="minorBidi" w:hAnsiTheme="minorBidi"/>
          <w:sz w:val="28"/>
          <w:szCs w:val="28"/>
          <w:rtl/>
          <w:lang w:bidi="ar-SY"/>
        </w:rPr>
        <w:t>فلسفي</w:t>
      </w:r>
      <w:r w:rsidRPr="00EC3695">
        <w:rPr>
          <w:rFonts w:asciiTheme="minorBidi" w:hAnsiTheme="minorBidi"/>
          <w:sz w:val="28"/>
          <w:szCs w:val="28"/>
          <w:rtl/>
          <w:lang w:bidi="ar-SY"/>
        </w:rPr>
        <w:t xml:space="preserve"> العمل طويل المدى بحيث تكون مستعدة دائماً لأية </w:t>
      </w:r>
      <w:r w:rsidR="009B0A21" w:rsidRPr="00EC3695">
        <w:rPr>
          <w:rFonts w:asciiTheme="minorBidi" w:hAnsiTheme="minorBidi"/>
          <w:sz w:val="28"/>
          <w:szCs w:val="28"/>
          <w:rtl/>
          <w:lang w:bidi="ar-SY"/>
        </w:rPr>
        <w:t>مفاجآت</w:t>
      </w:r>
      <w:r w:rsidRPr="00EC3695">
        <w:rPr>
          <w:rFonts w:asciiTheme="minorBidi" w:hAnsiTheme="minorBidi"/>
          <w:sz w:val="28"/>
          <w:szCs w:val="28"/>
          <w:rtl/>
          <w:lang w:bidi="ar-SY"/>
        </w:rPr>
        <w:t xml:space="preserve"> وتطورات مستقبلية.</w:t>
      </w:r>
    </w:p>
    <w:p w:rsidR="004D3EDB"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حيث قامت بإجراء بحوث حول إمكانية </w:t>
      </w:r>
      <w:r w:rsidR="009B0A21" w:rsidRPr="00EC3695">
        <w:rPr>
          <w:rFonts w:asciiTheme="minorBidi" w:hAnsiTheme="minorBidi"/>
          <w:sz w:val="28"/>
          <w:szCs w:val="28"/>
          <w:rtl/>
          <w:lang w:bidi="ar-SY"/>
        </w:rPr>
        <w:t>إنتاج</w:t>
      </w:r>
      <w:r w:rsidRPr="00EC3695">
        <w:rPr>
          <w:rFonts w:asciiTheme="minorBidi" w:hAnsiTheme="minorBidi"/>
          <w:sz w:val="28"/>
          <w:szCs w:val="28"/>
          <w:rtl/>
          <w:lang w:bidi="ar-SY"/>
        </w:rPr>
        <w:t xml:space="preserve"> سيارة صغيرة الحجم وتستهلك الوقود بصورة اقتصادية مبتكرة.</w:t>
      </w:r>
    </w:p>
    <w:p w:rsidR="004D3EDB"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فكان هناك هدفان رئيسيان لهذا المشروع وهما:</w:t>
      </w:r>
    </w:p>
    <w:p w:rsidR="004D3EDB"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1 – تطوير أسلوب جديد لصناعة السيارات في القرن الحادي والعشرين.</w:t>
      </w:r>
    </w:p>
    <w:p w:rsidR="004D3EDB"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2 – تطوير أسلوب جديد لابتكار سيارات </w:t>
      </w:r>
      <w:r w:rsidR="006C66AA" w:rsidRPr="00EC3695">
        <w:rPr>
          <w:rFonts w:asciiTheme="minorBidi" w:hAnsiTheme="minorBidi" w:hint="cs"/>
          <w:sz w:val="28"/>
          <w:szCs w:val="28"/>
          <w:rtl/>
          <w:lang w:bidi="ar-SY"/>
        </w:rPr>
        <w:t>تلاءم</w:t>
      </w:r>
      <w:r w:rsidRPr="00EC3695">
        <w:rPr>
          <w:rFonts w:asciiTheme="minorBidi" w:hAnsiTheme="minorBidi"/>
          <w:sz w:val="28"/>
          <w:szCs w:val="28"/>
          <w:rtl/>
          <w:lang w:bidi="ar-SY"/>
        </w:rPr>
        <w:t xml:space="preserve"> القرن الحادي والعشرين.</w:t>
      </w:r>
    </w:p>
    <w:p w:rsidR="002B6691" w:rsidRPr="00EC3695" w:rsidRDefault="004D3EDB" w:rsidP="00E03CA6">
      <w:pPr>
        <w:jc w:val="both"/>
        <w:rPr>
          <w:rFonts w:asciiTheme="minorBidi" w:hAnsiTheme="minorBidi"/>
          <w:sz w:val="28"/>
          <w:szCs w:val="28"/>
          <w:rtl/>
          <w:lang w:bidi="ar-SY"/>
        </w:rPr>
      </w:pPr>
      <w:r w:rsidRPr="00EC3695">
        <w:rPr>
          <w:rFonts w:asciiTheme="minorBidi" w:hAnsiTheme="minorBidi"/>
          <w:sz w:val="28"/>
          <w:szCs w:val="28"/>
          <w:rtl/>
          <w:lang w:bidi="ar-SY"/>
        </w:rPr>
        <w:t xml:space="preserve">وبالفعل تم </w:t>
      </w:r>
      <w:r w:rsidR="002B6691" w:rsidRPr="00EC3695">
        <w:rPr>
          <w:rFonts w:asciiTheme="minorBidi" w:hAnsiTheme="minorBidi"/>
          <w:sz w:val="28"/>
          <w:szCs w:val="28"/>
          <w:rtl/>
          <w:lang w:bidi="ar-SY"/>
        </w:rPr>
        <w:t>إنتاج سيارة بريوس عام 1997 وبدأ تسويقها في نفس العام</w:t>
      </w:r>
      <w:r w:rsidR="009B0A21" w:rsidRPr="00EC3695">
        <w:rPr>
          <w:rFonts w:asciiTheme="minorBidi" w:hAnsiTheme="minorBidi"/>
          <w:sz w:val="28"/>
          <w:szCs w:val="28"/>
          <w:rtl/>
          <w:lang w:bidi="ar-SY"/>
        </w:rPr>
        <w:t>,</w:t>
      </w:r>
      <w:r w:rsidR="002B6691" w:rsidRPr="00EC3695">
        <w:rPr>
          <w:rFonts w:asciiTheme="minorBidi" w:hAnsiTheme="minorBidi"/>
          <w:sz w:val="28"/>
          <w:szCs w:val="28"/>
          <w:rtl/>
          <w:lang w:bidi="ar-SY"/>
        </w:rPr>
        <w:t xml:space="preserve"> حيث اعتمدت هذه السيارة على محركين في أن واحد (محرك يعمل بالوقود والآخر بالطاقة الكهربائية)</w:t>
      </w:r>
      <w:r w:rsidR="002B6691" w:rsidRPr="00EC3695">
        <w:rPr>
          <w:rFonts w:asciiTheme="minorBidi" w:hAnsiTheme="minorBidi"/>
          <w:sz w:val="28"/>
          <w:szCs w:val="28"/>
          <w:rtl/>
        </w:rPr>
        <w:t>. حيث يقدم المحرك الذي يعمل بالوقود معظم الطاقة التي تتطلبها السيارة، بينما يقدم المحرك الكهربائي قوة إضافية، عندما يتطلب الأمر ذلك. وهو يسمح باستهلاك أقل وأكثر كفاءة للمحرك, ويستمد المحرك الكهربائي طاقته من استخدام الفرامل في المدن وكذلك من الطاقة الشمسية</w:t>
      </w:r>
      <w:r w:rsidR="002B6691" w:rsidRPr="00EC3695">
        <w:rPr>
          <w:rFonts w:asciiTheme="minorBidi" w:hAnsiTheme="minorBidi"/>
          <w:sz w:val="28"/>
          <w:szCs w:val="28"/>
          <w:rtl/>
          <w:lang w:bidi="ar-SY"/>
        </w:rPr>
        <w:t xml:space="preserve"> من خلال تركيب خلايا شمسية على السيارة.</w:t>
      </w:r>
    </w:p>
    <w:p w:rsidR="006C66AA" w:rsidRDefault="002B6691" w:rsidP="00076F24">
      <w:pPr>
        <w:jc w:val="both"/>
        <w:rPr>
          <w:rFonts w:asciiTheme="minorBidi" w:hAnsiTheme="minorBidi"/>
          <w:sz w:val="28"/>
          <w:szCs w:val="28"/>
          <w:rtl/>
          <w:lang w:bidi="ar-SY"/>
        </w:rPr>
      </w:pPr>
      <w:r w:rsidRPr="00EC3695">
        <w:rPr>
          <w:rFonts w:asciiTheme="minorBidi" w:hAnsiTheme="minorBidi"/>
          <w:sz w:val="28"/>
          <w:szCs w:val="28"/>
          <w:rtl/>
          <w:lang w:bidi="ar-SY"/>
        </w:rPr>
        <w:t>ومن خلال هذه السيارة تمكنت تويوتا من التربع على عرش صانعي السيارات الهجينة لتحتل ما يقارب 80% من الحصة السوقية العالمية للسيارة الهجينة في العالم.</w:t>
      </w:r>
    </w:p>
    <w:p w:rsidR="006C66AA" w:rsidRDefault="006C66AA" w:rsidP="00076F24">
      <w:pPr>
        <w:jc w:val="both"/>
        <w:rPr>
          <w:rFonts w:asciiTheme="minorBidi" w:hAnsiTheme="minorBidi"/>
          <w:sz w:val="28"/>
          <w:szCs w:val="28"/>
          <w:rtl/>
          <w:lang w:bidi="ar-SY"/>
        </w:rPr>
      </w:pPr>
    </w:p>
    <w:p w:rsidR="006C66AA" w:rsidRDefault="006C66AA" w:rsidP="00076F24">
      <w:pPr>
        <w:jc w:val="both"/>
        <w:rPr>
          <w:rFonts w:asciiTheme="minorBidi" w:hAnsiTheme="minorBidi"/>
          <w:sz w:val="28"/>
          <w:szCs w:val="28"/>
          <w:rtl/>
          <w:lang w:bidi="ar-SY"/>
        </w:rPr>
      </w:pPr>
    </w:p>
    <w:p w:rsidR="006C66AA" w:rsidRDefault="006C66AA" w:rsidP="00076F24">
      <w:pPr>
        <w:jc w:val="both"/>
        <w:rPr>
          <w:rFonts w:asciiTheme="minorBidi" w:hAnsiTheme="minorBidi"/>
          <w:sz w:val="28"/>
          <w:szCs w:val="28"/>
          <w:rtl/>
          <w:lang w:bidi="ar-SY"/>
        </w:rPr>
      </w:pPr>
    </w:p>
    <w:p w:rsidR="006C66AA" w:rsidRDefault="006C66AA" w:rsidP="00076F24">
      <w:pPr>
        <w:jc w:val="both"/>
        <w:rPr>
          <w:rFonts w:asciiTheme="minorBidi" w:hAnsiTheme="minorBidi"/>
          <w:sz w:val="28"/>
          <w:szCs w:val="28"/>
          <w:rtl/>
          <w:lang w:bidi="ar-SY"/>
        </w:rPr>
      </w:pPr>
    </w:p>
    <w:p w:rsidR="00076F24" w:rsidRDefault="002B6691" w:rsidP="00076F24">
      <w:pPr>
        <w:jc w:val="both"/>
        <w:rPr>
          <w:rFonts w:asciiTheme="minorBidi" w:hAnsiTheme="minorBidi"/>
          <w:sz w:val="28"/>
          <w:szCs w:val="28"/>
          <w:rtl/>
          <w:lang w:bidi="ar-SY"/>
        </w:rPr>
      </w:pPr>
      <w:r w:rsidRPr="00EC3695">
        <w:rPr>
          <w:rFonts w:asciiTheme="minorBidi" w:hAnsiTheme="minorBidi"/>
          <w:sz w:val="28"/>
          <w:szCs w:val="28"/>
          <w:rtl/>
          <w:lang w:bidi="ar-SY"/>
        </w:rPr>
        <w:t xml:space="preserve"> </w:t>
      </w:r>
    </w:p>
    <w:p w:rsidR="00827A86" w:rsidRPr="006C66AA" w:rsidRDefault="006C66AA" w:rsidP="006C66AA">
      <w:pPr>
        <w:pStyle w:val="a7"/>
        <w:numPr>
          <w:ilvl w:val="0"/>
          <w:numId w:val="7"/>
        </w:numPr>
        <w:jc w:val="both"/>
        <w:rPr>
          <w:rFonts w:ascii="Andalus" w:hAnsi="Andalus" w:cs="Andalus"/>
          <w:b/>
          <w:bCs/>
          <w:sz w:val="40"/>
          <w:szCs w:val="40"/>
          <w:rtl/>
          <w:lang w:bidi="ar-SY"/>
        </w:rPr>
      </w:pPr>
      <w:r>
        <w:rPr>
          <w:rFonts w:ascii="Andalus" w:hAnsi="Andalus" w:cs="Andalus" w:hint="cs"/>
          <w:b/>
          <w:bCs/>
          <w:sz w:val="40"/>
          <w:szCs w:val="40"/>
          <w:rtl/>
          <w:lang w:bidi="ar-SY"/>
        </w:rPr>
        <w:lastRenderedPageBreak/>
        <w:t xml:space="preserve"> </w:t>
      </w:r>
      <w:r w:rsidR="00E35977" w:rsidRPr="006C66AA">
        <w:rPr>
          <w:rFonts w:ascii="Andalus" w:hAnsi="Andalus" w:cs="Andalus" w:hint="cs"/>
          <w:b/>
          <w:bCs/>
          <w:sz w:val="40"/>
          <w:szCs w:val="40"/>
          <w:rtl/>
          <w:lang w:bidi="ar-SY"/>
        </w:rPr>
        <w:t>ص</w:t>
      </w:r>
      <w:r w:rsidR="00076F24" w:rsidRPr="006C66AA">
        <w:rPr>
          <w:rFonts w:ascii="Andalus" w:hAnsi="Andalus" w:cs="Andalus" w:hint="cs"/>
          <w:b/>
          <w:bCs/>
          <w:sz w:val="40"/>
          <w:szCs w:val="40"/>
          <w:rtl/>
          <w:lang w:bidi="ar-SY"/>
        </w:rPr>
        <w:t>د</w:t>
      </w:r>
      <w:r w:rsidR="00E35977" w:rsidRPr="006C66AA">
        <w:rPr>
          <w:rFonts w:ascii="Andalus" w:hAnsi="Andalus" w:cs="Andalus" w:hint="cs"/>
          <w:b/>
          <w:bCs/>
          <w:sz w:val="40"/>
          <w:szCs w:val="40"/>
          <w:rtl/>
          <w:lang w:bidi="ar-SY"/>
        </w:rPr>
        <w:t>مات الجودة لدى تويوتا</w:t>
      </w:r>
    </w:p>
    <w:p w:rsidR="00E35977" w:rsidRDefault="00E35977" w:rsidP="00E35977">
      <w:pPr>
        <w:jc w:val="both"/>
        <w:rPr>
          <w:rFonts w:asciiTheme="minorBidi" w:hAnsiTheme="minorBidi"/>
          <w:sz w:val="28"/>
          <w:szCs w:val="28"/>
          <w:rtl/>
          <w:lang w:bidi="ar-SY"/>
        </w:rPr>
      </w:pPr>
      <w:r>
        <w:rPr>
          <w:rFonts w:hint="cs"/>
          <w:sz w:val="28"/>
          <w:szCs w:val="28"/>
          <w:rtl/>
          <w:lang w:bidi="ar-SY"/>
        </w:rPr>
        <w:t xml:space="preserve">تويوتا وبشكل دائم بنت سمعتها على الجودة العالية لمركباتها في </w:t>
      </w:r>
      <w:r w:rsidR="00076F24">
        <w:rPr>
          <w:rFonts w:hint="cs"/>
          <w:sz w:val="28"/>
          <w:szCs w:val="28"/>
          <w:rtl/>
          <w:lang w:bidi="ar-SY"/>
        </w:rPr>
        <w:t>الثمانينات</w:t>
      </w:r>
      <w:r>
        <w:rPr>
          <w:rFonts w:hint="cs"/>
          <w:sz w:val="28"/>
          <w:szCs w:val="28"/>
          <w:rtl/>
          <w:lang w:bidi="ar-SY"/>
        </w:rPr>
        <w:t xml:space="preserve"> والتسعينات ولكن في بدايات القرن الواحد والعشرين كانت هناك بعض القصص الغير متوقعة عن الجودة في تويوتا , ربما كانت هناك إشارات في عام 2002 عندما نزلت شركة تويوتا في ترتيب </w:t>
      </w:r>
      <w:r>
        <w:rPr>
          <w:sz w:val="28"/>
          <w:szCs w:val="28"/>
          <w:lang w:bidi="ar-SY"/>
        </w:rPr>
        <w:t xml:space="preserve">G.D.Power </w:t>
      </w:r>
      <w:r>
        <w:rPr>
          <w:rFonts w:hint="cs"/>
          <w:sz w:val="28"/>
          <w:szCs w:val="28"/>
          <w:rtl/>
          <w:lang w:bidi="ar-SY"/>
        </w:rPr>
        <w:t xml:space="preserve"> للجودة</w:t>
      </w:r>
      <w:r>
        <w:rPr>
          <w:rFonts w:asciiTheme="minorBidi" w:hAnsiTheme="minorBidi" w:hint="cs"/>
          <w:sz w:val="28"/>
          <w:szCs w:val="28"/>
          <w:rtl/>
          <w:lang w:bidi="ar-SY"/>
        </w:rPr>
        <w:t>.</w:t>
      </w:r>
    </w:p>
    <w:p w:rsidR="00E35977" w:rsidRPr="00E35977" w:rsidRDefault="00E35977" w:rsidP="00076F24">
      <w:pPr>
        <w:jc w:val="both"/>
        <w:rPr>
          <w:rFonts w:asciiTheme="minorBidi" w:hAnsiTheme="minorBidi"/>
          <w:sz w:val="28"/>
          <w:szCs w:val="28"/>
          <w:rtl/>
          <w:lang w:bidi="ar-SY"/>
        </w:rPr>
      </w:pPr>
      <w:r w:rsidRPr="00B630D5">
        <w:rPr>
          <w:rFonts w:hint="cs"/>
          <w:sz w:val="28"/>
          <w:szCs w:val="28"/>
          <w:rtl/>
          <w:lang w:bidi="ar-SY"/>
        </w:rPr>
        <w:t>يرجح بعض خبيري سوق تصنيع السيارات مشاكل تويوتا إلى توسعها السريع, حيث أنها</w:t>
      </w:r>
      <w:r w:rsidR="00076F24" w:rsidRPr="00B630D5">
        <w:rPr>
          <w:rFonts w:hint="cs"/>
          <w:sz w:val="28"/>
          <w:szCs w:val="28"/>
          <w:rtl/>
          <w:lang w:bidi="ar-SY"/>
        </w:rPr>
        <w:t xml:space="preserve"> قد افتتحت معامل في بلدان كث</w:t>
      </w:r>
      <w:r w:rsidR="00076F24">
        <w:rPr>
          <w:rFonts w:hint="cs"/>
          <w:sz w:val="28"/>
          <w:szCs w:val="28"/>
          <w:rtl/>
          <w:lang w:bidi="ar-SY"/>
        </w:rPr>
        <w:t>يرة</w:t>
      </w:r>
      <w:r>
        <w:rPr>
          <w:rFonts w:hint="cs"/>
          <w:sz w:val="28"/>
          <w:szCs w:val="28"/>
          <w:rtl/>
          <w:lang w:bidi="ar-SY"/>
        </w:rPr>
        <w:t xml:space="preserve">, قليل منهم أمنوا أن تويوتا قد تضحي بالجودة من أجل حصة سوقية أكبر وبالفعل فإن نظام </w:t>
      </w:r>
      <w:r w:rsidR="00076F24">
        <w:rPr>
          <w:rFonts w:hint="cs"/>
          <w:sz w:val="28"/>
          <w:szCs w:val="28"/>
          <w:rtl/>
          <w:lang w:bidi="ar-SY"/>
        </w:rPr>
        <w:t>الإنتاج</w:t>
      </w:r>
      <w:r>
        <w:rPr>
          <w:rFonts w:hint="cs"/>
          <w:sz w:val="28"/>
          <w:szCs w:val="28"/>
          <w:rtl/>
          <w:lang w:bidi="ar-SY"/>
        </w:rPr>
        <w:t xml:space="preserve"> الأسطوري لتويوتا والذي طور في اليابان يعتبر مظلة الأم</w:t>
      </w:r>
      <w:r w:rsidR="00076F24">
        <w:rPr>
          <w:rFonts w:hint="cs"/>
          <w:sz w:val="28"/>
          <w:szCs w:val="28"/>
          <w:rtl/>
          <w:lang w:bidi="ar-SY"/>
        </w:rPr>
        <w:t>ان لجودتها</w:t>
      </w:r>
      <w:r>
        <w:rPr>
          <w:rFonts w:hint="cs"/>
          <w:sz w:val="28"/>
          <w:szCs w:val="28"/>
          <w:rtl/>
          <w:lang w:bidi="ar-SY"/>
        </w:rPr>
        <w:t xml:space="preserve">. ولكن ربما أكبر الصدمات كانت عندما أخضعت تويوتا لتحقيقات جنائية بسبب شكوك حول أن المدراء المسؤولين </w:t>
      </w:r>
      <w:r w:rsidR="00076F24">
        <w:rPr>
          <w:rFonts w:hint="cs"/>
          <w:sz w:val="28"/>
          <w:szCs w:val="28"/>
          <w:rtl/>
          <w:lang w:bidi="ar-SY"/>
        </w:rPr>
        <w:t>أ</w:t>
      </w:r>
      <w:r>
        <w:rPr>
          <w:rFonts w:hint="cs"/>
          <w:sz w:val="28"/>
          <w:szCs w:val="28"/>
          <w:rtl/>
          <w:lang w:bidi="ar-SY"/>
        </w:rPr>
        <w:t>خروا سحب بعض السيارات لمدة ثمانية سنوات والتي كانت تعاني خطأً في توجيه عجلة القيادة</w:t>
      </w:r>
      <w:r w:rsidR="00076F24">
        <w:rPr>
          <w:rFonts w:asciiTheme="minorBidi" w:hAnsiTheme="minorBidi" w:hint="cs"/>
          <w:sz w:val="28"/>
          <w:szCs w:val="28"/>
          <w:rtl/>
          <w:lang w:bidi="ar-SY"/>
        </w:rPr>
        <w:t>,</w:t>
      </w:r>
      <w:r>
        <w:rPr>
          <w:rFonts w:hint="cs"/>
          <w:sz w:val="28"/>
          <w:szCs w:val="28"/>
          <w:rtl/>
          <w:lang w:bidi="ar-SY"/>
        </w:rPr>
        <w:t xml:space="preserve"> وبعد مشاكل إضافية قررت تويوتا القيام بتحقيقات في تموز 2004 والتي انتهت بسحب 1.5 مليون مركبة في اليابان </w:t>
      </w:r>
      <w:r w:rsidR="00F650FD">
        <w:rPr>
          <w:rFonts w:hint="cs"/>
          <w:sz w:val="28"/>
          <w:szCs w:val="28"/>
          <w:rtl/>
          <w:lang w:bidi="ar-SY"/>
        </w:rPr>
        <w:t>و</w:t>
      </w:r>
      <w:r>
        <w:rPr>
          <w:rFonts w:hint="cs"/>
          <w:sz w:val="28"/>
          <w:szCs w:val="28"/>
          <w:rtl/>
          <w:lang w:bidi="ar-SY"/>
        </w:rPr>
        <w:t>بلدان أخرى خلال عامي 2004</w:t>
      </w:r>
      <w:r w:rsidRPr="00E35977">
        <w:rPr>
          <w:rFonts w:asciiTheme="minorBidi" w:hAnsiTheme="minorBidi"/>
          <w:sz w:val="28"/>
          <w:szCs w:val="28"/>
          <w:rtl/>
          <w:lang w:bidi="ar-SY"/>
        </w:rPr>
        <w:t xml:space="preserve"> و 2005.</w:t>
      </w:r>
    </w:p>
    <w:p w:rsidR="00E35977" w:rsidRPr="00E35977" w:rsidRDefault="00E35977" w:rsidP="00E35977">
      <w:pPr>
        <w:jc w:val="both"/>
        <w:rPr>
          <w:rFonts w:asciiTheme="minorBidi" w:hAnsiTheme="minorBidi"/>
          <w:sz w:val="28"/>
          <w:szCs w:val="28"/>
          <w:rtl/>
          <w:lang w:bidi="ar-SY"/>
        </w:rPr>
      </w:pPr>
      <w:r w:rsidRPr="00E35977">
        <w:rPr>
          <w:rFonts w:asciiTheme="minorBidi" w:hAnsiTheme="minorBidi"/>
          <w:sz w:val="28"/>
          <w:szCs w:val="28"/>
          <w:rtl/>
        </w:rPr>
        <w:t>وقامت كذلك ببداية عام 2010بسحب 8.5 مليون سيارة في ال</w:t>
      </w:r>
      <w:r w:rsidR="00076F24">
        <w:rPr>
          <w:rFonts w:asciiTheme="minorBidi" w:hAnsiTheme="minorBidi"/>
          <w:sz w:val="28"/>
          <w:szCs w:val="28"/>
          <w:rtl/>
        </w:rPr>
        <w:t>عالم بينها النماذج الأكثر مبيعا</w:t>
      </w:r>
      <w:r w:rsidR="00076F24">
        <w:rPr>
          <w:rFonts w:asciiTheme="minorBidi" w:hAnsiTheme="minorBidi" w:hint="cs"/>
          <w:sz w:val="28"/>
          <w:szCs w:val="28"/>
          <w:rtl/>
        </w:rPr>
        <w:t xml:space="preserve">ً </w:t>
      </w:r>
      <w:r w:rsidRPr="00E35977">
        <w:rPr>
          <w:rFonts w:asciiTheme="minorBidi" w:hAnsiTheme="minorBidi"/>
          <w:sz w:val="28"/>
          <w:szCs w:val="28"/>
          <w:rtl/>
        </w:rPr>
        <w:t>بسبب مشاكل فنية في دواسات الوقود ونظام المكابح</w:t>
      </w:r>
      <w:r w:rsidRPr="00E35977">
        <w:rPr>
          <w:rFonts w:asciiTheme="minorBidi" w:hAnsiTheme="minorBidi"/>
          <w:sz w:val="28"/>
          <w:szCs w:val="28"/>
        </w:rPr>
        <w:t>.</w:t>
      </w:r>
    </w:p>
    <w:p w:rsidR="00E35977" w:rsidRPr="00E35977" w:rsidRDefault="00E35977" w:rsidP="00076F24">
      <w:pPr>
        <w:jc w:val="both"/>
        <w:rPr>
          <w:rFonts w:asciiTheme="minorBidi" w:hAnsiTheme="minorBidi"/>
          <w:sz w:val="28"/>
          <w:szCs w:val="28"/>
          <w:rtl/>
          <w:lang w:bidi="ar-SY"/>
        </w:rPr>
      </w:pPr>
      <w:r w:rsidRPr="00E35977">
        <w:rPr>
          <w:rFonts w:asciiTheme="minorBidi" w:hAnsiTheme="minorBidi"/>
          <w:sz w:val="28"/>
          <w:szCs w:val="28"/>
          <w:rtl/>
          <w:lang w:bidi="ar-SY"/>
        </w:rPr>
        <w:t xml:space="preserve">هذه </w:t>
      </w:r>
      <w:r w:rsidR="00076F24">
        <w:rPr>
          <w:rFonts w:asciiTheme="minorBidi" w:hAnsiTheme="minorBidi" w:hint="cs"/>
          <w:sz w:val="28"/>
          <w:szCs w:val="28"/>
          <w:rtl/>
          <w:lang w:bidi="ar-SY"/>
        </w:rPr>
        <w:t>الحوادث</w:t>
      </w:r>
      <w:r w:rsidRPr="00E35977">
        <w:rPr>
          <w:rFonts w:asciiTheme="minorBidi" w:hAnsiTheme="minorBidi"/>
          <w:sz w:val="28"/>
          <w:szCs w:val="28"/>
          <w:rtl/>
          <w:lang w:bidi="ar-SY"/>
        </w:rPr>
        <w:t xml:space="preserve"> قد أطلقت إشاعة حول أن الشركات اليابانية طورت ثقافة الإخفاء أو التغطية في سعيهم للكمال وتحت ضغوطات المدراء الكبار للوصول إلى الأهداف الربحية مثال على ذلك شركة ميتسوبيشي التي كان في سياراتها عيوب مميتة لمدة سنوات .</w:t>
      </w:r>
    </w:p>
    <w:p w:rsidR="00E35977" w:rsidRPr="00E35977" w:rsidRDefault="00E35977" w:rsidP="00E35977">
      <w:pPr>
        <w:jc w:val="both"/>
        <w:rPr>
          <w:rFonts w:asciiTheme="minorBidi" w:hAnsiTheme="minorBidi"/>
          <w:sz w:val="28"/>
          <w:szCs w:val="28"/>
          <w:rtl/>
          <w:lang w:bidi="ar-SY"/>
        </w:rPr>
      </w:pPr>
      <w:r w:rsidRPr="00E35977">
        <w:rPr>
          <w:rFonts w:asciiTheme="minorBidi" w:hAnsiTheme="minorBidi"/>
          <w:sz w:val="28"/>
          <w:szCs w:val="28"/>
          <w:rtl/>
          <w:lang w:bidi="ar-SY"/>
        </w:rPr>
        <w:t>جاي دي باور تقول أن تويوتا تبقى مصدراً للمقارنة المرجعية وأن هذه الإخفاقات في الجودة ليست مطلقة بل تساعد بقية الشركات في صناعة السيارات في تفاديها وتقليصها</w:t>
      </w:r>
      <w:r>
        <w:rPr>
          <w:rFonts w:asciiTheme="minorBidi" w:hAnsiTheme="minorBidi" w:hint="cs"/>
          <w:sz w:val="28"/>
          <w:szCs w:val="28"/>
          <w:rtl/>
          <w:lang w:bidi="ar-SY"/>
        </w:rPr>
        <w:t>.</w:t>
      </w:r>
    </w:p>
    <w:sectPr w:rsidR="00E35977" w:rsidRPr="00E35977" w:rsidSect="006C66AA">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C2" w:rsidRDefault="00E019C2" w:rsidP="006C66AA">
      <w:pPr>
        <w:spacing w:after="0" w:line="240" w:lineRule="auto"/>
      </w:pPr>
      <w:r>
        <w:separator/>
      </w:r>
    </w:p>
  </w:endnote>
  <w:endnote w:type="continuationSeparator" w:id="1">
    <w:p w:rsidR="00E019C2" w:rsidRDefault="00E019C2" w:rsidP="006C6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C2" w:rsidRDefault="00E019C2" w:rsidP="006C66AA">
      <w:pPr>
        <w:spacing w:after="0" w:line="240" w:lineRule="auto"/>
      </w:pPr>
      <w:r>
        <w:separator/>
      </w:r>
    </w:p>
  </w:footnote>
  <w:footnote w:type="continuationSeparator" w:id="1">
    <w:p w:rsidR="00E019C2" w:rsidRDefault="00E019C2" w:rsidP="006C6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77C"/>
    <w:multiLevelType w:val="hybridMultilevel"/>
    <w:tmpl w:val="4EB61C46"/>
    <w:lvl w:ilvl="0" w:tplc="836C6A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55D89"/>
    <w:multiLevelType w:val="hybridMultilevel"/>
    <w:tmpl w:val="5E6268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757CA"/>
    <w:multiLevelType w:val="hybridMultilevel"/>
    <w:tmpl w:val="B53E9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20A57"/>
    <w:multiLevelType w:val="hybridMultilevel"/>
    <w:tmpl w:val="C03AFFC4"/>
    <w:lvl w:ilvl="0" w:tplc="42F40C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75FE5"/>
    <w:multiLevelType w:val="multilevel"/>
    <w:tmpl w:val="FC5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6210D"/>
    <w:multiLevelType w:val="multilevel"/>
    <w:tmpl w:val="301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66258"/>
    <w:multiLevelType w:val="multilevel"/>
    <w:tmpl w:val="429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C1304"/>
    <w:multiLevelType w:val="multilevel"/>
    <w:tmpl w:val="8E2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26111"/>
    <w:rsid w:val="000113F2"/>
    <w:rsid w:val="00012D1A"/>
    <w:rsid w:val="0003542B"/>
    <w:rsid w:val="00076F24"/>
    <w:rsid w:val="000B49A5"/>
    <w:rsid w:val="000C4AB9"/>
    <w:rsid w:val="000C779C"/>
    <w:rsid w:val="000E4507"/>
    <w:rsid w:val="00226111"/>
    <w:rsid w:val="00254C5E"/>
    <w:rsid w:val="002B24A9"/>
    <w:rsid w:val="002B6691"/>
    <w:rsid w:val="003D060A"/>
    <w:rsid w:val="003D3855"/>
    <w:rsid w:val="003E135B"/>
    <w:rsid w:val="003F6418"/>
    <w:rsid w:val="003F7126"/>
    <w:rsid w:val="00431676"/>
    <w:rsid w:val="00436F90"/>
    <w:rsid w:val="00462AB8"/>
    <w:rsid w:val="004B6B11"/>
    <w:rsid w:val="004D3EDB"/>
    <w:rsid w:val="005000F7"/>
    <w:rsid w:val="00527D41"/>
    <w:rsid w:val="005A1C3D"/>
    <w:rsid w:val="005A76EE"/>
    <w:rsid w:val="005E264F"/>
    <w:rsid w:val="00633444"/>
    <w:rsid w:val="00661C31"/>
    <w:rsid w:val="006B30FD"/>
    <w:rsid w:val="006C66AA"/>
    <w:rsid w:val="006E3B06"/>
    <w:rsid w:val="007229A5"/>
    <w:rsid w:val="008036D6"/>
    <w:rsid w:val="008161C8"/>
    <w:rsid w:val="00827A86"/>
    <w:rsid w:val="008D39EC"/>
    <w:rsid w:val="00904082"/>
    <w:rsid w:val="00925620"/>
    <w:rsid w:val="00934A28"/>
    <w:rsid w:val="00951F6B"/>
    <w:rsid w:val="0099107B"/>
    <w:rsid w:val="009B0A21"/>
    <w:rsid w:val="009B52B1"/>
    <w:rsid w:val="009C471B"/>
    <w:rsid w:val="00AC78E9"/>
    <w:rsid w:val="00AE5385"/>
    <w:rsid w:val="00B366F9"/>
    <w:rsid w:val="00B42AE9"/>
    <w:rsid w:val="00B630D5"/>
    <w:rsid w:val="00BA70E4"/>
    <w:rsid w:val="00C77558"/>
    <w:rsid w:val="00CF5107"/>
    <w:rsid w:val="00CF51CD"/>
    <w:rsid w:val="00D26FA6"/>
    <w:rsid w:val="00D36F36"/>
    <w:rsid w:val="00D64D2B"/>
    <w:rsid w:val="00D71916"/>
    <w:rsid w:val="00D74B88"/>
    <w:rsid w:val="00D837EB"/>
    <w:rsid w:val="00E019C2"/>
    <w:rsid w:val="00E03CA6"/>
    <w:rsid w:val="00E24721"/>
    <w:rsid w:val="00E35977"/>
    <w:rsid w:val="00E633A3"/>
    <w:rsid w:val="00E733DF"/>
    <w:rsid w:val="00E80F71"/>
    <w:rsid w:val="00EC3695"/>
    <w:rsid w:val="00EF1736"/>
    <w:rsid w:val="00EF216F"/>
    <w:rsid w:val="00F02E4D"/>
    <w:rsid w:val="00F3131D"/>
    <w:rsid w:val="00F56ABE"/>
    <w:rsid w:val="00F650FD"/>
    <w:rsid w:val="00FE14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B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E3B06"/>
    <w:rPr>
      <w:color w:val="0000FF"/>
      <w:u w:val="single"/>
    </w:rPr>
  </w:style>
  <w:style w:type="character" w:customStyle="1" w:styleId="t">
    <w:name w:val="t"/>
    <w:basedOn w:val="a0"/>
    <w:rsid w:val="006E3B06"/>
  </w:style>
  <w:style w:type="character" w:styleId="a4">
    <w:name w:val="FollowedHyperlink"/>
    <w:basedOn w:val="a0"/>
    <w:uiPriority w:val="99"/>
    <w:semiHidden/>
    <w:unhideWhenUsed/>
    <w:rsid w:val="006E3B06"/>
    <w:rPr>
      <w:color w:val="800080" w:themeColor="followedHyperlink"/>
      <w:u w:val="single"/>
    </w:rPr>
  </w:style>
  <w:style w:type="paragraph" w:styleId="a5">
    <w:name w:val="Balloon Text"/>
    <w:basedOn w:val="a"/>
    <w:link w:val="Char"/>
    <w:uiPriority w:val="99"/>
    <w:semiHidden/>
    <w:unhideWhenUsed/>
    <w:rsid w:val="003E135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E135B"/>
    <w:rPr>
      <w:rFonts w:ascii="Tahoma" w:hAnsi="Tahoma" w:cs="Tahoma"/>
      <w:sz w:val="16"/>
      <w:szCs w:val="16"/>
    </w:rPr>
  </w:style>
  <w:style w:type="table" w:styleId="a6">
    <w:name w:val="Table Grid"/>
    <w:basedOn w:val="a1"/>
    <w:uiPriority w:val="59"/>
    <w:rsid w:val="00012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161C8"/>
    <w:pPr>
      <w:ind w:left="720"/>
      <w:contextualSpacing/>
    </w:pPr>
  </w:style>
  <w:style w:type="paragraph" w:styleId="a8">
    <w:name w:val="header"/>
    <w:basedOn w:val="a"/>
    <w:link w:val="Char0"/>
    <w:uiPriority w:val="99"/>
    <w:semiHidden/>
    <w:unhideWhenUsed/>
    <w:rsid w:val="006C66AA"/>
    <w:pPr>
      <w:tabs>
        <w:tab w:val="center" w:pos="4153"/>
        <w:tab w:val="right" w:pos="8306"/>
      </w:tabs>
      <w:spacing w:after="0" w:line="240" w:lineRule="auto"/>
    </w:pPr>
  </w:style>
  <w:style w:type="character" w:customStyle="1" w:styleId="Char0">
    <w:name w:val="رأس صفحة Char"/>
    <w:basedOn w:val="a0"/>
    <w:link w:val="a8"/>
    <w:uiPriority w:val="99"/>
    <w:semiHidden/>
    <w:rsid w:val="006C66AA"/>
  </w:style>
  <w:style w:type="paragraph" w:styleId="a9">
    <w:name w:val="footer"/>
    <w:basedOn w:val="a"/>
    <w:link w:val="Char1"/>
    <w:uiPriority w:val="99"/>
    <w:semiHidden/>
    <w:unhideWhenUsed/>
    <w:rsid w:val="006C66AA"/>
    <w:pPr>
      <w:tabs>
        <w:tab w:val="center" w:pos="4153"/>
        <w:tab w:val="right" w:pos="8306"/>
      </w:tabs>
      <w:spacing w:after="0" w:line="240" w:lineRule="auto"/>
    </w:pPr>
  </w:style>
  <w:style w:type="character" w:customStyle="1" w:styleId="Char1">
    <w:name w:val="تذييل صفحة Char"/>
    <w:basedOn w:val="a0"/>
    <w:link w:val="a9"/>
    <w:uiPriority w:val="99"/>
    <w:semiHidden/>
    <w:rsid w:val="006C66AA"/>
  </w:style>
</w:styles>
</file>

<file path=word/webSettings.xml><?xml version="1.0" encoding="utf-8"?>
<w:webSettings xmlns:r="http://schemas.openxmlformats.org/officeDocument/2006/relationships" xmlns:w="http://schemas.openxmlformats.org/wordprocessingml/2006/main">
  <w:divs>
    <w:div w:id="11893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wikipedia.org/wiki/%D8%AA%D9%88%D9%8A%D9%88%D8%AA%D8%A7%D8%8C_%D8%A2%D9%8A%D8%AA%D8%B4%D9%8A" TargetMode="External"/><Relationship Id="rId18" Type="http://schemas.openxmlformats.org/officeDocument/2006/relationships/hyperlink" Target="http://ar.wikipedia.org/wiki/%D8%AF%D8%A7%D9%8A%D9%87%D8%A7%D8%AA%D8%B3%D9%88" TargetMode="Externa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ar.wikipedia.org/wiki/%D8%AA%D9%88%D9%8A%D9%88%D8%AA%D8%A7_%D9%84%D9%84%D8%AE%D8%AF%D9%85%D8%A7%D8%AA_%D8%A7%D9%84%D9%85%D8%A7%D9%84%D9%8A%D8%A9" TargetMode="External"/><Relationship Id="rId7" Type="http://schemas.openxmlformats.org/officeDocument/2006/relationships/image" Target="media/image1.png"/><Relationship Id="rId12" Type="http://schemas.openxmlformats.org/officeDocument/2006/relationships/hyperlink" Target="http://ar.wikipedia.org/wiki/%D9%86%D8%A7%D8%BA%D9%88%D9%8A%D8%A7" TargetMode="External"/><Relationship Id="rId17" Type="http://schemas.openxmlformats.org/officeDocument/2006/relationships/hyperlink" Target="http://ar.wikipedia.org/wiki/%D9%87%D9%8A%D9%86%D9%88_%D9%84%D9%84%D8%B3%D9%8A%D8%A7%D8%B1%D8%A7%D8%AA"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wikipedia.org/wiki/%D9%84%D9%83%D8%B2%D8%B3" TargetMode="External"/><Relationship Id="rId20" Type="http://schemas.openxmlformats.org/officeDocument/2006/relationships/hyperlink" Target="http://ar.wikipedia.org/wiki/%D8%B4%D8%B1%D9%83%D8%A9_%D9%8A%D8%A7%D9%85%D8%A7%D9%87%D8%A7" TargetMode="External"/><Relationship Id="rId29"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9%8A%D8%A7%D8%A8%D8%A7%D9%86" TargetMode="External"/><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r.wikipedia.org/wiki/%D8%B7%D9%88%D9%83%D9%8A%D9%88" TargetMode="External"/><Relationship Id="rId23" Type="http://schemas.openxmlformats.org/officeDocument/2006/relationships/hyperlink" Target="http://ar.wikipedia.org/wiki/%D8%B1%D9%88%D8%A8%D9%88%D8%AA" TargetMode="External"/><Relationship Id="rId28" Type="http://schemas.openxmlformats.org/officeDocument/2006/relationships/diagramData" Target="diagrams/data2.xml"/><Relationship Id="rId10" Type="http://schemas.openxmlformats.org/officeDocument/2006/relationships/hyperlink" Target="http://ar.wikipedia.org/wiki/%D8%B4%D8%B1%D9%83%D8%A9_%D9%85%D8%AA%D8%B9%D8%AF%D8%AF%D8%A9_%D8%A7%D9%84%D8%AC%D9%86%D8%B3%D9%8A%D8%A7%D8%AA" TargetMode="External"/><Relationship Id="rId19" Type="http://schemas.openxmlformats.org/officeDocument/2006/relationships/hyperlink" Target="http://ar.wikipedia.org/wiki/%D8%A5%D9%8A%D8%B3%D9%88%D8%B2%D9%88" TargetMode="External"/><Relationship Id="rId31"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r.wikipedia.org/wiki/%D8%A2%D9%8A%D8%AA%D8%B4%D9%8A_%28%D9%85%D8%AD%D8%A7%D9%81%D8%B8%D8%A9%29" TargetMode="External"/><Relationship Id="rId22" Type="http://schemas.openxmlformats.org/officeDocument/2006/relationships/hyperlink" Target="http://ar.wikipedia.org/wiki/%D8%B1%D9%88%D8%A8%D9%88%D8%AA" TargetMode="External"/><Relationship Id="rId27" Type="http://schemas.openxmlformats.org/officeDocument/2006/relationships/diagramColors" Target="diagrams/colors1.xml"/><Relationship Id="rId30"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8F4C9-E4D3-4C25-9A77-051936FBCD99}"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pPr rtl="1"/>
          <a:endParaRPr lang="ar-SA"/>
        </a:p>
      </dgm:t>
    </dgm:pt>
    <dgm:pt modelId="{E073C8F9-9A34-4898-B401-A33B23004C84}">
      <dgm:prSet phldrT="[نص]" custT="1"/>
      <dgm:spPr/>
      <dgm:t>
        <a:bodyPr/>
        <a:lstStyle/>
        <a:p>
          <a:pPr algn="ctr" rtl="1"/>
          <a:endParaRPr lang="ar-SY" sz="800" b="1"/>
        </a:p>
        <a:p>
          <a:pPr algn="ctr" rtl="1"/>
          <a:endParaRPr lang="ar-SY" sz="800" b="1"/>
        </a:p>
        <a:p>
          <a:pPr algn="ctr" rtl="1"/>
          <a:endParaRPr lang="ar-SY" sz="800" b="1"/>
        </a:p>
        <a:p>
          <a:pPr algn="ctr" rtl="1"/>
          <a:r>
            <a:rPr lang="ar-SY" sz="800" b="1"/>
            <a:t>حل المشكلات</a:t>
          </a:r>
        </a:p>
        <a:p>
          <a:pPr algn="ctr" rtl="1"/>
          <a:r>
            <a:rPr lang="ar-SY" sz="800" b="1"/>
            <a:t>(التطوير والتعلم المتواصلين )</a:t>
          </a:r>
          <a:endParaRPr lang="ar-SA" sz="800" b="1"/>
        </a:p>
      </dgm:t>
    </dgm:pt>
    <dgm:pt modelId="{EB4F5C93-E23F-40CC-A6E9-4ADF5E4C8442}" type="parTrans" cxnId="{EC12BEAE-1649-4B1F-ABAA-EF98BBDFED54}">
      <dgm:prSet/>
      <dgm:spPr/>
      <dgm:t>
        <a:bodyPr/>
        <a:lstStyle/>
        <a:p>
          <a:pPr algn="ctr" rtl="1"/>
          <a:endParaRPr lang="ar-SA"/>
        </a:p>
      </dgm:t>
    </dgm:pt>
    <dgm:pt modelId="{364A6E77-6E1C-4D9C-8C9B-7BF51DC34BC7}" type="sibTrans" cxnId="{EC12BEAE-1649-4B1F-ABAA-EF98BBDFED54}">
      <dgm:prSet/>
      <dgm:spPr/>
      <dgm:t>
        <a:bodyPr/>
        <a:lstStyle/>
        <a:p>
          <a:pPr algn="ctr" rtl="1"/>
          <a:endParaRPr lang="ar-SA"/>
        </a:p>
      </dgm:t>
    </dgm:pt>
    <dgm:pt modelId="{C634A46C-48EC-4B0D-A145-DEBA7ABAD58D}">
      <dgm:prSet phldrT="[نص]" custT="1"/>
      <dgm:spPr/>
      <dgm:t>
        <a:bodyPr/>
        <a:lstStyle/>
        <a:p>
          <a:pPr algn="ctr" rtl="1"/>
          <a:r>
            <a:rPr lang="ar-SY" sz="800" b="1"/>
            <a:t>العملية</a:t>
          </a:r>
        </a:p>
        <a:p>
          <a:pPr algn="ctr" rtl="1"/>
          <a:r>
            <a:rPr lang="ar-SY" sz="800" b="1"/>
            <a:t>(تقليل الهدر)</a:t>
          </a:r>
          <a:endParaRPr lang="ar-SA" sz="800" b="1"/>
        </a:p>
      </dgm:t>
    </dgm:pt>
    <dgm:pt modelId="{A690F827-9BF1-404B-8E78-1C3A2E848A33}" type="parTrans" cxnId="{51D83988-8131-435A-B5F9-EF2F57C55B8E}">
      <dgm:prSet/>
      <dgm:spPr/>
      <dgm:t>
        <a:bodyPr/>
        <a:lstStyle/>
        <a:p>
          <a:pPr algn="ctr" rtl="1"/>
          <a:endParaRPr lang="ar-SA"/>
        </a:p>
      </dgm:t>
    </dgm:pt>
    <dgm:pt modelId="{47B74541-2DBD-4895-915D-12FEA9AF7BEE}" type="sibTrans" cxnId="{51D83988-8131-435A-B5F9-EF2F57C55B8E}">
      <dgm:prSet/>
      <dgm:spPr/>
      <dgm:t>
        <a:bodyPr/>
        <a:lstStyle/>
        <a:p>
          <a:pPr algn="ctr" rtl="1"/>
          <a:endParaRPr lang="ar-SA"/>
        </a:p>
      </dgm:t>
    </dgm:pt>
    <dgm:pt modelId="{9082B2EE-97C9-4EEF-936A-823B0E146060}">
      <dgm:prSet custT="1"/>
      <dgm:spPr/>
      <dgm:t>
        <a:bodyPr/>
        <a:lstStyle/>
        <a:p>
          <a:pPr algn="ctr" rtl="1"/>
          <a:r>
            <a:rPr lang="ar-SY" sz="800" b="1"/>
            <a:t>الموظفون الشركاء</a:t>
          </a:r>
        </a:p>
        <a:p>
          <a:pPr algn="ctr" rtl="1"/>
          <a:r>
            <a:rPr lang="ar-SY" sz="800" b="1"/>
            <a:t>(احترمهم وتحدهم واعمل على تطويرهم)</a:t>
          </a:r>
          <a:endParaRPr lang="ar-SA" sz="800" b="1"/>
        </a:p>
      </dgm:t>
    </dgm:pt>
    <dgm:pt modelId="{82C79C55-DD41-4120-9E3B-BA2FD2A3B732}" type="parTrans" cxnId="{3F87F0D7-F7D2-4920-888C-4DFF081CD4A5}">
      <dgm:prSet/>
      <dgm:spPr/>
      <dgm:t>
        <a:bodyPr/>
        <a:lstStyle/>
        <a:p>
          <a:pPr algn="ctr" rtl="1"/>
          <a:endParaRPr lang="ar-SA"/>
        </a:p>
      </dgm:t>
    </dgm:pt>
    <dgm:pt modelId="{F05E0596-0DED-48DF-A9F3-D9BA02F84F2C}" type="sibTrans" cxnId="{3F87F0D7-F7D2-4920-888C-4DFF081CD4A5}">
      <dgm:prSet/>
      <dgm:spPr/>
      <dgm:t>
        <a:bodyPr/>
        <a:lstStyle/>
        <a:p>
          <a:pPr algn="ctr" rtl="1"/>
          <a:endParaRPr lang="ar-SA"/>
        </a:p>
      </dgm:t>
    </dgm:pt>
    <dgm:pt modelId="{A159CAE3-5872-4E30-B58B-C30082E651AE}">
      <dgm:prSet phldrT="[نص]" custT="1"/>
      <dgm:spPr/>
      <dgm:t>
        <a:bodyPr/>
        <a:lstStyle/>
        <a:p>
          <a:pPr algn="ctr" rtl="1"/>
          <a:endParaRPr lang="ar-SY" sz="800" b="1"/>
        </a:p>
        <a:p>
          <a:pPr algn="ctr" rtl="1"/>
          <a:r>
            <a:rPr lang="ar-SY" sz="800" b="1"/>
            <a:t>الفلسفة</a:t>
          </a:r>
        </a:p>
        <a:p>
          <a:pPr algn="ctr" rtl="1"/>
          <a:r>
            <a:rPr lang="ar-SY" sz="800" b="1"/>
            <a:t>(التفكير طويل المدى)</a:t>
          </a:r>
          <a:endParaRPr lang="ar-SA" sz="800" b="1"/>
        </a:p>
      </dgm:t>
    </dgm:pt>
    <dgm:pt modelId="{62476F36-BA71-4C19-A922-E3F39E941356}" type="sibTrans" cxnId="{716B1439-6D6F-46FF-989D-0DB44A02EA21}">
      <dgm:prSet/>
      <dgm:spPr/>
      <dgm:t>
        <a:bodyPr/>
        <a:lstStyle/>
        <a:p>
          <a:pPr algn="ctr" rtl="1"/>
          <a:endParaRPr lang="ar-SA"/>
        </a:p>
      </dgm:t>
    </dgm:pt>
    <dgm:pt modelId="{44E6CE89-09B7-4E46-A451-8E8D5BB78E9F}" type="parTrans" cxnId="{716B1439-6D6F-46FF-989D-0DB44A02EA21}">
      <dgm:prSet/>
      <dgm:spPr/>
      <dgm:t>
        <a:bodyPr/>
        <a:lstStyle/>
        <a:p>
          <a:pPr algn="ctr" rtl="1"/>
          <a:endParaRPr lang="ar-SA"/>
        </a:p>
      </dgm:t>
    </dgm:pt>
    <dgm:pt modelId="{A613330C-ADF0-48FE-A046-55BEADE187A9}" type="pres">
      <dgm:prSet presAssocID="{C0A8F4C9-E4D3-4C25-9A77-051936FBCD99}" presName="Name0" presStyleCnt="0">
        <dgm:presLayoutVars>
          <dgm:dir/>
          <dgm:animLvl val="lvl"/>
          <dgm:resizeHandles val="exact"/>
        </dgm:presLayoutVars>
      </dgm:prSet>
      <dgm:spPr/>
      <dgm:t>
        <a:bodyPr/>
        <a:lstStyle/>
        <a:p>
          <a:pPr rtl="1"/>
          <a:endParaRPr lang="ar-SA"/>
        </a:p>
      </dgm:t>
    </dgm:pt>
    <dgm:pt modelId="{293995F1-00AC-4646-AE6C-41C7B2B8752B}" type="pres">
      <dgm:prSet presAssocID="{E073C8F9-9A34-4898-B401-A33B23004C84}" presName="Name8" presStyleCnt="0"/>
      <dgm:spPr/>
    </dgm:pt>
    <dgm:pt modelId="{EA83BD87-5E7F-4918-B9A4-236C44AF3C33}" type="pres">
      <dgm:prSet presAssocID="{E073C8F9-9A34-4898-B401-A33B23004C84}" presName="level" presStyleLbl="node1" presStyleIdx="0" presStyleCnt="4" custScaleX="100591" custScaleY="115656">
        <dgm:presLayoutVars>
          <dgm:chMax val="1"/>
          <dgm:bulletEnabled val="1"/>
        </dgm:presLayoutVars>
      </dgm:prSet>
      <dgm:spPr/>
      <dgm:t>
        <a:bodyPr/>
        <a:lstStyle/>
        <a:p>
          <a:pPr rtl="1"/>
          <a:endParaRPr lang="ar-SA"/>
        </a:p>
      </dgm:t>
    </dgm:pt>
    <dgm:pt modelId="{BFF899BF-2FF7-4624-BCF6-BAE2017C1957}" type="pres">
      <dgm:prSet presAssocID="{E073C8F9-9A34-4898-B401-A33B23004C84}" presName="levelTx" presStyleLbl="revTx" presStyleIdx="0" presStyleCnt="0">
        <dgm:presLayoutVars>
          <dgm:chMax val="1"/>
          <dgm:bulletEnabled val="1"/>
        </dgm:presLayoutVars>
      </dgm:prSet>
      <dgm:spPr/>
      <dgm:t>
        <a:bodyPr/>
        <a:lstStyle/>
        <a:p>
          <a:pPr rtl="1"/>
          <a:endParaRPr lang="ar-SA"/>
        </a:p>
      </dgm:t>
    </dgm:pt>
    <dgm:pt modelId="{891E734B-4F96-4151-BCA2-3634A73AB0D7}" type="pres">
      <dgm:prSet presAssocID="{9082B2EE-97C9-4EEF-936A-823B0E146060}" presName="Name8" presStyleCnt="0"/>
      <dgm:spPr/>
    </dgm:pt>
    <dgm:pt modelId="{F3977C74-55DB-45F3-A32D-AF1114E4FE71}" type="pres">
      <dgm:prSet presAssocID="{9082B2EE-97C9-4EEF-936A-823B0E146060}" presName="level" presStyleLbl="node1" presStyleIdx="1" presStyleCnt="4" custScaleX="98742" custLinFactNeighborX="386">
        <dgm:presLayoutVars>
          <dgm:chMax val="1"/>
          <dgm:bulletEnabled val="1"/>
        </dgm:presLayoutVars>
      </dgm:prSet>
      <dgm:spPr/>
      <dgm:t>
        <a:bodyPr/>
        <a:lstStyle/>
        <a:p>
          <a:pPr rtl="1"/>
          <a:endParaRPr lang="ar-SA"/>
        </a:p>
      </dgm:t>
    </dgm:pt>
    <dgm:pt modelId="{11226A6B-18F7-4872-88EA-592DCDFF3D06}" type="pres">
      <dgm:prSet presAssocID="{9082B2EE-97C9-4EEF-936A-823B0E146060}" presName="levelTx" presStyleLbl="revTx" presStyleIdx="0" presStyleCnt="0">
        <dgm:presLayoutVars>
          <dgm:chMax val="1"/>
          <dgm:bulletEnabled val="1"/>
        </dgm:presLayoutVars>
      </dgm:prSet>
      <dgm:spPr/>
      <dgm:t>
        <a:bodyPr/>
        <a:lstStyle/>
        <a:p>
          <a:pPr rtl="1"/>
          <a:endParaRPr lang="ar-SA"/>
        </a:p>
      </dgm:t>
    </dgm:pt>
    <dgm:pt modelId="{88D235E4-E364-4A06-B490-946EFE886E27}" type="pres">
      <dgm:prSet presAssocID="{C634A46C-48EC-4B0D-A145-DEBA7ABAD58D}" presName="Name8" presStyleCnt="0"/>
      <dgm:spPr/>
    </dgm:pt>
    <dgm:pt modelId="{4EF4C81F-8031-44A4-B421-F0DFFFA77F37}" type="pres">
      <dgm:prSet presAssocID="{C634A46C-48EC-4B0D-A145-DEBA7ABAD58D}" presName="level" presStyleLbl="node1" presStyleIdx="2" presStyleCnt="4" custScaleX="98755">
        <dgm:presLayoutVars>
          <dgm:chMax val="1"/>
          <dgm:bulletEnabled val="1"/>
        </dgm:presLayoutVars>
      </dgm:prSet>
      <dgm:spPr/>
      <dgm:t>
        <a:bodyPr/>
        <a:lstStyle/>
        <a:p>
          <a:pPr rtl="1"/>
          <a:endParaRPr lang="ar-SA"/>
        </a:p>
      </dgm:t>
    </dgm:pt>
    <dgm:pt modelId="{DA67EE32-656C-4A50-A697-0C2472AB8B84}" type="pres">
      <dgm:prSet presAssocID="{C634A46C-48EC-4B0D-A145-DEBA7ABAD58D}" presName="levelTx" presStyleLbl="revTx" presStyleIdx="0" presStyleCnt="0">
        <dgm:presLayoutVars>
          <dgm:chMax val="1"/>
          <dgm:bulletEnabled val="1"/>
        </dgm:presLayoutVars>
      </dgm:prSet>
      <dgm:spPr/>
      <dgm:t>
        <a:bodyPr/>
        <a:lstStyle/>
        <a:p>
          <a:pPr rtl="1"/>
          <a:endParaRPr lang="ar-SA"/>
        </a:p>
      </dgm:t>
    </dgm:pt>
    <dgm:pt modelId="{FE2361EF-E0F5-4510-9DE6-B8A5AB0DDD27}" type="pres">
      <dgm:prSet presAssocID="{A159CAE3-5872-4E30-B58B-C30082E651AE}" presName="Name8" presStyleCnt="0"/>
      <dgm:spPr/>
    </dgm:pt>
    <dgm:pt modelId="{1552DB0A-3DEC-40C4-8A6A-98DFEDBCD601}" type="pres">
      <dgm:prSet presAssocID="{A159CAE3-5872-4E30-B58B-C30082E651AE}" presName="level" presStyleLbl="node1" presStyleIdx="3" presStyleCnt="4" custLinFactNeighborY="471">
        <dgm:presLayoutVars>
          <dgm:chMax val="1"/>
          <dgm:bulletEnabled val="1"/>
        </dgm:presLayoutVars>
      </dgm:prSet>
      <dgm:spPr/>
      <dgm:t>
        <a:bodyPr/>
        <a:lstStyle/>
        <a:p>
          <a:pPr rtl="1"/>
          <a:endParaRPr lang="ar-SA"/>
        </a:p>
      </dgm:t>
    </dgm:pt>
    <dgm:pt modelId="{B1002B0B-DEF0-4E5F-875C-A3A420B97FF6}" type="pres">
      <dgm:prSet presAssocID="{A159CAE3-5872-4E30-B58B-C30082E651AE}" presName="levelTx" presStyleLbl="revTx" presStyleIdx="0" presStyleCnt="0">
        <dgm:presLayoutVars>
          <dgm:chMax val="1"/>
          <dgm:bulletEnabled val="1"/>
        </dgm:presLayoutVars>
      </dgm:prSet>
      <dgm:spPr/>
      <dgm:t>
        <a:bodyPr/>
        <a:lstStyle/>
        <a:p>
          <a:pPr rtl="1"/>
          <a:endParaRPr lang="ar-SA"/>
        </a:p>
      </dgm:t>
    </dgm:pt>
  </dgm:ptLst>
  <dgm:cxnLst>
    <dgm:cxn modelId="{0A00D589-10AC-446C-85A5-B304B3D0BA9B}" type="presOf" srcId="{E073C8F9-9A34-4898-B401-A33B23004C84}" destId="{EA83BD87-5E7F-4918-B9A4-236C44AF3C33}" srcOrd="0" destOrd="0" presId="urn:microsoft.com/office/officeart/2005/8/layout/pyramid1"/>
    <dgm:cxn modelId="{716B1439-6D6F-46FF-989D-0DB44A02EA21}" srcId="{C0A8F4C9-E4D3-4C25-9A77-051936FBCD99}" destId="{A159CAE3-5872-4E30-B58B-C30082E651AE}" srcOrd="3" destOrd="0" parTransId="{44E6CE89-09B7-4E46-A451-8E8D5BB78E9F}" sibTransId="{62476F36-BA71-4C19-A922-E3F39E941356}"/>
    <dgm:cxn modelId="{6EC35FE9-DC01-4E9D-9E09-8B63291DE13E}" type="presOf" srcId="{C634A46C-48EC-4B0D-A145-DEBA7ABAD58D}" destId="{4EF4C81F-8031-44A4-B421-F0DFFFA77F37}" srcOrd="0" destOrd="0" presId="urn:microsoft.com/office/officeart/2005/8/layout/pyramid1"/>
    <dgm:cxn modelId="{EF2C075D-25F3-49E3-A756-4F868635FD7E}" type="presOf" srcId="{A159CAE3-5872-4E30-B58B-C30082E651AE}" destId="{B1002B0B-DEF0-4E5F-875C-A3A420B97FF6}" srcOrd="1" destOrd="0" presId="urn:microsoft.com/office/officeart/2005/8/layout/pyramid1"/>
    <dgm:cxn modelId="{B529F507-B05F-4E2C-ACB9-ED506593CBB6}" type="presOf" srcId="{E073C8F9-9A34-4898-B401-A33B23004C84}" destId="{BFF899BF-2FF7-4624-BCF6-BAE2017C1957}" srcOrd="1" destOrd="0" presId="urn:microsoft.com/office/officeart/2005/8/layout/pyramid1"/>
    <dgm:cxn modelId="{EC12BEAE-1649-4B1F-ABAA-EF98BBDFED54}" srcId="{C0A8F4C9-E4D3-4C25-9A77-051936FBCD99}" destId="{E073C8F9-9A34-4898-B401-A33B23004C84}" srcOrd="0" destOrd="0" parTransId="{EB4F5C93-E23F-40CC-A6E9-4ADF5E4C8442}" sibTransId="{364A6E77-6E1C-4D9C-8C9B-7BF51DC34BC7}"/>
    <dgm:cxn modelId="{209F3A58-FBDA-4902-8594-9F8C9667A10A}" type="presOf" srcId="{C0A8F4C9-E4D3-4C25-9A77-051936FBCD99}" destId="{A613330C-ADF0-48FE-A046-55BEADE187A9}" srcOrd="0" destOrd="0" presId="urn:microsoft.com/office/officeart/2005/8/layout/pyramid1"/>
    <dgm:cxn modelId="{3F87F0D7-F7D2-4920-888C-4DFF081CD4A5}" srcId="{C0A8F4C9-E4D3-4C25-9A77-051936FBCD99}" destId="{9082B2EE-97C9-4EEF-936A-823B0E146060}" srcOrd="1" destOrd="0" parTransId="{82C79C55-DD41-4120-9E3B-BA2FD2A3B732}" sibTransId="{F05E0596-0DED-48DF-A9F3-D9BA02F84F2C}"/>
    <dgm:cxn modelId="{51D83988-8131-435A-B5F9-EF2F57C55B8E}" srcId="{C0A8F4C9-E4D3-4C25-9A77-051936FBCD99}" destId="{C634A46C-48EC-4B0D-A145-DEBA7ABAD58D}" srcOrd="2" destOrd="0" parTransId="{A690F827-9BF1-404B-8E78-1C3A2E848A33}" sibTransId="{47B74541-2DBD-4895-915D-12FEA9AF7BEE}"/>
    <dgm:cxn modelId="{1B52CC11-69EF-4C2B-8FBD-5E0F1570F0A5}" type="presOf" srcId="{9082B2EE-97C9-4EEF-936A-823B0E146060}" destId="{F3977C74-55DB-45F3-A32D-AF1114E4FE71}" srcOrd="0" destOrd="0" presId="urn:microsoft.com/office/officeart/2005/8/layout/pyramid1"/>
    <dgm:cxn modelId="{8EFBAB62-F774-4BAD-ADDB-01D0263B58A0}" type="presOf" srcId="{9082B2EE-97C9-4EEF-936A-823B0E146060}" destId="{11226A6B-18F7-4872-88EA-592DCDFF3D06}" srcOrd="1" destOrd="0" presId="urn:microsoft.com/office/officeart/2005/8/layout/pyramid1"/>
    <dgm:cxn modelId="{BF506BA7-52C4-44DC-B000-84328A6500A1}" type="presOf" srcId="{A159CAE3-5872-4E30-B58B-C30082E651AE}" destId="{1552DB0A-3DEC-40C4-8A6A-98DFEDBCD601}" srcOrd="0" destOrd="0" presId="urn:microsoft.com/office/officeart/2005/8/layout/pyramid1"/>
    <dgm:cxn modelId="{4E5B2B7F-87F7-4B1E-8ACD-3ECB9B8EB6FB}" type="presOf" srcId="{C634A46C-48EC-4B0D-A145-DEBA7ABAD58D}" destId="{DA67EE32-656C-4A50-A697-0C2472AB8B84}" srcOrd="1" destOrd="0" presId="urn:microsoft.com/office/officeart/2005/8/layout/pyramid1"/>
    <dgm:cxn modelId="{EC4DFD6A-D70C-4A3C-8B69-F9F848F8A29B}" type="presParOf" srcId="{A613330C-ADF0-48FE-A046-55BEADE187A9}" destId="{293995F1-00AC-4646-AE6C-41C7B2B8752B}" srcOrd="0" destOrd="0" presId="urn:microsoft.com/office/officeart/2005/8/layout/pyramid1"/>
    <dgm:cxn modelId="{F2036C74-877B-4ED3-B86F-95F56C7B30A3}" type="presParOf" srcId="{293995F1-00AC-4646-AE6C-41C7B2B8752B}" destId="{EA83BD87-5E7F-4918-B9A4-236C44AF3C33}" srcOrd="0" destOrd="0" presId="urn:microsoft.com/office/officeart/2005/8/layout/pyramid1"/>
    <dgm:cxn modelId="{4AEDEBD4-5ABA-4CEC-B442-D8C32A1C1DCD}" type="presParOf" srcId="{293995F1-00AC-4646-AE6C-41C7B2B8752B}" destId="{BFF899BF-2FF7-4624-BCF6-BAE2017C1957}" srcOrd="1" destOrd="0" presId="urn:microsoft.com/office/officeart/2005/8/layout/pyramid1"/>
    <dgm:cxn modelId="{31C20D7E-5123-4723-8163-A3D9E74CD6BE}" type="presParOf" srcId="{A613330C-ADF0-48FE-A046-55BEADE187A9}" destId="{891E734B-4F96-4151-BCA2-3634A73AB0D7}" srcOrd="1" destOrd="0" presId="urn:microsoft.com/office/officeart/2005/8/layout/pyramid1"/>
    <dgm:cxn modelId="{CB359FD4-1724-4E98-94AF-ABB961A245B3}" type="presParOf" srcId="{891E734B-4F96-4151-BCA2-3634A73AB0D7}" destId="{F3977C74-55DB-45F3-A32D-AF1114E4FE71}" srcOrd="0" destOrd="0" presId="urn:microsoft.com/office/officeart/2005/8/layout/pyramid1"/>
    <dgm:cxn modelId="{37DEDFA6-0040-4AB0-8F8A-F3E5177B0A47}" type="presParOf" srcId="{891E734B-4F96-4151-BCA2-3634A73AB0D7}" destId="{11226A6B-18F7-4872-88EA-592DCDFF3D06}" srcOrd="1" destOrd="0" presId="urn:microsoft.com/office/officeart/2005/8/layout/pyramid1"/>
    <dgm:cxn modelId="{D2606848-0CF6-4B8A-94E1-FC1E87075D11}" type="presParOf" srcId="{A613330C-ADF0-48FE-A046-55BEADE187A9}" destId="{88D235E4-E364-4A06-B490-946EFE886E27}" srcOrd="2" destOrd="0" presId="urn:microsoft.com/office/officeart/2005/8/layout/pyramid1"/>
    <dgm:cxn modelId="{242B3427-BFE1-4F39-814C-A23D58281B7B}" type="presParOf" srcId="{88D235E4-E364-4A06-B490-946EFE886E27}" destId="{4EF4C81F-8031-44A4-B421-F0DFFFA77F37}" srcOrd="0" destOrd="0" presId="urn:microsoft.com/office/officeart/2005/8/layout/pyramid1"/>
    <dgm:cxn modelId="{42430C9E-5A42-4979-BF93-82B2CB3A4C1A}" type="presParOf" srcId="{88D235E4-E364-4A06-B490-946EFE886E27}" destId="{DA67EE32-656C-4A50-A697-0C2472AB8B84}" srcOrd="1" destOrd="0" presId="urn:microsoft.com/office/officeart/2005/8/layout/pyramid1"/>
    <dgm:cxn modelId="{805C8565-E877-459C-BC56-106BF4710594}" type="presParOf" srcId="{A613330C-ADF0-48FE-A046-55BEADE187A9}" destId="{FE2361EF-E0F5-4510-9DE6-B8A5AB0DDD27}" srcOrd="3" destOrd="0" presId="urn:microsoft.com/office/officeart/2005/8/layout/pyramid1"/>
    <dgm:cxn modelId="{12F1ACA6-A6D3-40E9-99DF-B16E457DB96E}" type="presParOf" srcId="{FE2361EF-E0F5-4510-9DE6-B8A5AB0DDD27}" destId="{1552DB0A-3DEC-40C4-8A6A-98DFEDBCD601}" srcOrd="0" destOrd="0" presId="urn:microsoft.com/office/officeart/2005/8/layout/pyramid1"/>
    <dgm:cxn modelId="{1044AE24-0B7F-4704-A6B8-5CDC186733D1}" type="presParOf" srcId="{FE2361EF-E0F5-4510-9DE6-B8A5AB0DDD27}" destId="{B1002B0B-DEF0-4E5F-875C-A3A420B97FF6}" srcOrd="1" destOrd="0" presId="urn:microsoft.com/office/officeart/2005/8/layout/pyramid1"/>
  </dgm:cxnLst>
  <dgm:bg/>
  <dgm:whole/>
</dgm:dataModel>
</file>

<file path=word/diagrams/data2.xml><?xml version="1.0" encoding="utf-8"?>
<dgm:dataModel xmlns:dgm="http://schemas.openxmlformats.org/drawingml/2006/diagram" xmlns:a="http://schemas.openxmlformats.org/drawingml/2006/main">
  <dgm:ptLst>
    <dgm:pt modelId="{57841410-F691-4557-94D9-C5043EB6B078}" type="doc">
      <dgm:prSet loTypeId="urn:microsoft.com/office/officeart/2005/8/layout/hList1" loCatId="list" qsTypeId="urn:microsoft.com/office/officeart/2005/8/quickstyle/simple1" qsCatId="simple" csTypeId="urn:microsoft.com/office/officeart/2005/8/colors/accent1_2" csCatId="accent1" phldr="1"/>
      <dgm:spPr/>
      <dgm:t>
        <a:bodyPr/>
        <a:lstStyle/>
        <a:p>
          <a:pPr rtl="1"/>
          <a:endParaRPr lang="ar-SA"/>
        </a:p>
      </dgm:t>
    </dgm:pt>
    <dgm:pt modelId="{284D0ED0-4387-4C89-96B1-8233A8AB5BB1}">
      <dgm:prSet phldrT="[نص]"/>
      <dgm:spPr/>
      <dgm:t>
        <a:bodyPr/>
        <a:lstStyle/>
        <a:p>
          <a:pPr rtl="1"/>
          <a:r>
            <a:rPr lang="ar-SY"/>
            <a:t>نقل المعرفة</a:t>
          </a:r>
        </a:p>
        <a:p>
          <a:pPr rtl="1"/>
          <a:r>
            <a:rPr lang="ar-SY"/>
            <a:t>تعليم الوظائف</a:t>
          </a:r>
        </a:p>
        <a:p>
          <a:pPr rtl="1"/>
          <a:r>
            <a:rPr lang="ar-SY"/>
            <a:t>منهج الخطوات الأربع</a:t>
          </a:r>
          <a:endParaRPr lang="ar-SA"/>
        </a:p>
      </dgm:t>
    </dgm:pt>
    <dgm:pt modelId="{906BDE26-61DB-41EE-8AE4-C7B43B3CA004}" type="parTrans" cxnId="{D9288BF8-A567-4A08-BFBC-EF3142B367AB}">
      <dgm:prSet/>
      <dgm:spPr/>
      <dgm:t>
        <a:bodyPr/>
        <a:lstStyle/>
        <a:p>
          <a:pPr rtl="1"/>
          <a:endParaRPr lang="ar-SA"/>
        </a:p>
      </dgm:t>
    </dgm:pt>
    <dgm:pt modelId="{DCA9357C-CA2A-400B-8022-CB0F7125225C}" type="sibTrans" cxnId="{D9288BF8-A567-4A08-BFBC-EF3142B367AB}">
      <dgm:prSet/>
      <dgm:spPr/>
      <dgm:t>
        <a:bodyPr/>
        <a:lstStyle/>
        <a:p>
          <a:pPr rtl="1"/>
          <a:endParaRPr lang="ar-SA"/>
        </a:p>
      </dgm:t>
    </dgm:pt>
    <dgm:pt modelId="{E4B482BD-A02A-49E5-8A52-9392436F5827}">
      <dgm:prSet phldrT="[نص]"/>
      <dgm:spPr/>
      <dgm:t>
        <a:bodyPr/>
        <a:lstStyle/>
        <a:p>
          <a:pPr rtl="1"/>
          <a:r>
            <a:rPr lang="ar-SY"/>
            <a:t>إعداد التلميذ</a:t>
          </a:r>
          <a:endParaRPr lang="ar-SA"/>
        </a:p>
      </dgm:t>
    </dgm:pt>
    <dgm:pt modelId="{B72FD92B-C5FA-4C65-A4A7-DD8B72A9DBC7}" type="parTrans" cxnId="{4F0FDB0F-4969-43F9-A95C-F74237EE53D2}">
      <dgm:prSet/>
      <dgm:spPr/>
      <dgm:t>
        <a:bodyPr/>
        <a:lstStyle/>
        <a:p>
          <a:pPr rtl="1"/>
          <a:endParaRPr lang="ar-SA"/>
        </a:p>
      </dgm:t>
    </dgm:pt>
    <dgm:pt modelId="{A409C64B-005F-4DEE-A7A2-F5E010A5B4C8}" type="sibTrans" cxnId="{4F0FDB0F-4969-43F9-A95C-F74237EE53D2}">
      <dgm:prSet/>
      <dgm:spPr/>
      <dgm:t>
        <a:bodyPr/>
        <a:lstStyle/>
        <a:p>
          <a:pPr rtl="1"/>
          <a:endParaRPr lang="ar-SA"/>
        </a:p>
      </dgm:t>
    </dgm:pt>
    <dgm:pt modelId="{A8FCB3B8-B5C4-41B8-BDD5-EA2C2CF1CC15}">
      <dgm:prSet phldrT="[نص]"/>
      <dgm:spPr/>
      <dgm:t>
        <a:bodyPr/>
        <a:lstStyle/>
        <a:p>
          <a:pPr rtl="1"/>
          <a:r>
            <a:rPr lang="ar-SY"/>
            <a:t>تحديد المعرفة الدقيقة</a:t>
          </a:r>
          <a:endParaRPr lang="ar-SA"/>
        </a:p>
      </dgm:t>
    </dgm:pt>
    <dgm:pt modelId="{39AB9208-79CC-44B0-9A4A-0CD1DA391093}" type="parTrans" cxnId="{1398F027-86E0-4655-B527-3341A4E6F2E0}">
      <dgm:prSet/>
      <dgm:spPr/>
      <dgm:t>
        <a:bodyPr/>
        <a:lstStyle/>
        <a:p>
          <a:pPr rtl="1"/>
          <a:endParaRPr lang="ar-SA"/>
        </a:p>
      </dgm:t>
    </dgm:pt>
    <dgm:pt modelId="{237FB2E3-B9CC-477B-856D-98D16442AE38}" type="sibTrans" cxnId="{1398F027-86E0-4655-B527-3341A4E6F2E0}">
      <dgm:prSet/>
      <dgm:spPr/>
      <dgm:t>
        <a:bodyPr/>
        <a:lstStyle/>
        <a:p>
          <a:pPr rtl="1"/>
          <a:endParaRPr lang="ar-SA"/>
        </a:p>
      </dgm:t>
    </dgm:pt>
    <dgm:pt modelId="{88BE5871-6DFF-4B76-89D5-71A6810FB871}">
      <dgm:prSet phldrT="[نص]"/>
      <dgm:spPr/>
      <dgm:t>
        <a:bodyPr/>
        <a:lstStyle/>
        <a:p>
          <a:pPr rtl="1"/>
          <a:r>
            <a:rPr lang="ar-SY"/>
            <a:t>فهم المهارات المطلوبة</a:t>
          </a:r>
          <a:endParaRPr lang="ar-SA"/>
        </a:p>
      </dgm:t>
    </dgm:pt>
    <dgm:pt modelId="{9C4941FC-2DC7-4794-BADE-4F2064CC5006}" type="parTrans" cxnId="{3205AC6B-C9B8-4492-B251-005367013EB2}">
      <dgm:prSet/>
      <dgm:spPr/>
      <dgm:t>
        <a:bodyPr/>
        <a:lstStyle/>
        <a:p>
          <a:pPr rtl="1"/>
          <a:endParaRPr lang="ar-SA"/>
        </a:p>
      </dgm:t>
    </dgm:pt>
    <dgm:pt modelId="{32202F31-59F9-4386-BFD4-AA07990DA528}" type="sibTrans" cxnId="{3205AC6B-C9B8-4492-B251-005367013EB2}">
      <dgm:prSet/>
      <dgm:spPr/>
      <dgm:t>
        <a:bodyPr/>
        <a:lstStyle/>
        <a:p>
          <a:pPr rtl="1"/>
          <a:endParaRPr lang="ar-SA"/>
        </a:p>
      </dgm:t>
    </dgm:pt>
    <dgm:pt modelId="{AA4F1436-93DF-44B1-851B-15DDA4F124BA}">
      <dgm:prSet phldrT="[نص]"/>
      <dgm:spPr/>
      <dgm:t>
        <a:bodyPr/>
        <a:lstStyle/>
        <a:p>
          <a:pPr rtl="1"/>
          <a:r>
            <a:rPr lang="ar-SY"/>
            <a:t>إعداد المنطمة</a:t>
          </a:r>
          <a:endParaRPr lang="ar-SA"/>
        </a:p>
      </dgm:t>
    </dgm:pt>
    <dgm:pt modelId="{95747BD9-D7C6-4758-AB24-0D49400848B0}" type="parTrans" cxnId="{50E0B34A-770E-4385-9B25-D3715C29770F}">
      <dgm:prSet/>
      <dgm:spPr/>
      <dgm:t>
        <a:bodyPr/>
        <a:lstStyle/>
        <a:p>
          <a:pPr rtl="1"/>
          <a:endParaRPr lang="ar-SA"/>
        </a:p>
      </dgm:t>
    </dgm:pt>
    <dgm:pt modelId="{61E545BF-7044-4E34-86BA-AE41449A53CA}" type="sibTrans" cxnId="{50E0B34A-770E-4385-9B25-D3715C29770F}">
      <dgm:prSet/>
      <dgm:spPr/>
      <dgm:t>
        <a:bodyPr/>
        <a:lstStyle/>
        <a:p>
          <a:pPr rtl="1"/>
          <a:endParaRPr lang="ar-SA"/>
        </a:p>
      </dgm:t>
    </dgm:pt>
    <dgm:pt modelId="{3C1D23BA-F668-4EF8-B74A-BD4BD3F1FFEE}">
      <dgm:prSet phldrT="[نص]"/>
      <dgm:spPr/>
      <dgm:t>
        <a:bodyPr/>
        <a:lstStyle/>
        <a:p>
          <a:pPr rtl="1"/>
          <a:r>
            <a:rPr lang="ar-SY"/>
            <a:t>تقييم الحاجات التنظيمية</a:t>
          </a:r>
          <a:endParaRPr lang="ar-SA"/>
        </a:p>
      </dgm:t>
    </dgm:pt>
    <dgm:pt modelId="{3705144A-594B-4C92-8057-5F6C7C24BB77}" type="parTrans" cxnId="{E16D5267-15CB-4B0E-9597-AE475BA35443}">
      <dgm:prSet/>
      <dgm:spPr/>
      <dgm:t>
        <a:bodyPr/>
        <a:lstStyle/>
        <a:p>
          <a:pPr rtl="1"/>
          <a:endParaRPr lang="ar-SA"/>
        </a:p>
      </dgm:t>
    </dgm:pt>
    <dgm:pt modelId="{55D163EA-3638-4B13-8684-8FB5837F5B0C}" type="sibTrans" cxnId="{E16D5267-15CB-4B0E-9597-AE475BA35443}">
      <dgm:prSet/>
      <dgm:spPr/>
      <dgm:t>
        <a:bodyPr/>
        <a:lstStyle/>
        <a:p>
          <a:pPr rtl="1"/>
          <a:endParaRPr lang="ar-SA"/>
        </a:p>
      </dgm:t>
    </dgm:pt>
    <dgm:pt modelId="{6D90FDB1-8540-4763-9611-EE52935D40C8}">
      <dgm:prSet phldrT="[نص]"/>
      <dgm:spPr/>
      <dgm:t>
        <a:bodyPr/>
        <a:lstStyle/>
        <a:p>
          <a:pPr rtl="1"/>
          <a:r>
            <a:rPr lang="ar-SY"/>
            <a:t>الهيكلية التنظيمية</a:t>
          </a:r>
          <a:endParaRPr lang="ar-SA"/>
        </a:p>
      </dgm:t>
    </dgm:pt>
    <dgm:pt modelId="{4F17FF57-1E13-4A0E-8F0F-7CF27EEC0F17}" type="parTrans" cxnId="{F650C4A2-9198-4F45-A7C4-0FBF96F8136E}">
      <dgm:prSet/>
      <dgm:spPr/>
      <dgm:t>
        <a:bodyPr/>
        <a:lstStyle/>
        <a:p>
          <a:pPr rtl="1"/>
          <a:endParaRPr lang="ar-SA"/>
        </a:p>
      </dgm:t>
    </dgm:pt>
    <dgm:pt modelId="{DAE8216A-6922-475B-83B5-9E2D7796D2A2}" type="sibTrans" cxnId="{F650C4A2-9198-4F45-A7C4-0FBF96F8136E}">
      <dgm:prSet/>
      <dgm:spPr/>
      <dgm:t>
        <a:bodyPr/>
        <a:lstStyle/>
        <a:p>
          <a:pPr rtl="1"/>
          <a:endParaRPr lang="ar-SA"/>
        </a:p>
      </dgm:t>
    </dgm:pt>
    <dgm:pt modelId="{4D0AFF64-F294-4590-9596-2D30785A935E}">
      <dgm:prSet phldrT="[نص]"/>
      <dgm:spPr/>
      <dgm:t>
        <a:bodyPr/>
        <a:lstStyle/>
        <a:p>
          <a:pPr rtl="1"/>
          <a:r>
            <a:rPr lang="ar-SY"/>
            <a:t>خطط التطوير</a:t>
          </a:r>
          <a:endParaRPr lang="ar-SA"/>
        </a:p>
      </dgm:t>
    </dgm:pt>
    <dgm:pt modelId="{E01F387F-044E-4E82-8D3D-1888601FF7D2}" type="parTrans" cxnId="{26DD737F-F67E-4A47-9B2E-71C674CB5D9B}">
      <dgm:prSet/>
      <dgm:spPr/>
      <dgm:t>
        <a:bodyPr/>
        <a:lstStyle/>
        <a:p>
          <a:pPr rtl="1"/>
          <a:endParaRPr lang="ar-SA"/>
        </a:p>
      </dgm:t>
    </dgm:pt>
    <dgm:pt modelId="{5F4F5B28-7C21-4D2A-8CD7-3F12E3497D02}" type="sibTrans" cxnId="{26DD737F-F67E-4A47-9B2E-71C674CB5D9B}">
      <dgm:prSet/>
      <dgm:spPr/>
      <dgm:t>
        <a:bodyPr/>
        <a:lstStyle/>
        <a:p>
          <a:pPr rtl="1"/>
          <a:endParaRPr lang="ar-SA"/>
        </a:p>
      </dgm:t>
    </dgm:pt>
    <dgm:pt modelId="{7642942E-C814-49B0-B85E-6B4D10596661}">
      <dgm:prSet phldrT="[نص]"/>
      <dgm:spPr/>
      <dgm:t>
        <a:bodyPr/>
        <a:lstStyle/>
        <a:p>
          <a:pPr rtl="1"/>
          <a:r>
            <a:rPr lang="ar-SY"/>
            <a:t>خطط التدريب</a:t>
          </a:r>
          <a:endParaRPr lang="ar-SA"/>
        </a:p>
      </dgm:t>
    </dgm:pt>
    <dgm:pt modelId="{08EEC51C-26BB-4E2A-B63B-636E2D6B0D40}" type="parTrans" cxnId="{47E5DC97-A5C9-434C-B2FA-079AB2254B0D}">
      <dgm:prSet/>
      <dgm:spPr/>
      <dgm:t>
        <a:bodyPr/>
        <a:lstStyle/>
        <a:p>
          <a:pPr rtl="1"/>
          <a:endParaRPr lang="ar-SA"/>
        </a:p>
      </dgm:t>
    </dgm:pt>
    <dgm:pt modelId="{37EE909C-8C4D-463E-A845-732F8932F63E}" type="sibTrans" cxnId="{47E5DC97-A5C9-434C-B2FA-079AB2254B0D}">
      <dgm:prSet/>
      <dgm:spPr/>
      <dgm:t>
        <a:bodyPr/>
        <a:lstStyle/>
        <a:p>
          <a:pPr rtl="1"/>
          <a:endParaRPr lang="ar-SA"/>
        </a:p>
      </dgm:t>
    </dgm:pt>
    <dgm:pt modelId="{1A07619B-5871-41D5-AAF1-6625DBF1BF73}">
      <dgm:prSet phldrT="[نص]"/>
      <dgm:spPr/>
      <dgm:t>
        <a:bodyPr/>
        <a:lstStyle/>
        <a:p>
          <a:pPr rtl="1"/>
          <a:r>
            <a:rPr lang="ar-SY"/>
            <a:t>اختيار المدربين وتطويرهم</a:t>
          </a:r>
          <a:endParaRPr lang="ar-SA"/>
        </a:p>
      </dgm:t>
    </dgm:pt>
    <dgm:pt modelId="{D2FBCEB8-994D-4ABA-92E1-B60DAA1D5840}" type="parTrans" cxnId="{202A4847-A4BB-4E9F-84AA-625E5AAB369B}">
      <dgm:prSet/>
      <dgm:spPr/>
      <dgm:t>
        <a:bodyPr/>
        <a:lstStyle/>
        <a:p>
          <a:pPr rtl="1"/>
          <a:endParaRPr lang="ar-SA"/>
        </a:p>
      </dgm:t>
    </dgm:pt>
    <dgm:pt modelId="{508DF09A-3329-466C-9A9E-2A04CFD0192B}" type="sibTrans" cxnId="{202A4847-A4BB-4E9F-84AA-625E5AAB369B}">
      <dgm:prSet/>
      <dgm:spPr/>
      <dgm:t>
        <a:bodyPr/>
        <a:lstStyle/>
        <a:p>
          <a:pPr rtl="1"/>
          <a:endParaRPr lang="ar-SA"/>
        </a:p>
      </dgm:t>
    </dgm:pt>
    <dgm:pt modelId="{EBEB519E-37F6-4940-8A42-91C7A870E32B}">
      <dgm:prSet phldrT="[نص]"/>
      <dgm:spPr/>
      <dgm:t>
        <a:bodyPr/>
        <a:lstStyle/>
        <a:p>
          <a:pPr rtl="1"/>
          <a:r>
            <a:rPr lang="ar-SY"/>
            <a:t>تجزئة الوظيفة إلى أجزاء</a:t>
          </a:r>
          <a:endParaRPr lang="ar-SA"/>
        </a:p>
      </dgm:t>
    </dgm:pt>
    <dgm:pt modelId="{F85A0957-0D4F-430C-8A98-C8054F02FF2E}" type="parTrans" cxnId="{77EFD39E-1250-496F-B91A-45DFE0DDE010}">
      <dgm:prSet/>
      <dgm:spPr/>
      <dgm:t>
        <a:bodyPr/>
        <a:lstStyle/>
        <a:p>
          <a:pPr rtl="1"/>
          <a:endParaRPr lang="ar-SA"/>
        </a:p>
      </dgm:t>
    </dgm:pt>
    <dgm:pt modelId="{751FAD5D-6C0B-4761-ABB4-C137C8DFC06B}" type="sibTrans" cxnId="{77EFD39E-1250-496F-B91A-45DFE0DDE010}">
      <dgm:prSet/>
      <dgm:spPr/>
      <dgm:t>
        <a:bodyPr/>
        <a:lstStyle/>
        <a:p>
          <a:pPr rtl="1"/>
          <a:endParaRPr lang="ar-SA"/>
        </a:p>
      </dgm:t>
    </dgm:pt>
    <dgm:pt modelId="{17087B33-8041-4722-AA8F-2C3ABB753918}">
      <dgm:prSet phldrT="[نص]"/>
      <dgm:spPr/>
      <dgm:t>
        <a:bodyPr/>
        <a:lstStyle/>
        <a:p>
          <a:pPr rtl="1"/>
          <a:r>
            <a:rPr lang="ar-SY"/>
            <a:t>تحديد النقاط/الأسباب الرئيسية</a:t>
          </a:r>
          <a:endParaRPr lang="ar-SA"/>
        </a:p>
      </dgm:t>
    </dgm:pt>
    <dgm:pt modelId="{99CEAA5F-301A-49C6-98F5-1623E501AB22}" type="parTrans" cxnId="{4331682B-6D44-4A9A-AD6E-FE0BDE63D968}">
      <dgm:prSet/>
      <dgm:spPr/>
      <dgm:t>
        <a:bodyPr/>
        <a:lstStyle/>
        <a:p>
          <a:pPr rtl="1"/>
          <a:endParaRPr lang="ar-SA"/>
        </a:p>
      </dgm:t>
    </dgm:pt>
    <dgm:pt modelId="{F67CE739-BD1A-431A-8C54-270B452C9304}" type="sibTrans" cxnId="{4331682B-6D44-4A9A-AD6E-FE0BDE63D968}">
      <dgm:prSet/>
      <dgm:spPr/>
      <dgm:t>
        <a:bodyPr/>
        <a:lstStyle/>
        <a:p>
          <a:pPr rtl="1"/>
          <a:endParaRPr lang="ar-SA"/>
        </a:p>
      </dgm:t>
    </dgm:pt>
    <dgm:pt modelId="{31875850-3DB5-4F00-90B4-3C0649E470F6}">
      <dgm:prSet phldrT="[نص]"/>
      <dgm:spPr/>
      <dgm:t>
        <a:bodyPr/>
        <a:lstStyle/>
        <a:p>
          <a:pPr rtl="1"/>
          <a:endParaRPr lang="ar-SA"/>
        </a:p>
      </dgm:t>
    </dgm:pt>
    <dgm:pt modelId="{8AEFB99A-9BEE-48D8-87CF-7A5B08AEB4AF}" type="parTrans" cxnId="{13B4DB29-302F-4B9B-98D5-E579D31F9791}">
      <dgm:prSet/>
      <dgm:spPr/>
      <dgm:t>
        <a:bodyPr/>
        <a:lstStyle/>
        <a:p>
          <a:pPr rtl="1"/>
          <a:endParaRPr lang="ar-SA"/>
        </a:p>
      </dgm:t>
    </dgm:pt>
    <dgm:pt modelId="{6B22ADBA-C89D-4A01-A9A4-79686C56D417}" type="sibTrans" cxnId="{13B4DB29-302F-4B9B-98D5-E579D31F9791}">
      <dgm:prSet/>
      <dgm:spPr/>
      <dgm:t>
        <a:bodyPr/>
        <a:lstStyle/>
        <a:p>
          <a:pPr rtl="1"/>
          <a:endParaRPr lang="ar-SA"/>
        </a:p>
      </dgm:t>
    </dgm:pt>
    <dgm:pt modelId="{6F238D4B-B6EA-4740-938A-E36F021D5F1E}">
      <dgm:prSet phldrT="[نص]"/>
      <dgm:spPr/>
      <dgm:t>
        <a:bodyPr/>
        <a:lstStyle/>
        <a:p>
          <a:pPr rtl="1"/>
          <a:r>
            <a:rPr lang="ar-SY"/>
            <a:t>تقديم العملية</a:t>
          </a:r>
          <a:endParaRPr lang="ar-SA"/>
        </a:p>
      </dgm:t>
    </dgm:pt>
    <dgm:pt modelId="{7E7D2761-D277-4D1E-BDF4-36244529952F}" type="parTrans" cxnId="{477AA934-B14D-49D9-ACF3-56B1286F89EC}">
      <dgm:prSet/>
      <dgm:spPr/>
      <dgm:t>
        <a:bodyPr/>
        <a:lstStyle/>
        <a:p>
          <a:pPr rtl="1"/>
          <a:endParaRPr lang="ar-SA"/>
        </a:p>
      </dgm:t>
    </dgm:pt>
    <dgm:pt modelId="{8BE0E8B4-914E-4E9D-BB9C-8C5B51B9AD1D}" type="sibTrans" cxnId="{477AA934-B14D-49D9-ACF3-56B1286F89EC}">
      <dgm:prSet/>
      <dgm:spPr/>
      <dgm:t>
        <a:bodyPr/>
        <a:lstStyle/>
        <a:p>
          <a:pPr rtl="1"/>
          <a:endParaRPr lang="ar-SA"/>
        </a:p>
      </dgm:t>
    </dgm:pt>
    <dgm:pt modelId="{D73C99DE-7616-4CE6-BBEA-8B4A711BEBA2}">
      <dgm:prSet phldrT="[نص]"/>
      <dgm:spPr/>
      <dgm:t>
        <a:bodyPr/>
        <a:lstStyle/>
        <a:p>
          <a:pPr rtl="1"/>
          <a:r>
            <a:rPr lang="ar-SY"/>
            <a:t>اختبار الأداء</a:t>
          </a:r>
          <a:endParaRPr lang="ar-SA"/>
        </a:p>
      </dgm:t>
    </dgm:pt>
    <dgm:pt modelId="{FCCD90BE-DDA5-4F52-95B3-89EC5FA785F0}" type="parTrans" cxnId="{21EBEBD6-A966-4C55-A16B-3549C04F232E}">
      <dgm:prSet/>
      <dgm:spPr/>
      <dgm:t>
        <a:bodyPr/>
        <a:lstStyle/>
        <a:p>
          <a:pPr rtl="1"/>
          <a:endParaRPr lang="ar-SA"/>
        </a:p>
      </dgm:t>
    </dgm:pt>
    <dgm:pt modelId="{E941A47C-DD4F-4A03-AEF6-52AD31395B1C}" type="sibTrans" cxnId="{21EBEBD6-A966-4C55-A16B-3549C04F232E}">
      <dgm:prSet/>
      <dgm:spPr/>
      <dgm:t>
        <a:bodyPr/>
        <a:lstStyle/>
        <a:p>
          <a:pPr rtl="1"/>
          <a:endParaRPr lang="ar-SA"/>
        </a:p>
      </dgm:t>
    </dgm:pt>
    <dgm:pt modelId="{88AFF9DC-8C51-49FF-8B9C-C8EF0D133024}">
      <dgm:prSet phldrT="[نص]"/>
      <dgm:spPr/>
      <dgm:t>
        <a:bodyPr/>
        <a:lstStyle/>
        <a:p>
          <a:pPr rtl="1"/>
          <a:r>
            <a:rPr lang="ar-SY"/>
            <a:t>المتابعة</a:t>
          </a:r>
          <a:endParaRPr lang="ar-SA"/>
        </a:p>
      </dgm:t>
    </dgm:pt>
    <dgm:pt modelId="{7286BFF7-E25C-46FA-9A4D-DE5BD03E989E}" type="parTrans" cxnId="{17A93C85-73C0-42FB-AD7C-AE01117656F0}">
      <dgm:prSet/>
      <dgm:spPr/>
      <dgm:t>
        <a:bodyPr/>
        <a:lstStyle/>
        <a:p>
          <a:pPr rtl="1"/>
          <a:endParaRPr lang="ar-SA"/>
        </a:p>
      </dgm:t>
    </dgm:pt>
    <dgm:pt modelId="{21898834-D7B3-41A4-861B-991CE98E21A8}" type="sibTrans" cxnId="{17A93C85-73C0-42FB-AD7C-AE01117656F0}">
      <dgm:prSet/>
      <dgm:spPr/>
      <dgm:t>
        <a:bodyPr/>
        <a:lstStyle/>
        <a:p>
          <a:pPr rtl="1"/>
          <a:endParaRPr lang="ar-SA"/>
        </a:p>
      </dgm:t>
    </dgm:pt>
    <dgm:pt modelId="{B4A2DE5B-D8E4-4193-AC9C-E719CCB6F0F9}">
      <dgm:prSet/>
      <dgm:spPr/>
      <dgm:t>
        <a:bodyPr/>
        <a:lstStyle/>
        <a:p>
          <a:pPr rtl="1"/>
          <a:r>
            <a:rPr lang="ar-SY"/>
            <a:t>التحقق من التعلم والنجاح</a:t>
          </a:r>
          <a:endParaRPr lang="ar-SA"/>
        </a:p>
      </dgm:t>
    </dgm:pt>
    <dgm:pt modelId="{4C8D86BD-2681-4383-824B-435EDE302956}" type="parTrans" cxnId="{F59681DB-7ED8-4BDF-9F81-59CC9CEA110B}">
      <dgm:prSet/>
      <dgm:spPr/>
      <dgm:t>
        <a:bodyPr/>
        <a:lstStyle/>
        <a:p>
          <a:pPr rtl="1"/>
          <a:endParaRPr lang="ar-SA"/>
        </a:p>
      </dgm:t>
    </dgm:pt>
    <dgm:pt modelId="{D085807A-69F4-40B5-8594-630508514172}" type="sibTrans" cxnId="{F59681DB-7ED8-4BDF-9F81-59CC9CEA110B}">
      <dgm:prSet/>
      <dgm:spPr/>
      <dgm:t>
        <a:bodyPr/>
        <a:lstStyle/>
        <a:p>
          <a:pPr rtl="1"/>
          <a:endParaRPr lang="ar-SA"/>
        </a:p>
      </dgm:t>
    </dgm:pt>
    <dgm:pt modelId="{4E2B2F61-FCA6-467B-8C9B-F82BC06A0CC1}">
      <dgm:prSet/>
      <dgm:spPr/>
      <dgm:t>
        <a:bodyPr/>
        <a:lstStyle/>
        <a:p>
          <a:pPr rtl="1"/>
          <a:r>
            <a:rPr lang="ar-SY"/>
            <a:t>تأكيد نتائج النجاح</a:t>
          </a:r>
          <a:endParaRPr lang="ar-SA"/>
        </a:p>
      </dgm:t>
    </dgm:pt>
    <dgm:pt modelId="{D7C5E5D2-564F-4AB7-9DE5-B827847E1120}" type="parTrans" cxnId="{8DC0D067-35D7-40EF-B156-8F97A9066AA7}">
      <dgm:prSet/>
      <dgm:spPr/>
      <dgm:t>
        <a:bodyPr/>
        <a:lstStyle/>
        <a:p>
          <a:pPr rtl="1"/>
          <a:endParaRPr lang="ar-SA"/>
        </a:p>
      </dgm:t>
    </dgm:pt>
    <dgm:pt modelId="{7D971C1F-BC0C-4228-93A1-3F617629691C}" type="sibTrans" cxnId="{8DC0D067-35D7-40EF-B156-8F97A9066AA7}">
      <dgm:prSet/>
      <dgm:spPr/>
      <dgm:t>
        <a:bodyPr/>
        <a:lstStyle/>
        <a:p>
          <a:pPr rtl="1"/>
          <a:endParaRPr lang="ar-SA"/>
        </a:p>
      </dgm:t>
    </dgm:pt>
    <dgm:pt modelId="{5CA0AB3D-960A-4187-B062-48C51DCF9037}">
      <dgm:prSet/>
      <dgm:spPr/>
      <dgm:t>
        <a:bodyPr/>
        <a:lstStyle/>
        <a:p>
          <a:pPr rtl="1"/>
          <a:r>
            <a:rPr lang="ar-SY"/>
            <a:t>منهج التسلسل</a:t>
          </a:r>
          <a:endParaRPr lang="ar-SA"/>
        </a:p>
      </dgm:t>
    </dgm:pt>
    <dgm:pt modelId="{EE66FD72-601C-427C-B011-5AE1B71EA776}" type="parTrans" cxnId="{FC845F97-AE40-4979-AF5E-C2F5DC0413D9}">
      <dgm:prSet/>
      <dgm:spPr/>
      <dgm:t>
        <a:bodyPr/>
        <a:lstStyle/>
        <a:p>
          <a:pPr rtl="1"/>
          <a:endParaRPr lang="ar-SA"/>
        </a:p>
      </dgm:t>
    </dgm:pt>
    <dgm:pt modelId="{ECAE0DE5-7D49-4BAD-986A-92F28462C3D5}" type="sibTrans" cxnId="{FC845F97-AE40-4979-AF5E-C2F5DC0413D9}">
      <dgm:prSet/>
      <dgm:spPr/>
      <dgm:t>
        <a:bodyPr/>
        <a:lstStyle/>
        <a:p>
          <a:pPr rtl="1"/>
          <a:endParaRPr lang="ar-SA"/>
        </a:p>
      </dgm:t>
    </dgm:pt>
    <dgm:pt modelId="{B7D226EB-8E92-42E4-A386-6AE95EEE27FE}">
      <dgm:prSet/>
      <dgm:spPr/>
      <dgm:t>
        <a:bodyPr/>
        <a:lstStyle/>
        <a:p>
          <a:pPr rtl="1"/>
          <a:r>
            <a:rPr lang="ar-SY"/>
            <a:t>ضبط العملية</a:t>
          </a:r>
          <a:endParaRPr lang="ar-SA"/>
        </a:p>
      </dgm:t>
    </dgm:pt>
    <dgm:pt modelId="{A58D3A26-3624-4F47-9AC2-29BF4A9EDEBC}" type="parTrans" cxnId="{7FC8708C-D997-4E6A-9EDC-AEED53218FF8}">
      <dgm:prSet/>
      <dgm:spPr/>
      <dgm:t>
        <a:bodyPr/>
        <a:lstStyle/>
        <a:p>
          <a:pPr rtl="1"/>
          <a:endParaRPr lang="ar-SA"/>
        </a:p>
      </dgm:t>
    </dgm:pt>
    <dgm:pt modelId="{A446917A-7626-489D-AD60-FC002E9D431D}" type="sibTrans" cxnId="{7FC8708C-D997-4E6A-9EDC-AEED53218FF8}">
      <dgm:prSet/>
      <dgm:spPr/>
      <dgm:t>
        <a:bodyPr/>
        <a:lstStyle/>
        <a:p>
          <a:pPr rtl="1"/>
          <a:endParaRPr lang="ar-SA"/>
        </a:p>
      </dgm:t>
    </dgm:pt>
    <dgm:pt modelId="{B323E0E9-A116-4619-8EAC-410875DCB50B}">
      <dgm:prSet/>
      <dgm:spPr/>
      <dgm:t>
        <a:bodyPr/>
        <a:lstStyle/>
        <a:p>
          <a:pPr rtl="1"/>
          <a:r>
            <a:rPr lang="ar-SY"/>
            <a:t>الجهد المتواصل</a:t>
          </a:r>
          <a:endParaRPr lang="ar-SA"/>
        </a:p>
      </dgm:t>
    </dgm:pt>
    <dgm:pt modelId="{B0F25090-1A4E-49C0-A6CE-5361D7736831}" type="parTrans" cxnId="{25B24793-92E8-4AD5-A621-63DA5231AA2D}">
      <dgm:prSet/>
      <dgm:spPr/>
      <dgm:t>
        <a:bodyPr/>
        <a:lstStyle/>
        <a:p>
          <a:pPr rtl="1"/>
          <a:endParaRPr lang="ar-SA"/>
        </a:p>
      </dgm:t>
    </dgm:pt>
    <dgm:pt modelId="{E50759EB-162A-4E8D-A5FB-C32380AA25C0}" type="sibTrans" cxnId="{25B24793-92E8-4AD5-A621-63DA5231AA2D}">
      <dgm:prSet/>
      <dgm:spPr/>
      <dgm:t>
        <a:bodyPr/>
        <a:lstStyle/>
        <a:p>
          <a:pPr rtl="1"/>
          <a:endParaRPr lang="ar-SA"/>
        </a:p>
      </dgm:t>
    </dgm:pt>
    <dgm:pt modelId="{DB7DBB50-FC15-403F-97E6-2D678B8C8ADD}" type="pres">
      <dgm:prSet presAssocID="{57841410-F691-4557-94D9-C5043EB6B078}" presName="Name0" presStyleCnt="0">
        <dgm:presLayoutVars>
          <dgm:dir/>
          <dgm:animLvl val="lvl"/>
          <dgm:resizeHandles val="exact"/>
        </dgm:presLayoutVars>
      </dgm:prSet>
      <dgm:spPr/>
      <dgm:t>
        <a:bodyPr/>
        <a:lstStyle/>
        <a:p>
          <a:pPr rtl="1"/>
          <a:endParaRPr lang="ar-SA"/>
        </a:p>
      </dgm:t>
    </dgm:pt>
    <dgm:pt modelId="{69D3AA37-BE02-4770-B66D-E3040C2FFD71}" type="pres">
      <dgm:prSet presAssocID="{284D0ED0-4387-4C89-96B1-8233A8AB5BB1}" presName="composite" presStyleCnt="0"/>
      <dgm:spPr/>
    </dgm:pt>
    <dgm:pt modelId="{71806910-B364-422F-BC76-E661485F156E}" type="pres">
      <dgm:prSet presAssocID="{284D0ED0-4387-4C89-96B1-8233A8AB5BB1}" presName="parTx" presStyleLbl="alignNode1" presStyleIdx="0" presStyleCnt="4" custLinFactY="104932" custLinFactNeighborX="10022" custLinFactNeighborY="200000">
        <dgm:presLayoutVars>
          <dgm:chMax val="0"/>
          <dgm:chPref val="0"/>
          <dgm:bulletEnabled val="1"/>
        </dgm:presLayoutVars>
      </dgm:prSet>
      <dgm:spPr/>
      <dgm:t>
        <a:bodyPr/>
        <a:lstStyle/>
        <a:p>
          <a:pPr rtl="1"/>
          <a:endParaRPr lang="ar-SA"/>
        </a:p>
      </dgm:t>
    </dgm:pt>
    <dgm:pt modelId="{F78A86E2-C53C-4118-857A-427C101958A6}" type="pres">
      <dgm:prSet presAssocID="{284D0ED0-4387-4C89-96B1-8233A8AB5BB1}" presName="desTx" presStyleLbl="alignAccFollowNode1" presStyleIdx="0" presStyleCnt="4" custLinFactY="2000000" custLinFactNeighborX="10424" custLinFactNeighborY="2000648">
        <dgm:presLayoutVars>
          <dgm:bulletEnabled val="1"/>
        </dgm:presLayoutVars>
      </dgm:prSet>
      <dgm:spPr/>
      <dgm:t>
        <a:bodyPr/>
        <a:lstStyle/>
        <a:p>
          <a:pPr rtl="1"/>
          <a:endParaRPr lang="ar-SA"/>
        </a:p>
      </dgm:t>
    </dgm:pt>
    <dgm:pt modelId="{7E6196DB-CABE-45EA-BD3D-5438EB56DABC}" type="pres">
      <dgm:prSet presAssocID="{DCA9357C-CA2A-400B-8022-CB0F7125225C}" presName="space" presStyleCnt="0"/>
      <dgm:spPr/>
    </dgm:pt>
    <dgm:pt modelId="{003C96B8-0389-49E2-B22A-70DA8E4DEB78}" type="pres">
      <dgm:prSet presAssocID="{B4A2DE5B-D8E4-4193-AC9C-E719CCB6F0F9}" presName="composite" presStyleCnt="0"/>
      <dgm:spPr/>
    </dgm:pt>
    <dgm:pt modelId="{C1D5DFE0-0854-4450-B36B-8171972AB18F}" type="pres">
      <dgm:prSet presAssocID="{B4A2DE5B-D8E4-4193-AC9C-E719CCB6F0F9}" presName="parTx" presStyleLbl="alignNode1" presStyleIdx="1" presStyleCnt="4" custLinFactY="41552" custLinFactNeighborX="5788" custLinFactNeighborY="100000">
        <dgm:presLayoutVars>
          <dgm:chMax val="0"/>
          <dgm:chPref val="0"/>
          <dgm:bulletEnabled val="1"/>
        </dgm:presLayoutVars>
      </dgm:prSet>
      <dgm:spPr/>
      <dgm:t>
        <a:bodyPr/>
        <a:lstStyle/>
        <a:p>
          <a:pPr rtl="1"/>
          <a:endParaRPr lang="ar-SA"/>
        </a:p>
      </dgm:t>
    </dgm:pt>
    <dgm:pt modelId="{90AFC5B5-F6F7-4FA6-A950-6558AA3E5698}" type="pres">
      <dgm:prSet presAssocID="{B4A2DE5B-D8E4-4193-AC9C-E719CCB6F0F9}" presName="desTx" presStyleLbl="alignAccFollowNode1" presStyleIdx="1" presStyleCnt="4" custLinFactNeighborX="6511" custLinFactNeighborY="93601">
        <dgm:presLayoutVars>
          <dgm:bulletEnabled val="1"/>
        </dgm:presLayoutVars>
      </dgm:prSet>
      <dgm:spPr/>
      <dgm:t>
        <a:bodyPr/>
        <a:lstStyle/>
        <a:p>
          <a:pPr rtl="1"/>
          <a:endParaRPr lang="ar-SA"/>
        </a:p>
      </dgm:t>
    </dgm:pt>
    <dgm:pt modelId="{665AB9EA-AAD3-4B09-A86D-571F0BF0B869}" type="pres">
      <dgm:prSet presAssocID="{D085807A-69F4-40B5-8594-630508514172}" presName="space" presStyleCnt="0"/>
      <dgm:spPr/>
    </dgm:pt>
    <dgm:pt modelId="{87D2797D-3707-47B6-8343-B3DCFF265408}" type="pres">
      <dgm:prSet presAssocID="{A8FCB3B8-B5C4-41B8-BDD5-EA2C2CF1CC15}" presName="composite" presStyleCnt="0"/>
      <dgm:spPr/>
    </dgm:pt>
    <dgm:pt modelId="{158F5110-018D-44C5-B751-FEFC31E342B6}" type="pres">
      <dgm:prSet presAssocID="{A8FCB3B8-B5C4-41B8-BDD5-EA2C2CF1CC15}" presName="parTx" presStyleLbl="alignNode1" presStyleIdx="2" presStyleCnt="4" custLinFactY="39715" custLinFactNeighborX="34726" custLinFactNeighborY="100000">
        <dgm:presLayoutVars>
          <dgm:chMax val="0"/>
          <dgm:chPref val="0"/>
          <dgm:bulletEnabled val="1"/>
        </dgm:presLayoutVars>
      </dgm:prSet>
      <dgm:spPr/>
      <dgm:t>
        <a:bodyPr/>
        <a:lstStyle/>
        <a:p>
          <a:pPr rtl="1"/>
          <a:endParaRPr lang="ar-SA"/>
        </a:p>
      </dgm:t>
    </dgm:pt>
    <dgm:pt modelId="{652C44F0-3552-4EC5-9750-E6638D006DCA}" type="pres">
      <dgm:prSet presAssocID="{A8FCB3B8-B5C4-41B8-BDD5-EA2C2CF1CC15}" presName="desTx" presStyleLbl="alignAccFollowNode1" presStyleIdx="2" presStyleCnt="4" custScaleY="100000" custLinFactNeighborX="34726" custLinFactNeighborY="88869">
        <dgm:presLayoutVars>
          <dgm:bulletEnabled val="1"/>
        </dgm:presLayoutVars>
      </dgm:prSet>
      <dgm:spPr/>
      <dgm:t>
        <a:bodyPr/>
        <a:lstStyle/>
        <a:p>
          <a:pPr rtl="1"/>
          <a:endParaRPr lang="ar-SA"/>
        </a:p>
      </dgm:t>
    </dgm:pt>
    <dgm:pt modelId="{974F9A6C-25BD-435E-BF8E-9FD4B14F6B6B}" type="pres">
      <dgm:prSet presAssocID="{237FB2E3-B9CC-477B-856D-98D16442AE38}" presName="space" presStyleCnt="0"/>
      <dgm:spPr/>
    </dgm:pt>
    <dgm:pt modelId="{1ECF57D5-2E4B-4E11-ACDE-47595325BC60}" type="pres">
      <dgm:prSet presAssocID="{AA4F1436-93DF-44B1-851B-15DDA4F124BA}" presName="composite" presStyleCnt="0"/>
      <dgm:spPr/>
    </dgm:pt>
    <dgm:pt modelId="{9FE1699A-5D3B-4876-AC03-7252E3A49D48}" type="pres">
      <dgm:prSet presAssocID="{AA4F1436-93DF-44B1-851B-15DDA4F124BA}" presName="parTx" presStyleLbl="alignNode1" presStyleIdx="3" presStyleCnt="4" custLinFactY="-69127" custLinFactNeighborX="-6511" custLinFactNeighborY="-100000">
        <dgm:presLayoutVars>
          <dgm:chMax val="0"/>
          <dgm:chPref val="0"/>
          <dgm:bulletEnabled val="1"/>
        </dgm:presLayoutVars>
      </dgm:prSet>
      <dgm:spPr/>
      <dgm:t>
        <a:bodyPr/>
        <a:lstStyle/>
        <a:p>
          <a:pPr rtl="1"/>
          <a:endParaRPr lang="ar-SA"/>
        </a:p>
      </dgm:t>
    </dgm:pt>
    <dgm:pt modelId="{D84E77D5-3200-4560-AE06-246CEA412E28}" type="pres">
      <dgm:prSet presAssocID="{AA4F1436-93DF-44B1-851B-15DDA4F124BA}" presName="desTx" presStyleLbl="alignAccFollowNode1" presStyleIdx="3" presStyleCnt="4" custScaleY="118561" custLinFactY="-4150" custLinFactNeighborX="-6345" custLinFactNeighborY="-100000">
        <dgm:presLayoutVars>
          <dgm:bulletEnabled val="1"/>
        </dgm:presLayoutVars>
      </dgm:prSet>
      <dgm:spPr/>
      <dgm:t>
        <a:bodyPr/>
        <a:lstStyle/>
        <a:p>
          <a:pPr rtl="1"/>
          <a:endParaRPr lang="ar-SA"/>
        </a:p>
      </dgm:t>
    </dgm:pt>
  </dgm:ptLst>
  <dgm:cxnLst>
    <dgm:cxn modelId="{84146D43-2579-4078-B27B-82F925F7CF23}" type="presOf" srcId="{E4B482BD-A02A-49E5-8A52-9392436F5827}" destId="{F78A86E2-C53C-4118-857A-427C101958A6}" srcOrd="0" destOrd="0" presId="urn:microsoft.com/office/officeart/2005/8/layout/hList1"/>
    <dgm:cxn modelId="{C20694C2-D743-46AE-AD51-28E4D625A268}" type="presOf" srcId="{B4A2DE5B-D8E4-4193-AC9C-E719CCB6F0F9}" destId="{C1D5DFE0-0854-4450-B36B-8171972AB18F}" srcOrd="0" destOrd="0" presId="urn:microsoft.com/office/officeart/2005/8/layout/hList1"/>
    <dgm:cxn modelId="{8DC0D067-35D7-40EF-B156-8F97A9066AA7}" srcId="{B4A2DE5B-D8E4-4193-AC9C-E719CCB6F0F9}" destId="{4E2B2F61-FCA6-467B-8C9B-F82BC06A0CC1}" srcOrd="0" destOrd="0" parTransId="{D7C5E5D2-564F-4AB7-9DE5-B827847E1120}" sibTransId="{7D971C1F-BC0C-4228-93A1-3F617629691C}"/>
    <dgm:cxn modelId="{7FC8708C-D997-4E6A-9EDC-AEED53218FF8}" srcId="{B4A2DE5B-D8E4-4193-AC9C-E719CCB6F0F9}" destId="{B7D226EB-8E92-42E4-A386-6AE95EEE27FE}" srcOrd="2" destOrd="0" parTransId="{A58D3A26-3624-4F47-9AC2-29BF4A9EDEBC}" sibTransId="{A446917A-7626-489D-AD60-FC002E9D431D}"/>
    <dgm:cxn modelId="{B1664DBF-CFC5-4DE9-A4E8-EF7694E26AA3}" type="presOf" srcId="{7642942E-C814-49B0-B85E-6B4D10596661}" destId="{D84E77D5-3200-4560-AE06-246CEA412E28}" srcOrd="0" destOrd="3" presId="urn:microsoft.com/office/officeart/2005/8/layout/hList1"/>
    <dgm:cxn modelId="{4FE21116-B4BA-4253-B14C-4FB9EFCFA6DF}" type="presOf" srcId="{88AFF9DC-8C51-49FF-8B9C-C8EF0D133024}" destId="{F78A86E2-C53C-4118-857A-427C101958A6}" srcOrd="0" destOrd="3" presId="urn:microsoft.com/office/officeart/2005/8/layout/hList1"/>
    <dgm:cxn modelId="{9A2B4C85-9081-45C7-BB25-82CB1A8568DB}" type="presOf" srcId="{31875850-3DB5-4F00-90B4-3C0649E470F6}" destId="{652C44F0-3552-4EC5-9750-E6638D006DCA}" srcOrd="0" destOrd="3" presId="urn:microsoft.com/office/officeart/2005/8/layout/hList1"/>
    <dgm:cxn modelId="{21EBEBD6-A966-4C55-A16B-3549C04F232E}" srcId="{284D0ED0-4387-4C89-96B1-8233A8AB5BB1}" destId="{D73C99DE-7616-4CE6-BBEA-8B4A711BEBA2}" srcOrd="2" destOrd="0" parTransId="{FCCD90BE-DDA5-4F52-95B3-89EC5FA785F0}" sibTransId="{E941A47C-DD4F-4A03-AEF6-52AD31395B1C}"/>
    <dgm:cxn modelId="{77EFD39E-1250-496F-B91A-45DFE0DDE010}" srcId="{A8FCB3B8-B5C4-41B8-BDD5-EA2C2CF1CC15}" destId="{EBEB519E-37F6-4940-8A42-91C7A870E32B}" srcOrd="1" destOrd="0" parTransId="{F85A0957-0D4F-430C-8A98-C8054F02FF2E}" sibTransId="{751FAD5D-6C0B-4761-ABB4-C137C8DFC06B}"/>
    <dgm:cxn modelId="{DA151F48-765C-44EA-8AA1-5B724177A8A7}" type="presOf" srcId="{6D90FDB1-8540-4763-9611-EE52935D40C8}" destId="{D84E77D5-3200-4560-AE06-246CEA412E28}" srcOrd="0" destOrd="1" presId="urn:microsoft.com/office/officeart/2005/8/layout/hList1"/>
    <dgm:cxn modelId="{9CCEB142-7FE9-4D7E-9575-9DB19938A870}" type="presOf" srcId="{4E2B2F61-FCA6-467B-8C9B-F82BC06A0CC1}" destId="{90AFC5B5-F6F7-4FA6-A950-6558AA3E5698}" srcOrd="0" destOrd="0" presId="urn:microsoft.com/office/officeart/2005/8/layout/hList1"/>
    <dgm:cxn modelId="{477AA934-B14D-49D9-ACF3-56B1286F89EC}" srcId="{284D0ED0-4387-4C89-96B1-8233A8AB5BB1}" destId="{6F238D4B-B6EA-4740-938A-E36F021D5F1E}" srcOrd="1" destOrd="0" parTransId="{7E7D2761-D277-4D1E-BDF4-36244529952F}" sibTransId="{8BE0E8B4-914E-4E9D-BB9C-8C5B51B9AD1D}"/>
    <dgm:cxn modelId="{FC845F97-AE40-4979-AF5E-C2F5DC0413D9}" srcId="{B4A2DE5B-D8E4-4193-AC9C-E719CCB6F0F9}" destId="{5CA0AB3D-960A-4187-B062-48C51DCF9037}" srcOrd="1" destOrd="0" parTransId="{EE66FD72-601C-427C-B011-5AE1B71EA776}" sibTransId="{ECAE0DE5-7D49-4BAD-986A-92F28462C3D5}"/>
    <dgm:cxn modelId="{13D00322-7A25-4398-BF15-C2A87E20D268}" type="presOf" srcId="{EBEB519E-37F6-4940-8A42-91C7A870E32B}" destId="{652C44F0-3552-4EC5-9750-E6638D006DCA}" srcOrd="0" destOrd="1" presId="urn:microsoft.com/office/officeart/2005/8/layout/hList1"/>
    <dgm:cxn modelId="{F59681DB-7ED8-4BDF-9F81-59CC9CEA110B}" srcId="{57841410-F691-4557-94D9-C5043EB6B078}" destId="{B4A2DE5B-D8E4-4193-AC9C-E719CCB6F0F9}" srcOrd="1" destOrd="0" parTransId="{4C8D86BD-2681-4383-824B-435EDE302956}" sibTransId="{D085807A-69F4-40B5-8594-630508514172}"/>
    <dgm:cxn modelId="{290CA00B-F844-4376-89A6-F125159AFAB0}" type="presOf" srcId="{1A07619B-5871-41D5-AAF1-6625DBF1BF73}" destId="{D84E77D5-3200-4560-AE06-246CEA412E28}" srcOrd="0" destOrd="4" presId="urn:microsoft.com/office/officeart/2005/8/layout/hList1"/>
    <dgm:cxn modelId="{50E0B34A-770E-4385-9B25-D3715C29770F}" srcId="{57841410-F691-4557-94D9-C5043EB6B078}" destId="{AA4F1436-93DF-44B1-851B-15DDA4F124BA}" srcOrd="3" destOrd="0" parTransId="{95747BD9-D7C6-4758-AB24-0D49400848B0}" sibTransId="{61E545BF-7044-4E34-86BA-AE41449A53CA}"/>
    <dgm:cxn modelId="{DA9802E6-773E-49C4-AD24-ED662DC4C75D}" type="presOf" srcId="{D73C99DE-7616-4CE6-BBEA-8B4A711BEBA2}" destId="{F78A86E2-C53C-4118-857A-427C101958A6}" srcOrd="0" destOrd="2" presId="urn:microsoft.com/office/officeart/2005/8/layout/hList1"/>
    <dgm:cxn modelId="{F94A1A3E-BD2E-4A43-A987-BCD12384B27D}" type="presOf" srcId="{57841410-F691-4557-94D9-C5043EB6B078}" destId="{DB7DBB50-FC15-403F-97E6-2D678B8C8ADD}" srcOrd="0" destOrd="0" presId="urn:microsoft.com/office/officeart/2005/8/layout/hList1"/>
    <dgm:cxn modelId="{17A93C85-73C0-42FB-AD7C-AE01117656F0}" srcId="{284D0ED0-4387-4C89-96B1-8233A8AB5BB1}" destId="{88AFF9DC-8C51-49FF-8B9C-C8EF0D133024}" srcOrd="3" destOrd="0" parTransId="{7286BFF7-E25C-46FA-9A4D-DE5BD03E989E}" sibTransId="{21898834-D7B3-41A4-861B-991CE98E21A8}"/>
    <dgm:cxn modelId="{E3703E96-0A5D-4C74-8C0B-860567CD1362}" type="presOf" srcId="{88BE5871-6DFF-4B76-89D5-71A6810FB871}" destId="{652C44F0-3552-4EC5-9750-E6638D006DCA}" srcOrd="0" destOrd="0" presId="urn:microsoft.com/office/officeart/2005/8/layout/hList1"/>
    <dgm:cxn modelId="{A7ED79D7-8A8D-4334-8FA6-5A73C72E7418}" type="presOf" srcId="{AA4F1436-93DF-44B1-851B-15DDA4F124BA}" destId="{9FE1699A-5D3B-4876-AC03-7252E3A49D48}" srcOrd="0" destOrd="0" presId="urn:microsoft.com/office/officeart/2005/8/layout/hList1"/>
    <dgm:cxn modelId="{9A7D8D4F-939C-40D9-9CF3-D684C322D025}" type="presOf" srcId="{284D0ED0-4387-4C89-96B1-8233A8AB5BB1}" destId="{71806910-B364-422F-BC76-E661485F156E}" srcOrd="0" destOrd="0" presId="urn:microsoft.com/office/officeart/2005/8/layout/hList1"/>
    <dgm:cxn modelId="{47E5DC97-A5C9-434C-B2FA-079AB2254B0D}" srcId="{AA4F1436-93DF-44B1-851B-15DDA4F124BA}" destId="{7642942E-C814-49B0-B85E-6B4D10596661}" srcOrd="3" destOrd="0" parTransId="{08EEC51C-26BB-4E2A-B63B-636E2D6B0D40}" sibTransId="{37EE909C-8C4D-463E-A845-732F8932F63E}"/>
    <dgm:cxn modelId="{4F0FDB0F-4969-43F9-A95C-F74237EE53D2}" srcId="{284D0ED0-4387-4C89-96B1-8233A8AB5BB1}" destId="{E4B482BD-A02A-49E5-8A52-9392436F5827}" srcOrd="0" destOrd="0" parTransId="{B72FD92B-C5FA-4C65-A4A7-DD8B72A9DBC7}" sibTransId="{A409C64B-005F-4DEE-A7A2-F5E010A5B4C8}"/>
    <dgm:cxn modelId="{6B2E423D-2B96-4D78-A81B-851D778EE41A}" type="presOf" srcId="{B7D226EB-8E92-42E4-A386-6AE95EEE27FE}" destId="{90AFC5B5-F6F7-4FA6-A950-6558AA3E5698}" srcOrd="0" destOrd="2" presId="urn:microsoft.com/office/officeart/2005/8/layout/hList1"/>
    <dgm:cxn modelId="{25B24793-92E8-4AD5-A621-63DA5231AA2D}" srcId="{B4A2DE5B-D8E4-4193-AC9C-E719CCB6F0F9}" destId="{B323E0E9-A116-4619-8EAC-410875DCB50B}" srcOrd="3" destOrd="0" parTransId="{B0F25090-1A4E-49C0-A6CE-5361D7736831}" sibTransId="{E50759EB-162A-4E8D-A5FB-C32380AA25C0}"/>
    <dgm:cxn modelId="{F650C4A2-9198-4F45-A7C4-0FBF96F8136E}" srcId="{AA4F1436-93DF-44B1-851B-15DDA4F124BA}" destId="{6D90FDB1-8540-4763-9611-EE52935D40C8}" srcOrd="1" destOrd="0" parTransId="{4F17FF57-1E13-4A0E-8F0F-7CF27EEC0F17}" sibTransId="{DAE8216A-6922-475B-83B5-9E2D7796D2A2}"/>
    <dgm:cxn modelId="{3205AC6B-C9B8-4492-B251-005367013EB2}" srcId="{A8FCB3B8-B5C4-41B8-BDD5-EA2C2CF1CC15}" destId="{88BE5871-6DFF-4B76-89D5-71A6810FB871}" srcOrd="0" destOrd="0" parTransId="{9C4941FC-2DC7-4794-BADE-4F2064CC5006}" sibTransId="{32202F31-59F9-4386-BFD4-AA07990DA528}"/>
    <dgm:cxn modelId="{4331682B-6D44-4A9A-AD6E-FE0BDE63D968}" srcId="{A8FCB3B8-B5C4-41B8-BDD5-EA2C2CF1CC15}" destId="{17087B33-8041-4722-AA8F-2C3ABB753918}" srcOrd="2" destOrd="0" parTransId="{99CEAA5F-301A-49C6-98F5-1623E501AB22}" sibTransId="{F67CE739-BD1A-431A-8C54-270B452C9304}"/>
    <dgm:cxn modelId="{A144AA7D-241E-462D-897E-50E56987E55E}" type="presOf" srcId="{17087B33-8041-4722-AA8F-2C3ABB753918}" destId="{652C44F0-3552-4EC5-9750-E6638D006DCA}" srcOrd="0" destOrd="2" presId="urn:microsoft.com/office/officeart/2005/8/layout/hList1"/>
    <dgm:cxn modelId="{A7C95C99-6A73-4BF8-BB7D-5B5462BC37F4}" type="presOf" srcId="{6F238D4B-B6EA-4740-938A-E36F021D5F1E}" destId="{F78A86E2-C53C-4118-857A-427C101958A6}" srcOrd="0" destOrd="1" presId="urn:microsoft.com/office/officeart/2005/8/layout/hList1"/>
    <dgm:cxn modelId="{37735DBA-CF04-4931-BB0D-44053CD6BCE1}" type="presOf" srcId="{4D0AFF64-F294-4590-9596-2D30785A935E}" destId="{D84E77D5-3200-4560-AE06-246CEA412E28}" srcOrd="0" destOrd="2" presId="urn:microsoft.com/office/officeart/2005/8/layout/hList1"/>
    <dgm:cxn modelId="{1AC41AD7-495D-4A77-ADBC-899D6F58429E}" type="presOf" srcId="{B323E0E9-A116-4619-8EAC-410875DCB50B}" destId="{90AFC5B5-F6F7-4FA6-A950-6558AA3E5698}" srcOrd="0" destOrd="3" presId="urn:microsoft.com/office/officeart/2005/8/layout/hList1"/>
    <dgm:cxn modelId="{26DD737F-F67E-4A47-9B2E-71C674CB5D9B}" srcId="{AA4F1436-93DF-44B1-851B-15DDA4F124BA}" destId="{4D0AFF64-F294-4590-9596-2D30785A935E}" srcOrd="2" destOrd="0" parTransId="{E01F387F-044E-4E82-8D3D-1888601FF7D2}" sibTransId="{5F4F5B28-7C21-4D2A-8CD7-3F12E3497D02}"/>
    <dgm:cxn modelId="{E16D5267-15CB-4B0E-9597-AE475BA35443}" srcId="{AA4F1436-93DF-44B1-851B-15DDA4F124BA}" destId="{3C1D23BA-F668-4EF8-B74A-BD4BD3F1FFEE}" srcOrd="0" destOrd="0" parTransId="{3705144A-594B-4C92-8057-5F6C7C24BB77}" sibTransId="{55D163EA-3638-4B13-8684-8FB5837F5B0C}"/>
    <dgm:cxn modelId="{13B4DB29-302F-4B9B-98D5-E579D31F9791}" srcId="{A8FCB3B8-B5C4-41B8-BDD5-EA2C2CF1CC15}" destId="{31875850-3DB5-4F00-90B4-3C0649E470F6}" srcOrd="3" destOrd="0" parTransId="{8AEFB99A-9BEE-48D8-87CF-7A5B08AEB4AF}" sibTransId="{6B22ADBA-C89D-4A01-A9A4-79686C56D417}"/>
    <dgm:cxn modelId="{1398F027-86E0-4655-B527-3341A4E6F2E0}" srcId="{57841410-F691-4557-94D9-C5043EB6B078}" destId="{A8FCB3B8-B5C4-41B8-BDD5-EA2C2CF1CC15}" srcOrd="2" destOrd="0" parTransId="{39AB9208-79CC-44B0-9A4A-0CD1DA391093}" sibTransId="{237FB2E3-B9CC-477B-856D-98D16442AE38}"/>
    <dgm:cxn modelId="{716BCCC0-138A-4991-BAA3-2A59A89B4C7A}" type="presOf" srcId="{3C1D23BA-F668-4EF8-B74A-BD4BD3F1FFEE}" destId="{D84E77D5-3200-4560-AE06-246CEA412E28}" srcOrd="0" destOrd="0" presId="urn:microsoft.com/office/officeart/2005/8/layout/hList1"/>
    <dgm:cxn modelId="{202A4847-A4BB-4E9F-84AA-625E5AAB369B}" srcId="{AA4F1436-93DF-44B1-851B-15DDA4F124BA}" destId="{1A07619B-5871-41D5-AAF1-6625DBF1BF73}" srcOrd="4" destOrd="0" parTransId="{D2FBCEB8-994D-4ABA-92E1-B60DAA1D5840}" sibTransId="{508DF09A-3329-466C-9A9E-2A04CFD0192B}"/>
    <dgm:cxn modelId="{D9288BF8-A567-4A08-BFBC-EF3142B367AB}" srcId="{57841410-F691-4557-94D9-C5043EB6B078}" destId="{284D0ED0-4387-4C89-96B1-8233A8AB5BB1}" srcOrd="0" destOrd="0" parTransId="{906BDE26-61DB-41EE-8AE4-C7B43B3CA004}" sibTransId="{DCA9357C-CA2A-400B-8022-CB0F7125225C}"/>
    <dgm:cxn modelId="{B42267D2-7804-4374-9BAB-CC2A239B118A}" type="presOf" srcId="{5CA0AB3D-960A-4187-B062-48C51DCF9037}" destId="{90AFC5B5-F6F7-4FA6-A950-6558AA3E5698}" srcOrd="0" destOrd="1" presId="urn:microsoft.com/office/officeart/2005/8/layout/hList1"/>
    <dgm:cxn modelId="{9D80DB10-C23C-41BA-A743-987542D94EBA}" type="presOf" srcId="{A8FCB3B8-B5C4-41B8-BDD5-EA2C2CF1CC15}" destId="{158F5110-018D-44C5-B751-FEFC31E342B6}" srcOrd="0" destOrd="0" presId="urn:microsoft.com/office/officeart/2005/8/layout/hList1"/>
    <dgm:cxn modelId="{4EAF7DC8-015D-474F-A615-93E7F0AAF8F7}" type="presParOf" srcId="{DB7DBB50-FC15-403F-97E6-2D678B8C8ADD}" destId="{69D3AA37-BE02-4770-B66D-E3040C2FFD71}" srcOrd="0" destOrd="0" presId="urn:microsoft.com/office/officeart/2005/8/layout/hList1"/>
    <dgm:cxn modelId="{271C95B7-120B-441D-BE58-539C73935542}" type="presParOf" srcId="{69D3AA37-BE02-4770-B66D-E3040C2FFD71}" destId="{71806910-B364-422F-BC76-E661485F156E}" srcOrd="0" destOrd="0" presId="urn:microsoft.com/office/officeart/2005/8/layout/hList1"/>
    <dgm:cxn modelId="{A4DD24F6-66F1-4CE4-8819-41DEC2462AEC}" type="presParOf" srcId="{69D3AA37-BE02-4770-B66D-E3040C2FFD71}" destId="{F78A86E2-C53C-4118-857A-427C101958A6}" srcOrd="1" destOrd="0" presId="urn:microsoft.com/office/officeart/2005/8/layout/hList1"/>
    <dgm:cxn modelId="{1B43B654-E947-4EE7-8194-3BDAA445B217}" type="presParOf" srcId="{DB7DBB50-FC15-403F-97E6-2D678B8C8ADD}" destId="{7E6196DB-CABE-45EA-BD3D-5438EB56DABC}" srcOrd="1" destOrd="0" presId="urn:microsoft.com/office/officeart/2005/8/layout/hList1"/>
    <dgm:cxn modelId="{2DEE22AF-CBFE-4ED1-ADAF-B4E3A144222C}" type="presParOf" srcId="{DB7DBB50-FC15-403F-97E6-2D678B8C8ADD}" destId="{003C96B8-0389-49E2-B22A-70DA8E4DEB78}" srcOrd="2" destOrd="0" presId="urn:microsoft.com/office/officeart/2005/8/layout/hList1"/>
    <dgm:cxn modelId="{8C65FD50-423D-4628-AD39-699C3439BEE7}" type="presParOf" srcId="{003C96B8-0389-49E2-B22A-70DA8E4DEB78}" destId="{C1D5DFE0-0854-4450-B36B-8171972AB18F}" srcOrd="0" destOrd="0" presId="urn:microsoft.com/office/officeart/2005/8/layout/hList1"/>
    <dgm:cxn modelId="{6659E09D-71B3-4170-86AF-F23EE438B81B}" type="presParOf" srcId="{003C96B8-0389-49E2-B22A-70DA8E4DEB78}" destId="{90AFC5B5-F6F7-4FA6-A950-6558AA3E5698}" srcOrd="1" destOrd="0" presId="urn:microsoft.com/office/officeart/2005/8/layout/hList1"/>
    <dgm:cxn modelId="{D2442003-1356-433C-BA06-0DC9FC62B1D2}" type="presParOf" srcId="{DB7DBB50-FC15-403F-97E6-2D678B8C8ADD}" destId="{665AB9EA-AAD3-4B09-A86D-571F0BF0B869}" srcOrd="3" destOrd="0" presId="urn:microsoft.com/office/officeart/2005/8/layout/hList1"/>
    <dgm:cxn modelId="{07BDD236-3A55-49E2-96A2-6A4EACCEFA2C}" type="presParOf" srcId="{DB7DBB50-FC15-403F-97E6-2D678B8C8ADD}" destId="{87D2797D-3707-47B6-8343-B3DCFF265408}" srcOrd="4" destOrd="0" presId="urn:microsoft.com/office/officeart/2005/8/layout/hList1"/>
    <dgm:cxn modelId="{595EB89B-D603-4237-9E4E-7D81A78DEF8D}" type="presParOf" srcId="{87D2797D-3707-47B6-8343-B3DCFF265408}" destId="{158F5110-018D-44C5-B751-FEFC31E342B6}" srcOrd="0" destOrd="0" presId="urn:microsoft.com/office/officeart/2005/8/layout/hList1"/>
    <dgm:cxn modelId="{A170128D-E880-4B24-9A60-2602AD8986A7}" type="presParOf" srcId="{87D2797D-3707-47B6-8343-B3DCFF265408}" destId="{652C44F0-3552-4EC5-9750-E6638D006DCA}" srcOrd="1" destOrd="0" presId="urn:microsoft.com/office/officeart/2005/8/layout/hList1"/>
    <dgm:cxn modelId="{47F9B495-7013-4DBD-AA49-BB989ADFD466}" type="presParOf" srcId="{DB7DBB50-FC15-403F-97E6-2D678B8C8ADD}" destId="{974F9A6C-25BD-435E-BF8E-9FD4B14F6B6B}" srcOrd="5" destOrd="0" presId="urn:microsoft.com/office/officeart/2005/8/layout/hList1"/>
    <dgm:cxn modelId="{8B389E02-0E85-49BE-9B0C-00F69B63C2D5}" type="presParOf" srcId="{DB7DBB50-FC15-403F-97E6-2D678B8C8ADD}" destId="{1ECF57D5-2E4B-4E11-ACDE-47595325BC60}" srcOrd="6" destOrd="0" presId="urn:microsoft.com/office/officeart/2005/8/layout/hList1"/>
    <dgm:cxn modelId="{338FC62F-ECB8-4F4B-9D11-6DA74F2AA98F}" type="presParOf" srcId="{1ECF57D5-2E4B-4E11-ACDE-47595325BC60}" destId="{9FE1699A-5D3B-4876-AC03-7252E3A49D48}" srcOrd="0" destOrd="0" presId="urn:microsoft.com/office/officeart/2005/8/layout/hList1"/>
    <dgm:cxn modelId="{81241DDF-178E-4022-BC2A-682DFAE504C4}" type="presParOf" srcId="{1ECF57D5-2E4B-4E11-ACDE-47595325BC60}" destId="{D84E77D5-3200-4560-AE06-246CEA412E28}"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1709</Words>
  <Characters>9746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11433</CharactersWithSpaces>
  <SharedDoc>false</SharedDoc>
  <HLinks>
    <vt:vector size="84" baseType="variant">
      <vt:variant>
        <vt:i4>6553697</vt:i4>
      </vt:variant>
      <vt:variant>
        <vt:i4>39</vt:i4>
      </vt:variant>
      <vt:variant>
        <vt:i4>0</vt:i4>
      </vt:variant>
      <vt:variant>
        <vt:i4>5</vt:i4>
      </vt:variant>
      <vt:variant>
        <vt:lpwstr>http://ar.wikipedia.org/wiki/%D8%B1%D9%88%D8%A8%D9%88%D8%AA</vt:lpwstr>
      </vt:variant>
      <vt:variant>
        <vt:lpwstr/>
      </vt:variant>
      <vt:variant>
        <vt:i4>6553697</vt:i4>
      </vt:variant>
      <vt:variant>
        <vt:i4>36</vt:i4>
      </vt:variant>
      <vt:variant>
        <vt:i4>0</vt:i4>
      </vt:variant>
      <vt:variant>
        <vt:i4>5</vt:i4>
      </vt:variant>
      <vt:variant>
        <vt:lpwstr>http://ar.wikipedia.org/wiki/%D8%B1%D9%88%D8%A8%D9%88%D8%AA</vt:lpwstr>
      </vt:variant>
      <vt:variant>
        <vt:lpwstr/>
      </vt:variant>
      <vt:variant>
        <vt:i4>4259857</vt:i4>
      </vt:variant>
      <vt:variant>
        <vt:i4>33</vt:i4>
      </vt:variant>
      <vt:variant>
        <vt:i4>0</vt:i4>
      </vt:variant>
      <vt:variant>
        <vt:i4>5</vt:i4>
      </vt:variant>
      <vt:variant>
        <vt:lpwstr>http://ar.wikipedia.org/wiki/%D8%AA%D9%88%D9%8A%D9%88%D8%AA%D8%A7_%D9%84%D9%84%D8%AE%D8%AF%D9%85%D8%A7%D8%AA_%D8%A7%D9%84%D9%85%D8%A7%D9%84%D9%8A%D8%A9</vt:lpwstr>
      </vt:variant>
      <vt:variant>
        <vt:lpwstr/>
      </vt:variant>
      <vt:variant>
        <vt:i4>4718718</vt:i4>
      </vt:variant>
      <vt:variant>
        <vt:i4>30</vt:i4>
      </vt:variant>
      <vt:variant>
        <vt:i4>0</vt:i4>
      </vt:variant>
      <vt:variant>
        <vt:i4>5</vt:i4>
      </vt:variant>
      <vt:variant>
        <vt:lpwstr>http://ar.wikipedia.org/wiki/%D8%B4%D8%B1%D9%83%D8%A9_%D9%8A%D8%A7%D9%85%D8%A7%D9%87%D8%A7</vt:lpwstr>
      </vt:variant>
      <vt:variant>
        <vt:lpwstr/>
      </vt:variant>
      <vt:variant>
        <vt:i4>4390980</vt:i4>
      </vt:variant>
      <vt:variant>
        <vt:i4>27</vt:i4>
      </vt:variant>
      <vt:variant>
        <vt:i4>0</vt:i4>
      </vt:variant>
      <vt:variant>
        <vt:i4>5</vt:i4>
      </vt:variant>
      <vt:variant>
        <vt:lpwstr>http://ar.wikipedia.org/wiki/%D8%A5%D9%8A%D8%B3%D9%88%D8%B2%D9%88</vt:lpwstr>
      </vt:variant>
      <vt:variant>
        <vt:lpwstr/>
      </vt:variant>
      <vt:variant>
        <vt:i4>4194379</vt:i4>
      </vt:variant>
      <vt:variant>
        <vt:i4>24</vt:i4>
      </vt:variant>
      <vt:variant>
        <vt:i4>0</vt:i4>
      </vt:variant>
      <vt:variant>
        <vt:i4>5</vt:i4>
      </vt:variant>
      <vt:variant>
        <vt:lpwstr>http://ar.wikipedia.org/wiki/%D8%AF%D8%A7%D9%8A%D9%87%D8%A7%D8%AA%D8%B3%D9%88</vt:lpwstr>
      </vt:variant>
      <vt:variant>
        <vt:lpwstr/>
      </vt:variant>
      <vt:variant>
        <vt:i4>4587561</vt:i4>
      </vt:variant>
      <vt:variant>
        <vt:i4>21</vt:i4>
      </vt:variant>
      <vt:variant>
        <vt:i4>0</vt:i4>
      </vt:variant>
      <vt:variant>
        <vt:i4>5</vt:i4>
      </vt:variant>
      <vt:variant>
        <vt:lpwstr>http://ar.wikipedia.org/wiki/%D9%87%D9%8A%D9%86%D9%88_%D9%84%D9%84%D8%B3%D9%8A%D8%A7%D8%B1%D8%A7%D8%AA</vt:lpwstr>
      </vt:variant>
      <vt:variant>
        <vt:lpwstr/>
      </vt:variant>
      <vt:variant>
        <vt:i4>1769500</vt:i4>
      </vt:variant>
      <vt:variant>
        <vt:i4>18</vt:i4>
      </vt:variant>
      <vt:variant>
        <vt:i4>0</vt:i4>
      </vt:variant>
      <vt:variant>
        <vt:i4>5</vt:i4>
      </vt:variant>
      <vt:variant>
        <vt:lpwstr>http://ar.wikipedia.org/wiki/%D9%84%D9%83%D8%B2%D8%B3</vt:lpwstr>
      </vt:variant>
      <vt:variant>
        <vt:lpwstr/>
      </vt:variant>
      <vt:variant>
        <vt:i4>6553653</vt:i4>
      </vt:variant>
      <vt:variant>
        <vt:i4>15</vt:i4>
      </vt:variant>
      <vt:variant>
        <vt:i4>0</vt:i4>
      </vt:variant>
      <vt:variant>
        <vt:i4>5</vt:i4>
      </vt:variant>
      <vt:variant>
        <vt:lpwstr>http://ar.wikipedia.org/wiki/%D8%B7%D9%88%D9%83%D9%8A%D9%88</vt:lpwstr>
      </vt:variant>
      <vt:variant>
        <vt:lpwstr/>
      </vt:variant>
      <vt:variant>
        <vt:i4>1441910</vt:i4>
      </vt:variant>
      <vt:variant>
        <vt:i4>12</vt:i4>
      </vt:variant>
      <vt:variant>
        <vt:i4>0</vt:i4>
      </vt:variant>
      <vt:variant>
        <vt:i4>5</vt:i4>
      </vt:variant>
      <vt:variant>
        <vt:lpwstr>http://ar.wikipedia.org/wiki/%D8%A2%D9%8A%D8%AA%D8%B4%D9%8A_%28%D9%85%D8%AD%D8%A7%D9%81%D8%B8%D8%A9%29</vt:lpwstr>
      </vt:variant>
      <vt:variant>
        <vt:lpwstr/>
      </vt:variant>
      <vt:variant>
        <vt:i4>2031650</vt:i4>
      </vt:variant>
      <vt:variant>
        <vt:i4>9</vt:i4>
      </vt:variant>
      <vt:variant>
        <vt:i4>0</vt:i4>
      </vt:variant>
      <vt:variant>
        <vt:i4>5</vt:i4>
      </vt:variant>
      <vt:variant>
        <vt:lpwstr>http://ar.wikipedia.org/wiki/%D8%AA%D9%88%D9%8A%D9%88%D8%AA%D8%A7%D8%8C_%D8%A2%D9%8A%D8%AA%D8%B4%D9%8A</vt:lpwstr>
      </vt:variant>
      <vt:variant>
        <vt:lpwstr/>
      </vt:variant>
      <vt:variant>
        <vt:i4>4194320</vt:i4>
      </vt:variant>
      <vt:variant>
        <vt:i4>6</vt:i4>
      </vt:variant>
      <vt:variant>
        <vt:i4>0</vt:i4>
      </vt:variant>
      <vt:variant>
        <vt:i4>5</vt:i4>
      </vt:variant>
      <vt:variant>
        <vt:lpwstr>http://ar.wikipedia.org/wiki/%D9%86%D8%A7%D8%BA%D9%88%D9%8A%D8%A7</vt:lpwstr>
      </vt:variant>
      <vt:variant>
        <vt:lpwstr/>
      </vt:variant>
      <vt:variant>
        <vt:i4>4128818</vt:i4>
      </vt:variant>
      <vt:variant>
        <vt:i4>3</vt:i4>
      </vt:variant>
      <vt:variant>
        <vt:i4>0</vt:i4>
      </vt:variant>
      <vt:variant>
        <vt:i4>5</vt:i4>
      </vt:variant>
      <vt:variant>
        <vt:lpwstr>http://ar.wikipedia.org/wiki/%D8%A7%D9%84%D9%8A%D8%A7%D8%A8%D8%A7%D9%86</vt:lpwstr>
      </vt:variant>
      <vt:variant>
        <vt:lpwstr/>
      </vt:variant>
      <vt:variant>
        <vt:i4>1245201</vt:i4>
      </vt:variant>
      <vt:variant>
        <vt:i4>0</vt:i4>
      </vt:variant>
      <vt:variant>
        <vt:i4>0</vt:i4>
      </vt:variant>
      <vt:variant>
        <vt:i4>5</vt:i4>
      </vt:variant>
      <vt:variant>
        <vt:lpwstr>http://ar.wikipedia.org/wiki/%D8%B4%D8%B1%D9%83%D8%A9_%D9%85%D8%AA%D8%B9%D8%AF%D8%AF%D8%A9_%D8%A7%D9%84%D8%AC%D9%86%D8%B3%D9%8A%D8%A7%D8%AA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2010-06-13T09:24:00Z</dcterms:created>
  <dcterms:modified xsi:type="dcterms:W3CDTF">2010-06-13T13:30:00Z</dcterms:modified>
</cp:coreProperties>
</file>