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68" w:rsidRPr="004A55D0" w:rsidRDefault="00295F8D" w:rsidP="004A55D0">
      <w:pPr>
        <w:bidi/>
        <w:ind w:left="-90"/>
        <w:rPr>
          <w:rtl/>
          <w:lang w:bidi="ar-SY"/>
        </w:rPr>
      </w:pPr>
      <w:r>
        <w:rPr>
          <w:rFonts w:hint="cs"/>
          <w:noProof/>
          <w:rtl/>
        </w:rPr>
        <w:drawing>
          <wp:anchor distT="0" distB="0" distL="114300" distR="114300" simplePos="0" relativeHeight="251658240" behindDoc="0" locked="0" layoutInCell="1" allowOverlap="1">
            <wp:simplePos x="0" y="0"/>
            <wp:positionH relativeFrom="margin">
              <wp:posOffset>-280670</wp:posOffset>
            </wp:positionH>
            <wp:positionV relativeFrom="margin">
              <wp:posOffset>15240</wp:posOffset>
            </wp:positionV>
            <wp:extent cx="1311275" cy="1355725"/>
            <wp:effectExtent l="19050" t="0" r="3175" b="0"/>
            <wp:wrapSquare wrapText="bothSides"/>
            <wp:docPr id="7" name="صورة 14" descr="Damas_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Damas_univ.jpg"/>
                    <pic:cNvPicPr>
                      <a:picLocks noChangeAspect="1" noChangeArrowheads="1"/>
                    </pic:cNvPicPr>
                  </pic:nvPicPr>
                  <pic:blipFill>
                    <a:blip r:embed="rId8" cstate="print"/>
                    <a:srcRect/>
                    <a:stretch>
                      <a:fillRect/>
                    </a:stretch>
                  </pic:blipFill>
                  <pic:spPr bwMode="auto">
                    <a:xfrm>
                      <a:off x="0" y="0"/>
                      <a:ext cx="1311275" cy="1355725"/>
                    </a:xfrm>
                    <a:prstGeom prst="rect">
                      <a:avLst/>
                    </a:prstGeom>
                    <a:noFill/>
                    <a:ln w="9525">
                      <a:noFill/>
                      <a:miter lim="800000"/>
                      <a:headEnd/>
                      <a:tailEnd/>
                    </a:ln>
                  </pic:spPr>
                </pic:pic>
              </a:graphicData>
            </a:graphic>
          </wp:anchor>
        </w:drawing>
      </w:r>
      <w:r w:rsidR="002F39CC" w:rsidRPr="00295F8D">
        <w:rPr>
          <w:rFonts w:hint="cs"/>
          <w:b/>
          <w:bCs/>
          <w:sz w:val="28"/>
          <w:szCs w:val="28"/>
          <w:rtl/>
          <w:lang w:bidi="ar-SY"/>
        </w:rPr>
        <w:t>جامعة دمشق</w:t>
      </w:r>
    </w:p>
    <w:p w:rsidR="002F39CC" w:rsidRPr="00295F8D" w:rsidRDefault="002F39CC" w:rsidP="004A55D0">
      <w:pPr>
        <w:tabs>
          <w:tab w:val="right" w:pos="180"/>
        </w:tabs>
        <w:bidi/>
        <w:ind w:left="-90"/>
        <w:rPr>
          <w:b/>
          <w:bCs/>
          <w:sz w:val="28"/>
          <w:szCs w:val="28"/>
          <w:rtl/>
          <w:lang w:bidi="ar-SY"/>
        </w:rPr>
      </w:pPr>
      <w:r w:rsidRPr="00295F8D">
        <w:rPr>
          <w:rFonts w:hint="cs"/>
          <w:b/>
          <w:bCs/>
          <w:sz w:val="28"/>
          <w:szCs w:val="28"/>
          <w:rtl/>
          <w:lang w:bidi="ar-SY"/>
        </w:rPr>
        <w:t>كلية الاقتصاد</w:t>
      </w:r>
    </w:p>
    <w:p w:rsidR="002F39CC" w:rsidRPr="002F39CC" w:rsidRDefault="002F39CC" w:rsidP="004A55D0">
      <w:pPr>
        <w:tabs>
          <w:tab w:val="right" w:pos="180"/>
        </w:tabs>
        <w:bidi/>
        <w:ind w:left="-90"/>
        <w:rPr>
          <w:sz w:val="28"/>
          <w:szCs w:val="28"/>
          <w:rtl/>
          <w:lang w:bidi="ar-SY"/>
        </w:rPr>
      </w:pPr>
      <w:proofErr w:type="gramStart"/>
      <w:r w:rsidRPr="00295F8D">
        <w:rPr>
          <w:rFonts w:hint="cs"/>
          <w:b/>
          <w:bCs/>
          <w:sz w:val="28"/>
          <w:szCs w:val="28"/>
          <w:rtl/>
          <w:lang w:bidi="ar-SY"/>
        </w:rPr>
        <w:t>ماجستير</w:t>
      </w:r>
      <w:proofErr w:type="gramEnd"/>
      <w:r w:rsidRPr="00295F8D">
        <w:rPr>
          <w:rFonts w:hint="cs"/>
          <w:b/>
          <w:bCs/>
          <w:sz w:val="28"/>
          <w:szCs w:val="28"/>
          <w:rtl/>
          <w:lang w:bidi="ar-SY"/>
        </w:rPr>
        <w:t xml:space="preserve"> تسويق</w:t>
      </w:r>
    </w:p>
    <w:p w:rsidR="00295F8D" w:rsidRDefault="00295F8D" w:rsidP="00295F8D">
      <w:pPr>
        <w:tabs>
          <w:tab w:val="left" w:pos="1849"/>
          <w:tab w:val="center" w:pos="4680"/>
        </w:tabs>
        <w:bidi/>
        <w:ind w:left="0"/>
        <w:rPr>
          <w:rFonts w:cs="Led Italic Font"/>
          <w:sz w:val="56"/>
          <w:szCs w:val="56"/>
          <w:rtl/>
          <w:lang w:bidi="ar-SY"/>
        </w:rPr>
      </w:pPr>
      <w:r>
        <w:rPr>
          <w:rFonts w:cs="Led Italic Font" w:hint="cs"/>
          <w:sz w:val="56"/>
          <w:szCs w:val="56"/>
          <w:rtl/>
          <w:lang w:bidi="ar-SY"/>
        </w:rPr>
        <w:t xml:space="preserve">  </w:t>
      </w:r>
    </w:p>
    <w:p w:rsidR="002F39CC" w:rsidRPr="00DE0436" w:rsidRDefault="00295F8D" w:rsidP="00295F8D">
      <w:pPr>
        <w:tabs>
          <w:tab w:val="left" w:pos="1849"/>
          <w:tab w:val="center" w:pos="4680"/>
        </w:tabs>
        <w:bidi/>
        <w:ind w:left="0"/>
        <w:jc w:val="center"/>
        <w:rPr>
          <w:rFonts w:cs="Led Italic Font"/>
          <w:color w:val="F79646" w:themeColor="accent6"/>
          <w:sz w:val="70"/>
          <w:szCs w:val="70"/>
          <w:rtl/>
          <w:lang w:bidi="ar-SY"/>
        </w:rPr>
      </w:pPr>
      <w:r w:rsidRPr="00DE0436">
        <w:rPr>
          <w:rFonts w:cs="Led Italic Font" w:hint="cs"/>
          <w:color w:val="F79646" w:themeColor="accent6"/>
          <w:sz w:val="70"/>
          <w:szCs w:val="70"/>
          <w:rtl/>
          <w:lang w:bidi="ar-SY"/>
        </w:rPr>
        <w:t xml:space="preserve">    </w:t>
      </w:r>
      <w:proofErr w:type="gramStart"/>
      <w:r w:rsidR="002F39CC" w:rsidRPr="00DE0436">
        <w:rPr>
          <w:rFonts w:cs="Led Italic Font" w:hint="cs"/>
          <w:color w:val="F79646" w:themeColor="accent6"/>
          <w:sz w:val="70"/>
          <w:szCs w:val="70"/>
          <w:rtl/>
          <w:lang w:bidi="ar-SY"/>
        </w:rPr>
        <w:t>التخطيط</w:t>
      </w:r>
      <w:proofErr w:type="gramEnd"/>
      <w:r w:rsidR="002F39CC" w:rsidRPr="00DE0436">
        <w:rPr>
          <w:rFonts w:cs="Led Italic Font" w:hint="cs"/>
          <w:color w:val="F79646" w:themeColor="accent6"/>
          <w:sz w:val="70"/>
          <w:szCs w:val="70"/>
          <w:rtl/>
          <w:lang w:bidi="ar-SY"/>
        </w:rPr>
        <w:t xml:space="preserve">   الإعلاني</w:t>
      </w:r>
    </w:p>
    <w:p w:rsidR="00964826" w:rsidRDefault="00964826" w:rsidP="00295F8D">
      <w:pPr>
        <w:bidi/>
        <w:jc w:val="center"/>
        <w:rPr>
          <w:rFonts w:cs="Led Italic Font" w:hint="cs"/>
          <w:sz w:val="32"/>
          <w:szCs w:val="32"/>
          <w:rtl/>
          <w:lang w:bidi="ar-SY"/>
        </w:rPr>
      </w:pPr>
    </w:p>
    <w:p w:rsidR="002F39CC" w:rsidRPr="00DE0436" w:rsidRDefault="002F39CC" w:rsidP="00964826">
      <w:pPr>
        <w:bidi/>
        <w:jc w:val="center"/>
        <w:rPr>
          <w:rFonts w:cs="Times New Roman" w:hint="cs"/>
          <w:sz w:val="36"/>
          <w:szCs w:val="36"/>
          <w:rtl/>
          <w:lang w:bidi="ar-SY"/>
        </w:rPr>
      </w:pPr>
      <w:proofErr w:type="gramStart"/>
      <w:r w:rsidRPr="00DE0436">
        <w:rPr>
          <w:rFonts w:cs="Led Italic Font" w:hint="cs"/>
          <w:sz w:val="36"/>
          <w:szCs w:val="36"/>
          <w:rtl/>
          <w:lang w:bidi="ar-SY"/>
        </w:rPr>
        <w:t>تحليل</w:t>
      </w:r>
      <w:proofErr w:type="gramEnd"/>
      <w:r w:rsidRPr="00DE0436">
        <w:rPr>
          <w:rFonts w:cs="Led Italic Font" w:hint="cs"/>
          <w:sz w:val="36"/>
          <w:szCs w:val="36"/>
          <w:rtl/>
          <w:lang w:bidi="ar-SY"/>
        </w:rPr>
        <w:t xml:space="preserve"> البيئة الداخلية والخارجية</w:t>
      </w:r>
    </w:p>
    <w:p w:rsidR="00964826" w:rsidRPr="00DE0436" w:rsidRDefault="00964826" w:rsidP="00964826">
      <w:pPr>
        <w:bidi/>
        <w:jc w:val="center"/>
        <w:rPr>
          <w:rFonts w:cs="Led Italic Font"/>
          <w:sz w:val="36"/>
          <w:szCs w:val="36"/>
          <w:rtl/>
          <w:lang w:bidi="ar-SY"/>
        </w:rPr>
      </w:pPr>
      <w:proofErr w:type="gramStart"/>
      <w:r w:rsidRPr="00DE0436">
        <w:rPr>
          <w:rFonts w:cs="Led Italic Font" w:hint="cs"/>
          <w:sz w:val="36"/>
          <w:szCs w:val="36"/>
          <w:rtl/>
          <w:lang w:bidi="ar-SY"/>
        </w:rPr>
        <w:t>تحديد</w:t>
      </w:r>
      <w:proofErr w:type="gramEnd"/>
      <w:r w:rsidRPr="00DE0436">
        <w:rPr>
          <w:rFonts w:cs="Led Italic Font" w:hint="cs"/>
          <w:sz w:val="36"/>
          <w:szCs w:val="36"/>
          <w:rtl/>
          <w:lang w:bidi="ar-SY"/>
        </w:rPr>
        <w:t xml:space="preserve"> الجمهور المستهدف</w:t>
      </w:r>
    </w:p>
    <w:p w:rsidR="002F39CC" w:rsidRPr="00DE0436" w:rsidRDefault="002F39CC" w:rsidP="00964826">
      <w:pPr>
        <w:bidi/>
        <w:jc w:val="center"/>
        <w:rPr>
          <w:rFonts w:cs="Led Italic Font"/>
          <w:sz w:val="36"/>
          <w:szCs w:val="36"/>
          <w:rtl/>
          <w:lang w:bidi="ar-SY"/>
        </w:rPr>
      </w:pPr>
      <w:proofErr w:type="gramStart"/>
      <w:r w:rsidRPr="00DE0436">
        <w:rPr>
          <w:rFonts w:cs="Led Italic Font" w:hint="cs"/>
          <w:sz w:val="36"/>
          <w:szCs w:val="36"/>
          <w:rtl/>
          <w:lang w:bidi="ar-SY"/>
        </w:rPr>
        <w:t>تحديد</w:t>
      </w:r>
      <w:proofErr w:type="gramEnd"/>
      <w:r w:rsidRPr="00DE0436">
        <w:rPr>
          <w:rFonts w:cs="Led Italic Font" w:hint="cs"/>
          <w:sz w:val="36"/>
          <w:szCs w:val="36"/>
          <w:rtl/>
          <w:lang w:bidi="ar-SY"/>
        </w:rPr>
        <w:t xml:space="preserve"> الأهداف</w:t>
      </w:r>
    </w:p>
    <w:p w:rsidR="00964826" w:rsidRDefault="00295F8D" w:rsidP="00CB048D">
      <w:pPr>
        <w:bidi/>
        <w:ind w:left="0"/>
        <w:jc w:val="center"/>
        <w:rPr>
          <w:rFonts w:asciiTheme="majorBidi" w:hAnsiTheme="majorBidi" w:cstheme="majorBidi" w:hint="cs"/>
          <w:sz w:val="40"/>
          <w:szCs w:val="40"/>
          <w:rtl/>
          <w:lang w:bidi="ar-SY"/>
        </w:rPr>
      </w:pPr>
      <w:r w:rsidRPr="00CB048D">
        <w:rPr>
          <w:rFonts w:asciiTheme="majorBidi" w:hAnsiTheme="majorBidi" w:cstheme="majorBidi"/>
          <w:sz w:val="40"/>
          <w:szCs w:val="40"/>
          <w:rtl/>
          <w:lang w:bidi="ar-SY"/>
        </w:rPr>
        <w:t xml:space="preserve"> </w:t>
      </w:r>
      <w:r w:rsidR="00CB048D" w:rsidRPr="00CB048D">
        <w:rPr>
          <w:rFonts w:asciiTheme="majorBidi" w:hAnsiTheme="majorBidi" w:cstheme="majorBidi"/>
          <w:sz w:val="40"/>
          <w:szCs w:val="40"/>
          <w:rtl/>
          <w:lang w:bidi="ar-SY"/>
        </w:rPr>
        <w:t xml:space="preserve"> </w:t>
      </w:r>
      <w:r w:rsidRPr="00CB048D">
        <w:rPr>
          <w:rFonts w:asciiTheme="majorBidi" w:hAnsiTheme="majorBidi" w:cstheme="majorBidi"/>
          <w:sz w:val="40"/>
          <w:szCs w:val="40"/>
          <w:rtl/>
          <w:lang w:bidi="ar-SY"/>
        </w:rPr>
        <w:t xml:space="preserve">   </w:t>
      </w:r>
    </w:p>
    <w:p w:rsidR="002F39CC" w:rsidRPr="00DE0436" w:rsidRDefault="00295F8D" w:rsidP="00964826">
      <w:pPr>
        <w:bidi/>
        <w:ind w:left="0"/>
        <w:jc w:val="center"/>
        <w:rPr>
          <w:rFonts w:asciiTheme="majorBidi" w:hAnsiTheme="majorBidi" w:cstheme="majorBidi"/>
          <w:b/>
          <w:bCs/>
          <w:sz w:val="40"/>
          <w:szCs w:val="40"/>
          <w:rtl/>
          <w:lang w:bidi="ar-SY"/>
        </w:rPr>
      </w:pPr>
      <w:r w:rsidRPr="00CB048D">
        <w:rPr>
          <w:rFonts w:asciiTheme="majorBidi" w:hAnsiTheme="majorBidi" w:cstheme="majorBidi"/>
          <w:sz w:val="40"/>
          <w:szCs w:val="40"/>
          <w:rtl/>
          <w:lang w:bidi="ar-SY"/>
        </w:rPr>
        <w:t xml:space="preserve">   </w:t>
      </w:r>
      <w:r w:rsidR="001110B1" w:rsidRPr="00DE0436">
        <w:rPr>
          <w:rFonts w:asciiTheme="majorBidi" w:hAnsiTheme="majorBidi" w:cstheme="majorBidi"/>
          <w:b/>
          <w:bCs/>
          <w:sz w:val="40"/>
          <w:szCs w:val="40"/>
          <w:rtl/>
          <w:lang w:bidi="ar-SY"/>
        </w:rPr>
        <w:t>إعداد الطالب:دياب السالم</w:t>
      </w:r>
    </w:p>
    <w:p w:rsidR="00295F8D" w:rsidRPr="00CB048D" w:rsidRDefault="001110B1" w:rsidP="00295F8D">
      <w:pPr>
        <w:bidi/>
        <w:jc w:val="center"/>
        <w:rPr>
          <w:rFonts w:asciiTheme="majorBidi" w:hAnsiTheme="majorBidi" w:cstheme="majorBidi"/>
          <w:sz w:val="40"/>
          <w:szCs w:val="40"/>
          <w:rtl/>
          <w:lang w:bidi="ar-SY"/>
        </w:rPr>
      </w:pPr>
      <w:r w:rsidRPr="00DE0436">
        <w:rPr>
          <w:rFonts w:asciiTheme="majorBidi" w:hAnsiTheme="majorBidi" w:cstheme="majorBidi"/>
          <w:b/>
          <w:bCs/>
          <w:sz w:val="40"/>
          <w:szCs w:val="40"/>
          <w:rtl/>
          <w:lang w:bidi="ar-SY"/>
        </w:rPr>
        <w:t xml:space="preserve">إشراف الدكتور:محمد </w:t>
      </w:r>
      <w:proofErr w:type="spellStart"/>
      <w:r w:rsidRPr="00DE0436">
        <w:rPr>
          <w:rFonts w:asciiTheme="majorBidi" w:hAnsiTheme="majorBidi" w:cstheme="majorBidi"/>
          <w:b/>
          <w:bCs/>
          <w:sz w:val="40"/>
          <w:szCs w:val="40"/>
          <w:rtl/>
          <w:lang w:bidi="ar-SY"/>
        </w:rPr>
        <w:t>الجاسم</w:t>
      </w:r>
      <w:proofErr w:type="spellEnd"/>
    </w:p>
    <w:p w:rsidR="002F39CC" w:rsidRPr="00CB048D" w:rsidRDefault="00295F8D" w:rsidP="00295F8D">
      <w:pPr>
        <w:bidi/>
        <w:jc w:val="center"/>
        <w:rPr>
          <w:rFonts w:asciiTheme="majorBidi" w:hAnsiTheme="majorBidi" w:cstheme="majorBidi"/>
          <w:sz w:val="40"/>
          <w:szCs w:val="40"/>
          <w:rtl/>
          <w:lang w:bidi="ar-SY"/>
        </w:rPr>
      </w:pPr>
      <w:r w:rsidRPr="00CB048D">
        <w:rPr>
          <w:rFonts w:asciiTheme="majorBidi" w:hAnsiTheme="majorBidi" w:cstheme="majorBidi"/>
          <w:sz w:val="40"/>
          <w:szCs w:val="40"/>
          <w:rtl/>
          <w:lang w:bidi="ar-SY"/>
        </w:rPr>
        <w:t>2009- 2010</w:t>
      </w:r>
    </w:p>
    <w:p w:rsidR="00964826" w:rsidRDefault="00A71B28" w:rsidP="00A71B28">
      <w:pPr>
        <w:bidi/>
        <w:ind w:left="0"/>
        <w:rPr>
          <w:rFonts w:asciiTheme="minorBidi" w:hAnsiTheme="minorBidi" w:hint="cs"/>
          <w:sz w:val="32"/>
          <w:szCs w:val="32"/>
          <w:rtl/>
          <w:lang w:bidi="ar-SY"/>
        </w:rPr>
      </w:pPr>
      <w:r>
        <w:rPr>
          <w:rFonts w:asciiTheme="minorBidi" w:hAnsiTheme="minorBidi" w:hint="cs"/>
          <w:sz w:val="32"/>
          <w:szCs w:val="32"/>
          <w:rtl/>
          <w:lang w:bidi="ar-SY"/>
        </w:rPr>
        <w:t xml:space="preserve"> </w:t>
      </w:r>
    </w:p>
    <w:p w:rsidR="002F39CC" w:rsidRDefault="00A71B28" w:rsidP="00964826">
      <w:pPr>
        <w:bidi/>
        <w:ind w:left="0"/>
        <w:rPr>
          <w:b/>
          <w:bCs/>
          <w:sz w:val="32"/>
          <w:szCs w:val="32"/>
          <w:rtl/>
          <w:lang w:bidi="ar-SY"/>
        </w:rPr>
      </w:pPr>
      <w:r>
        <w:rPr>
          <w:rFonts w:asciiTheme="minorBidi" w:hAnsiTheme="minorBidi" w:hint="cs"/>
          <w:sz w:val="32"/>
          <w:szCs w:val="32"/>
          <w:rtl/>
          <w:lang w:bidi="ar-SY"/>
        </w:rPr>
        <w:lastRenderedPageBreak/>
        <w:t xml:space="preserve">   </w:t>
      </w:r>
      <w:proofErr w:type="gramStart"/>
      <w:r w:rsidR="000C58A8" w:rsidRPr="00B815BE">
        <w:rPr>
          <w:rFonts w:hint="cs"/>
          <w:b/>
          <w:bCs/>
          <w:sz w:val="32"/>
          <w:szCs w:val="32"/>
          <w:rtl/>
          <w:lang w:bidi="ar-SY"/>
        </w:rPr>
        <w:t>المحتويات</w:t>
      </w:r>
      <w:proofErr w:type="gramEnd"/>
      <w:r w:rsidR="000C58A8" w:rsidRPr="00B815BE">
        <w:rPr>
          <w:rFonts w:hint="cs"/>
          <w:b/>
          <w:bCs/>
          <w:sz w:val="32"/>
          <w:szCs w:val="32"/>
          <w:rtl/>
          <w:lang w:bidi="ar-SY"/>
        </w:rPr>
        <w:t>:</w:t>
      </w:r>
    </w:p>
    <w:p w:rsidR="00A71B28" w:rsidRDefault="00A71B28" w:rsidP="00A71B28">
      <w:pPr>
        <w:pStyle w:val="a6"/>
        <w:numPr>
          <w:ilvl w:val="0"/>
          <w:numId w:val="33"/>
        </w:numPr>
        <w:tabs>
          <w:tab w:val="left" w:pos="1080"/>
        </w:tabs>
        <w:bidi/>
        <w:ind w:left="1170"/>
        <w:rPr>
          <w:b/>
          <w:bCs/>
          <w:sz w:val="32"/>
          <w:szCs w:val="32"/>
          <w:lang w:bidi="ar-SY"/>
        </w:rPr>
      </w:pPr>
      <w:r>
        <w:rPr>
          <w:rFonts w:hint="cs"/>
          <w:b/>
          <w:bCs/>
          <w:sz w:val="32"/>
          <w:szCs w:val="32"/>
          <w:rtl/>
          <w:lang w:bidi="ar-SY"/>
        </w:rPr>
        <w:t xml:space="preserve"> </w:t>
      </w:r>
      <w:proofErr w:type="gramStart"/>
      <w:r>
        <w:rPr>
          <w:rFonts w:hint="cs"/>
          <w:b/>
          <w:bCs/>
          <w:sz w:val="32"/>
          <w:szCs w:val="32"/>
          <w:rtl/>
          <w:lang w:bidi="ar-SY"/>
        </w:rPr>
        <w:t>المقدمة</w:t>
      </w:r>
      <w:proofErr w:type="gramEnd"/>
    </w:p>
    <w:p w:rsidR="00A20C82" w:rsidRDefault="00A20C82" w:rsidP="00A20C82">
      <w:pPr>
        <w:pStyle w:val="a6"/>
        <w:tabs>
          <w:tab w:val="left" w:pos="1080"/>
        </w:tabs>
        <w:bidi/>
        <w:ind w:left="1170"/>
        <w:rPr>
          <w:b/>
          <w:bCs/>
          <w:sz w:val="32"/>
          <w:szCs w:val="32"/>
          <w:lang w:bidi="ar-SY"/>
        </w:rPr>
      </w:pPr>
    </w:p>
    <w:p w:rsidR="00857A00" w:rsidRPr="00857A00" w:rsidRDefault="00857A00" w:rsidP="00857A00">
      <w:pPr>
        <w:pStyle w:val="a6"/>
        <w:numPr>
          <w:ilvl w:val="0"/>
          <w:numId w:val="36"/>
        </w:numPr>
        <w:bidi/>
        <w:ind w:left="1080"/>
        <w:rPr>
          <w:b/>
          <w:bCs/>
          <w:sz w:val="32"/>
          <w:szCs w:val="32"/>
          <w:lang w:bidi="ar-SY"/>
        </w:rPr>
      </w:pPr>
      <w:proofErr w:type="gramStart"/>
      <w:r w:rsidRPr="000D7DA3">
        <w:rPr>
          <w:rFonts w:hint="cs"/>
          <w:b/>
          <w:bCs/>
          <w:sz w:val="32"/>
          <w:szCs w:val="32"/>
          <w:rtl/>
          <w:lang w:bidi="ar-SY"/>
        </w:rPr>
        <w:t>تحليل</w:t>
      </w:r>
      <w:proofErr w:type="gramEnd"/>
      <w:r w:rsidRPr="000D7DA3">
        <w:rPr>
          <w:rFonts w:hint="cs"/>
          <w:b/>
          <w:bCs/>
          <w:sz w:val="32"/>
          <w:szCs w:val="32"/>
          <w:rtl/>
          <w:lang w:bidi="ar-SY"/>
        </w:rPr>
        <w:t xml:space="preserve"> البيئة الداخلية والخارجية</w:t>
      </w:r>
    </w:p>
    <w:p w:rsidR="00857A00" w:rsidRPr="00857A00" w:rsidRDefault="00857A00" w:rsidP="00857A00">
      <w:pPr>
        <w:bidi/>
        <w:ind w:left="1530"/>
        <w:rPr>
          <w:b/>
          <w:bCs/>
          <w:sz w:val="32"/>
          <w:szCs w:val="32"/>
          <w:lang w:bidi="ar-SY"/>
        </w:rPr>
      </w:pPr>
      <w:r w:rsidRPr="00857A00">
        <w:rPr>
          <w:rFonts w:hint="cs"/>
          <w:b/>
          <w:bCs/>
          <w:sz w:val="32"/>
          <w:szCs w:val="32"/>
          <w:rtl/>
          <w:lang w:bidi="ar-SY"/>
        </w:rPr>
        <w:t xml:space="preserve">1 . 1) </w:t>
      </w:r>
      <w:proofErr w:type="gramStart"/>
      <w:r w:rsidRPr="00857A00">
        <w:rPr>
          <w:rFonts w:hint="cs"/>
          <w:b/>
          <w:bCs/>
          <w:sz w:val="32"/>
          <w:szCs w:val="32"/>
          <w:rtl/>
          <w:lang w:bidi="ar-SY"/>
        </w:rPr>
        <w:t>تحليل</w:t>
      </w:r>
      <w:proofErr w:type="gramEnd"/>
      <w:r w:rsidRPr="00857A00">
        <w:rPr>
          <w:rFonts w:hint="cs"/>
          <w:b/>
          <w:bCs/>
          <w:sz w:val="32"/>
          <w:szCs w:val="32"/>
          <w:rtl/>
          <w:lang w:bidi="ar-SY"/>
        </w:rPr>
        <w:t xml:space="preserve"> البيئة الداخلية </w:t>
      </w:r>
    </w:p>
    <w:p w:rsidR="00857A00" w:rsidRPr="00857A00" w:rsidRDefault="00857A00" w:rsidP="00857A00">
      <w:pPr>
        <w:bidi/>
        <w:ind w:left="1530"/>
        <w:rPr>
          <w:b/>
          <w:bCs/>
          <w:sz w:val="32"/>
          <w:szCs w:val="32"/>
          <w:lang w:bidi="ar-SY"/>
        </w:rPr>
      </w:pPr>
      <w:r>
        <w:rPr>
          <w:rFonts w:hint="cs"/>
          <w:b/>
          <w:bCs/>
          <w:sz w:val="32"/>
          <w:szCs w:val="32"/>
          <w:rtl/>
          <w:lang w:bidi="ar-SY"/>
        </w:rPr>
        <w:t xml:space="preserve">1 . 2) </w:t>
      </w:r>
      <w:proofErr w:type="gramStart"/>
      <w:r w:rsidRPr="00857A00">
        <w:rPr>
          <w:rFonts w:hint="cs"/>
          <w:b/>
          <w:bCs/>
          <w:sz w:val="32"/>
          <w:szCs w:val="32"/>
          <w:rtl/>
          <w:lang w:bidi="ar-SY"/>
        </w:rPr>
        <w:t>تحليل</w:t>
      </w:r>
      <w:proofErr w:type="gramEnd"/>
      <w:r w:rsidRPr="00857A00">
        <w:rPr>
          <w:rFonts w:hint="cs"/>
          <w:b/>
          <w:bCs/>
          <w:sz w:val="32"/>
          <w:szCs w:val="32"/>
          <w:rtl/>
          <w:lang w:bidi="ar-SY"/>
        </w:rPr>
        <w:t xml:space="preserve"> البيئة الخارجية</w:t>
      </w:r>
    </w:p>
    <w:p w:rsidR="00857A00" w:rsidRPr="00857A00" w:rsidRDefault="001532F6" w:rsidP="003343CF">
      <w:pPr>
        <w:pStyle w:val="a6"/>
        <w:bidi/>
        <w:ind w:left="1170"/>
        <w:rPr>
          <w:b/>
          <w:bCs/>
          <w:sz w:val="32"/>
          <w:szCs w:val="32"/>
          <w:rtl/>
          <w:lang w:bidi="ar-SY"/>
        </w:rPr>
      </w:pPr>
      <w:r>
        <w:rPr>
          <w:rFonts w:hint="cs"/>
          <w:b/>
          <w:bCs/>
          <w:sz w:val="32"/>
          <w:szCs w:val="32"/>
          <w:rtl/>
          <w:lang w:bidi="ar-SY"/>
        </w:rPr>
        <w:t xml:space="preserve">             </w:t>
      </w:r>
      <w:r w:rsidR="00857A00">
        <w:rPr>
          <w:rFonts w:hint="cs"/>
          <w:b/>
          <w:bCs/>
          <w:sz w:val="32"/>
          <w:szCs w:val="32"/>
          <w:rtl/>
          <w:lang w:bidi="ar-SY"/>
        </w:rPr>
        <w:t>( تحليل :</w:t>
      </w:r>
      <w:r w:rsidR="00857A00" w:rsidRPr="00D868EA">
        <w:rPr>
          <w:b/>
          <w:bCs/>
          <w:sz w:val="32"/>
          <w:szCs w:val="32"/>
          <w:lang w:bidi="ar-SY"/>
        </w:rPr>
        <w:t xml:space="preserve"> </w:t>
      </w:r>
      <w:r w:rsidR="00857A00" w:rsidRPr="00D43312">
        <w:rPr>
          <w:b/>
          <w:bCs/>
          <w:sz w:val="32"/>
          <w:szCs w:val="32"/>
          <w:lang w:bidi="ar-SY"/>
        </w:rPr>
        <w:t>PESTEL</w:t>
      </w:r>
      <w:r w:rsidR="00857A00">
        <w:rPr>
          <w:rFonts w:hint="cs"/>
          <w:b/>
          <w:bCs/>
          <w:sz w:val="32"/>
          <w:szCs w:val="32"/>
          <w:rtl/>
          <w:lang w:bidi="ar-SY"/>
        </w:rPr>
        <w:t xml:space="preserve">- </w:t>
      </w:r>
      <w:proofErr w:type="spellStart"/>
      <w:r w:rsidR="00857A00">
        <w:rPr>
          <w:rFonts w:hint="cs"/>
          <w:b/>
          <w:bCs/>
          <w:sz w:val="32"/>
          <w:szCs w:val="32"/>
          <w:rtl/>
          <w:lang w:bidi="ar-SY"/>
        </w:rPr>
        <w:t>بورتر</w:t>
      </w:r>
      <w:proofErr w:type="spellEnd"/>
      <w:r w:rsidR="00857A00">
        <w:rPr>
          <w:rFonts w:hint="cs"/>
          <w:b/>
          <w:bCs/>
          <w:sz w:val="32"/>
          <w:szCs w:val="32"/>
          <w:rtl/>
          <w:lang w:bidi="ar-SY"/>
        </w:rPr>
        <w:t xml:space="preserve"> </w:t>
      </w:r>
      <w:r w:rsidR="00857A00">
        <w:rPr>
          <w:b/>
          <w:bCs/>
          <w:sz w:val="32"/>
          <w:szCs w:val="32"/>
          <w:rtl/>
          <w:lang w:bidi="ar-SY"/>
        </w:rPr>
        <w:t>–</w:t>
      </w:r>
      <w:r w:rsidR="00857A00">
        <w:rPr>
          <w:rFonts w:hint="cs"/>
          <w:b/>
          <w:bCs/>
          <w:sz w:val="32"/>
          <w:szCs w:val="32"/>
          <w:rtl/>
          <w:lang w:bidi="ar-SY"/>
        </w:rPr>
        <w:t xml:space="preserve"> سوات)</w:t>
      </w:r>
    </w:p>
    <w:p w:rsidR="000C58A8" w:rsidRPr="00857A00" w:rsidRDefault="000C58A8" w:rsidP="00857A00">
      <w:pPr>
        <w:pStyle w:val="a6"/>
        <w:numPr>
          <w:ilvl w:val="0"/>
          <w:numId w:val="36"/>
        </w:numPr>
        <w:bidi/>
        <w:ind w:left="1080"/>
        <w:rPr>
          <w:b/>
          <w:bCs/>
          <w:sz w:val="32"/>
          <w:szCs w:val="32"/>
          <w:lang w:bidi="ar-SY"/>
        </w:rPr>
      </w:pPr>
      <w:proofErr w:type="gramStart"/>
      <w:r w:rsidRPr="00857A00">
        <w:rPr>
          <w:rFonts w:hint="cs"/>
          <w:b/>
          <w:bCs/>
          <w:sz w:val="32"/>
          <w:szCs w:val="32"/>
          <w:rtl/>
          <w:lang w:bidi="ar-SY"/>
        </w:rPr>
        <w:t>تحديد</w:t>
      </w:r>
      <w:proofErr w:type="gramEnd"/>
      <w:r w:rsidRPr="00857A00">
        <w:rPr>
          <w:rFonts w:hint="cs"/>
          <w:b/>
          <w:bCs/>
          <w:sz w:val="32"/>
          <w:szCs w:val="32"/>
          <w:rtl/>
          <w:lang w:bidi="ar-SY"/>
        </w:rPr>
        <w:t xml:space="preserve"> الجمهور المستهدف</w:t>
      </w:r>
      <w:r w:rsidR="002A020C" w:rsidRPr="00857A00">
        <w:rPr>
          <w:rFonts w:hint="cs"/>
          <w:b/>
          <w:bCs/>
          <w:sz w:val="32"/>
          <w:szCs w:val="32"/>
          <w:rtl/>
          <w:lang w:bidi="ar-SY"/>
        </w:rPr>
        <w:t>:</w:t>
      </w:r>
    </w:p>
    <w:p w:rsidR="002A020C" w:rsidRPr="000E230C" w:rsidRDefault="002A020C" w:rsidP="00857A00">
      <w:pPr>
        <w:bidi/>
        <w:rPr>
          <w:b/>
          <w:bCs/>
          <w:sz w:val="32"/>
          <w:szCs w:val="32"/>
          <w:rtl/>
          <w:lang w:bidi="ar-SY"/>
        </w:rPr>
      </w:pPr>
      <w:r w:rsidRPr="002A020C">
        <w:rPr>
          <w:b/>
          <w:bCs/>
          <w:sz w:val="32"/>
          <w:szCs w:val="32"/>
          <w:rtl/>
          <w:lang w:bidi="ar-SY"/>
        </w:rPr>
        <w:tab/>
      </w:r>
      <w:r w:rsidR="001532F6">
        <w:rPr>
          <w:rFonts w:hint="cs"/>
          <w:b/>
          <w:bCs/>
          <w:sz w:val="32"/>
          <w:szCs w:val="32"/>
          <w:rtl/>
          <w:lang w:bidi="ar-SY"/>
        </w:rPr>
        <w:t xml:space="preserve">2 . 1) </w:t>
      </w:r>
      <w:r w:rsidRPr="000E230C">
        <w:rPr>
          <w:rFonts w:hint="cs"/>
          <w:b/>
          <w:bCs/>
          <w:sz w:val="32"/>
          <w:szCs w:val="32"/>
          <w:rtl/>
          <w:lang w:bidi="ar-SY"/>
        </w:rPr>
        <w:t>تحديد طبيعة الجم</w:t>
      </w:r>
      <w:proofErr w:type="gramStart"/>
      <w:r w:rsidRPr="000E230C">
        <w:rPr>
          <w:rFonts w:hint="cs"/>
          <w:b/>
          <w:bCs/>
          <w:sz w:val="32"/>
          <w:szCs w:val="32"/>
          <w:rtl/>
          <w:lang w:bidi="ar-SY"/>
        </w:rPr>
        <w:t>هور المسته</w:t>
      </w:r>
      <w:proofErr w:type="gramEnd"/>
      <w:r w:rsidRPr="000E230C">
        <w:rPr>
          <w:rFonts w:hint="cs"/>
          <w:b/>
          <w:bCs/>
          <w:sz w:val="32"/>
          <w:szCs w:val="32"/>
          <w:rtl/>
          <w:lang w:bidi="ar-SY"/>
        </w:rPr>
        <w:t>دف :</w:t>
      </w:r>
    </w:p>
    <w:p w:rsidR="002A020C" w:rsidRPr="002C0FC2" w:rsidRDefault="002A020C" w:rsidP="001532F6">
      <w:pPr>
        <w:pStyle w:val="a6"/>
        <w:numPr>
          <w:ilvl w:val="0"/>
          <w:numId w:val="2"/>
        </w:numPr>
        <w:bidi/>
        <w:ind w:left="2160"/>
        <w:rPr>
          <w:rFonts w:cs="Led Italic Font"/>
          <w:b/>
          <w:bCs/>
          <w:sz w:val="32"/>
          <w:szCs w:val="32"/>
          <w:lang w:bidi="ar-SY"/>
        </w:rPr>
      </w:pPr>
      <w:proofErr w:type="gramStart"/>
      <w:r w:rsidRPr="002C0FC2">
        <w:rPr>
          <w:rFonts w:hint="cs"/>
          <w:b/>
          <w:bCs/>
          <w:sz w:val="32"/>
          <w:szCs w:val="32"/>
          <w:rtl/>
          <w:lang w:bidi="ar-SY"/>
        </w:rPr>
        <w:t>الإعلان</w:t>
      </w:r>
      <w:proofErr w:type="gramEnd"/>
      <w:r w:rsidRPr="002C0FC2">
        <w:rPr>
          <w:rFonts w:hint="cs"/>
          <w:b/>
          <w:bCs/>
          <w:sz w:val="32"/>
          <w:szCs w:val="32"/>
          <w:rtl/>
          <w:lang w:bidi="ar-SY"/>
        </w:rPr>
        <w:t xml:space="preserve"> للمستهلك النهائي </w:t>
      </w:r>
    </w:p>
    <w:p w:rsidR="002A020C" w:rsidRPr="002C0FC2" w:rsidRDefault="002A020C" w:rsidP="001532F6">
      <w:pPr>
        <w:pStyle w:val="a6"/>
        <w:numPr>
          <w:ilvl w:val="0"/>
          <w:numId w:val="2"/>
        </w:numPr>
        <w:bidi/>
        <w:ind w:left="2160"/>
        <w:rPr>
          <w:b/>
          <w:bCs/>
          <w:sz w:val="32"/>
          <w:szCs w:val="32"/>
          <w:rtl/>
          <w:lang w:bidi="ar-SY"/>
        </w:rPr>
      </w:pPr>
      <w:r>
        <w:rPr>
          <w:rFonts w:hint="cs"/>
          <w:b/>
          <w:bCs/>
          <w:sz w:val="32"/>
          <w:szCs w:val="32"/>
          <w:rtl/>
          <w:lang w:bidi="ar-SY"/>
        </w:rPr>
        <w:t xml:space="preserve">الإعلان </w:t>
      </w:r>
      <w:r w:rsidR="00A71B28">
        <w:rPr>
          <w:rFonts w:hint="cs"/>
          <w:b/>
          <w:bCs/>
          <w:sz w:val="32"/>
          <w:szCs w:val="32"/>
          <w:rtl/>
          <w:lang w:bidi="ar-SY"/>
        </w:rPr>
        <w:t>للوسطاء</w:t>
      </w:r>
      <w:r>
        <w:rPr>
          <w:rFonts w:hint="cs"/>
          <w:b/>
          <w:bCs/>
          <w:sz w:val="32"/>
          <w:szCs w:val="32"/>
          <w:rtl/>
          <w:lang w:bidi="ar-SY"/>
        </w:rPr>
        <w:t xml:space="preserve"> </w:t>
      </w:r>
    </w:p>
    <w:p w:rsidR="002A020C" w:rsidRDefault="002A020C" w:rsidP="001532F6">
      <w:pPr>
        <w:pStyle w:val="a6"/>
        <w:numPr>
          <w:ilvl w:val="0"/>
          <w:numId w:val="2"/>
        </w:numPr>
        <w:bidi/>
        <w:ind w:left="2160"/>
        <w:rPr>
          <w:b/>
          <w:bCs/>
          <w:sz w:val="32"/>
          <w:szCs w:val="32"/>
          <w:lang w:bidi="ar-SY"/>
        </w:rPr>
      </w:pPr>
      <w:r>
        <w:rPr>
          <w:rFonts w:hint="cs"/>
          <w:b/>
          <w:bCs/>
          <w:sz w:val="32"/>
          <w:szCs w:val="32"/>
          <w:rtl/>
          <w:lang w:bidi="ar-SY"/>
        </w:rPr>
        <w:t xml:space="preserve">الإعلان لرجال التجارة والصناعة </w:t>
      </w:r>
    </w:p>
    <w:p w:rsidR="002A020C" w:rsidRPr="00E30D9F" w:rsidRDefault="002A020C" w:rsidP="001532F6">
      <w:pPr>
        <w:pStyle w:val="a6"/>
        <w:numPr>
          <w:ilvl w:val="0"/>
          <w:numId w:val="2"/>
        </w:numPr>
        <w:bidi/>
        <w:ind w:left="2160"/>
        <w:rPr>
          <w:b/>
          <w:bCs/>
          <w:sz w:val="32"/>
          <w:szCs w:val="32"/>
          <w:rtl/>
          <w:lang w:bidi="ar-SY"/>
        </w:rPr>
      </w:pPr>
      <w:proofErr w:type="gramStart"/>
      <w:r w:rsidRPr="00E30D9F">
        <w:rPr>
          <w:rFonts w:hint="cs"/>
          <w:b/>
          <w:bCs/>
          <w:sz w:val="32"/>
          <w:szCs w:val="32"/>
          <w:rtl/>
          <w:lang w:bidi="ar-SY"/>
        </w:rPr>
        <w:t>الإعلان</w:t>
      </w:r>
      <w:proofErr w:type="gramEnd"/>
      <w:r w:rsidRPr="00E30D9F">
        <w:rPr>
          <w:rFonts w:hint="cs"/>
          <w:b/>
          <w:bCs/>
          <w:sz w:val="32"/>
          <w:szCs w:val="32"/>
          <w:rtl/>
          <w:lang w:bidi="ar-SY"/>
        </w:rPr>
        <w:t xml:space="preserve"> المهني </w:t>
      </w:r>
    </w:p>
    <w:p w:rsidR="002A020C" w:rsidRDefault="001532F6" w:rsidP="001532F6">
      <w:pPr>
        <w:bidi/>
        <w:ind w:left="1260"/>
        <w:rPr>
          <w:b/>
          <w:bCs/>
          <w:sz w:val="32"/>
          <w:szCs w:val="32"/>
          <w:rtl/>
          <w:lang w:bidi="ar-SY"/>
        </w:rPr>
      </w:pPr>
      <w:r>
        <w:rPr>
          <w:rFonts w:hint="cs"/>
          <w:b/>
          <w:bCs/>
          <w:sz w:val="32"/>
          <w:szCs w:val="32"/>
          <w:rtl/>
          <w:lang w:bidi="ar-SY"/>
        </w:rPr>
        <w:t>2</w:t>
      </w:r>
      <w:r w:rsidR="006202A6">
        <w:rPr>
          <w:rFonts w:hint="cs"/>
          <w:b/>
          <w:bCs/>
          <w:sz w:val="32"/>
          <w:szCs w:val="32"/>
          <w:rtl/>
          <w:lang w:bidi="ar-SY"/>
        </w:rPr>
        <w:t xml:space="preserve"> </w:t>
      </w:r>
      <w:r>
        <w:rPr>
          <w:rFonts w:hint="cs"/>
          <w:b/>
          <w:bCs/>
          <w:sz w:val="32"/>
          <w:szCs w:val="32"/>
          <w:rtl/>
          <w:lang w:bidi="ar-SY"/>
        </w:rPr>
        <w:t xml:space="preserve"> . 2)</w:t>
      </w:r>
      <w:r w:rsidR="002A020C">
        <w:rPr>
          <w:rFonts w:hint="cs"/>
          <w:b/>
          <w:bCs/>
          <w:sz w:val="32"/>
          <w:szCs w:val="32"/>
          <w:rtl/>
          <w:lang w:bidi="ar-SY"/>
        </w:rPr>
        <w:t xml:space="preserve"> </w:t>
      </w:r>
      <w:proofErr w:type="gramStart"/>
      <w:r w:rsidR="002A020C" w:rsidRPr="00A344F9">
        <w:rPr>
          <w:rFonts w:hint="cs"/>
          <w:b/>
          <w:bCs/>
          <w:sz w:val="32"/>
          <w:szCs w:val="32"/>
          <w:rtl/>
          <w:lang w:bidi="ar-SY"/>
        </w:rPr>
        <w:t>تحديد</w:t>
      </w:r>
      <w:proofErr w:type="gramEnd"/>
      <w:r w:rsidR="002A020C" w:rsidRPr="00A344F9">
        <w:rPr>
          <w:rFonts w:hint="cs"/>
          <w:b/>
          <w:bCs/>
          <w:sz w:val="32"/>
          <w:szCs w:val="32"/>
          <w:rtl/>
          <w:lang w:bidi="ar-SY"/>
        </w:rPr>
        <w:t xml:space="preserve"> خصائص الجمهور المستهدف:</w:t>
      </w:r>
    </w:p>
    <w:p w:rsidR="002A020C" w:rsidRDefault="002A020C" w:rsidP="001532F6">
      <w:pPr>
        <w:pStyle w:val="a7"/>
        <w:numPr>
          <w:ilvl w:val="0"/>
          <w:numId w:val="1"/>
        </w:numPr>
        <w:bidi/>
        <w:ind w:left="2160"/>
        <w:rPr>
          <w:b/>
          <w:bCs/>
          <w:sz w:val="32"/>
          <w:szCs w:val="32"/>
          <w:lang w:bidi="ar-SY"/>
        </w:rPr>
      </w:pPr>
      <w:r>
        <w:rPr>
          <w:rFonts w:hint="cs"/>
          <w:b/>
          <w:bCs/>
          <w:sz w:val="32"/>
          <w:szCs w:val="32"/>
          <w:rtl/>
          <w:lang w:bidi="ar-SY"/>
        </w:rPr>
        <w:t xml:space="preserve">الخصائص </w:t>
      </w:r>
      <w:proofErr w:type="gramStart"/>
      <w:r>
        <w:rPr>
          <w:rFonts w:hint="cs"/>
          <w:b/>
          <w:bCs/>
          <w:sz w:val="32"/>
          <w:szCs w:val="32"/>
          <w:rtl/>
          <w:lang w:bidi="ar-SY"/>
        </w:rPr>
        <w:t xml:space="preserve">السكانية  </w:t>
      </w:r>
      <w:proofErr w:type="gramEnd"/>
    </w:p>
    <w:p w:rsidR="002A020C" w:rsidRDefault="002A020C" w:rsidP="001532F6">
      <w:pPr>
        <w:pStyle w:val="a7"/>
        <w:numPr>
          <w:ilvl w:val="0"/>
          <w:numId w:val="1"/>
        </w:numPr>
        <w:bidi/>
        <w:ind w:left="2160"/>
        <w:rPr>
          <w:b/>
          <w:bCs/>
          <w:sz w:val="32"/>
          <w:szCs w:val="32"/>
          <w:lang w:bidi="ar-SY"/>
        </w:rPr>
      </w:pPr>
      <w:proofErr w:type="gramStart"/>
      <w:r>
        <w:rPr>
          <w:rFonts w:hint="cs"/>
          <w:b/>
          <w:bCs/>
          <w:sz w:val="32"/>
          <w:szCs w:val="32"/>
          <w:rtl/>
          <w:lang w:bidi="ar-SY"/>
        </w:rPr>
        <w:t>الخصائص</w:t>
      </w:r>
      <w:proofErr w:type="gramEnd"/>
      <w:r>
        <w:rPr>
          <w:rFonts w:hint="cs"/>
          <w:b/>
          <w:bCs/>
          <w:sz w:val="32"/>
          <w:szCs w:val="32"/>
          <w:rtl/>
          <w:lang w:bidi="ar-SY"/>
        </w:rPr>
        <w:t xml:space="preserve"> الثقافية </w:t>
      </w:r>
    </w:p>
    <w:p w:rsidR="002A020C" w:rsidRPr="00474D02" w:rsidRDefault="002A020C" w:rsidP="001532F6">
      <w:pPr>
        <w:pStyle w:val="a7"/>
        <w:numPr>
          <w:ilvl w:val="0"/>
          <w:numId w:val="1"/>
        </w:numPr>
        <w:bidi/>
        <w:ind w:left="2160"/>
        <w:rPr>
          <w:b/>
          <w:bCs/>
          <w:sz w:val="32"/>
          <w:szCs w:val="32"/>
          <w:rtl/>
          <w:lang w:bidi="ar-SY"/>
        </w:rPr>
      </w:pPr>
      <w:r>
        <w:rPr>
          <w:rFonts w:hint="cs"/>
          <w:b/>
          <w:bCs/>
          <w:sz w:val="32"/>
          <w:szCs w:val="32"/>
          <w:rtl/>
          <w:lang w:bidi="ar-SY"/>
        </w:rPr>
        <w:t xml:space="preserve">الخصائص النفسية </w:t>
      </w:r>
    </w:p>
    <w:p w:rsidR="002A020C" w:rsidRPr="00474D02" w:rsidRDefault="002A020C" w:rsidP="001532F6">
      <w:pPr>
        <w:pStyle w:val="a7"/>
        <w:numPr>
          <w:ilvl w:val="0"/>
          <w:numId w:val="1"/>
        </w:numPr>
        <w:bidi/>
        <w:ind w:left="2160"/>
        <w:rPr>
          <w:b/>
          <w:bCs/>
          <w:sz w:val="32"/>
          <w:szCs w:val="32"/>
          <w:rtl/>
          <w:lang w:bidi="ar-SY"/>
        </w:rPr>
      </w:pPr>
      <w:r w:rsidRPr="00474D02">
        <w:rPr>
          <w:rFonts w:hint="cs"/>
          <w:b/>
          <w:bCs/>
          <w:sz w:val="32"/>
          <w:szCs w:val="32"/>
          <w:rtl/>
          <w:lang w:bidi="ar-SY"/>
        </w:rPr>
        <w:t>ال</w:t>
      </w:r>
      <w:r>
        <w:rPr>
          <w:rFonts w:hint="cs"/>
          <w:b/>
          <w:bCs/>
          <w:sz w:val="32"/>
          <w:szCs w:val="32"/>
          <w:rtl/>
          <w:lang w:bidi="ar-SY"/>
        </w:rPr>
        <w:t xml:space="preserve">خصائص المتعلقة باستخدام السلعة </w:t>
      </w:r>
      <w:r w:rsidRPr="00474D02">
        <w:rPr>
          <w:rFonts w:hint="cs"/>
          <w:b/>
          <w:bCs/>
          <w:sz w:val="32"/>
          <w:szCs w:val="32"/>
          <w:rtl/>
          <w:lang w:bidi="ar-SY"/>
        </w:rPr>
        <w:t xml:space="preserve"> </w:t>
      </w:r>
    </w:p>
    <w:p w:rsidR="000D7DA3" w:rsidRDefault="000D7DA3" w:rsidP="000D7DA3">
      <w:pPr>
        <w:bidi/>
        <w:ind w:left="0"/>
        <w:rPr>
          <w:b/>
          <w:bCs/>
          <w:sz w:val="32"/>
          <w:szCs w:val="32"/>
          <w:rtl/>
          <w:lang w:bidi="ar-SY"/>
        </w:rPr>
      </w:pPr>
    </w:p>
    <w:p w:rsidR="000C58A8" w:rsidRPr="001532F6" w:rsidRDefault="000C58A8" w:rsidP="001532F6">
      <w:pPr>
        <w:pStyle w:val="a6"/>
        <w:numPr>
          <w:ilvl w:val="0"/>
          <w:numId w:val="36"/>
        </w:numPr>
        <w:tabs>
          <w:tab w:val="left" w:pos="1080"/>
        </w:tabs>
        <w:bidi/>
        <w:ind w:left="1080"/>
        <w:rPr>
          <w:b/>
          <w:bCs/>
          <w:sz w:val="32"/>
          <w:szCs w:val="32"/>
          <w:lang w:bidi="ar-SY"/>
        </w:rPr>
      </w:pPr>
      <w:proofErr w:type="gramStart"/>
      <w:r w:rsidRPr="001532F6">
        <w:rPr>
          <w:rFonts w:hint="cs"/>
          <w:b/>
          <w:bCs/>
          <w:sz w:val="32"/>
          <w:szCs w:val="32"/>
          <w:rtl/>
          <w:lang w:bidi="ar-SY"/>
        </w:rPr>
        <w:t>تحديد</w:t>
      </w:r>
      <w:proofErr w:type="gramEnd"/>
      <w:r w:rsidRPr="001532F6">
        <w:rPr>
          <w:rFonts w:hint="cs"/>
          <w:b/>
          <w:bCs/>
          <w:sz w:val="32"/>
          <w:szCs w:val="32"/>
          <w:rtl/>
          <w:lang w:bidi="ar-SY"/>
        </w:rPr>
        <w:t xml:space="preserve"> الأهداف</w:t>
      </w:r>
    </w:p>
    <w:p w:rsidR="004E46C2" w:rsidRPr="004E46C2" w:rsidRDefault="004E46C2" w:rsidP="001532F6">
      <w:pPr>
        <w:pStyle w:val="a6"/>
        <w:numPr>
          <w:ilvl w:val="0"/>
          <w:numId w:val="26"/>
        </w:numPr>
        <w:bidi/>
        <w:ind w:left="2070"/>
        <w:rPr>
          <w:b/>
          <w:bCs/>
          <w:sz w:val="32"/>
          <w:szCs w:val="32"/>
          <w:rtl/>
          <w:lang w:bidi="ar-SY"/>
        </w:rPr>
      </w:pPr>
      <w:r w:rsidRPr="004E46C2">
        <w:rPr>
          <w:rFonts w:hint="cs"/>
          <w:b/>
          <w:bCs/>
          <w:sz w:val="32"/>
          <w:szCs w:val="32"/>
          <w:rtl/>
          <w:lang w:bidi="ar-SY"/>
        </w:rPr>
        <w:t>الاعتبارات التي تحكم عملية تحديد الأهداف الإعلانية</w:t>
      </w:r>
    </w:p>
    <w:p w:rsidR="00AD257B" w:rsidRDefault="004E46C2" w:rsidP="001532F6">
      <w:pPr>
        <w:pStyle w:val="a6"/>
        <w:numPr>
          <w:ilvl w:val="0"/>
          <w:numId w:val="26"/>
        </w:numPr>
        <w:bidi/>
        <w:ind w:left="2070"/>
        <w:rPr>
          <w:rFonts w:hint="cs"/>
          <w:b/>
          <w:bCs/>
          <w:sz w:val="32"/>
          <w:szCs w:val="32"/>
          <w:lang w:bidi="ar-SY"/>
        </w:rPr>
      </w:pPr>
      <w:r w:rsidRPr="004E46C2">
        <w:rPr>
          <w:rFonts w:hint="cs"/>
          <w:b/>
          <w:bCs/>
          <w:sz w:val="32"/>
          <w:szCs w:val="32"/>
          <w:rtl/>
          <w:lang w:bidi="ar-SY"/>
        </w:rPr>
        <w:t xml:space="preserve"> الأهداف الإعلانية حسب دورة حياة المنتج </w:t>
      </w:r>
      <w:r w:rsidR="00AD257B">
        <w:rPr>
          <w:rFonts w:hint="cs"/>
          <w:b/>
          <w:bCs/>
          <w:sz w:val="32"/>
          <w:szCs w:val="32"/>
          <w:rtl/>
          <w:lang w:bidi="ar-SY"/>
        </w:rPr>
        <w:t xml:space="preserve">و </w:t>
      </w:r>
      <w:proofErr w:type="gramStart"/>
      <w:r w:rsidR="00AD257B">
        <w:rPr>
          <w:rFonts w:hint="cs"/>
          <w:b/>
          <w:bCs/>
          <w:sz w:val="32"/>
          <w:szCs w:val="32"/>
          <w:rtl/>
          <w:lang w:bidi="ar-SY"/>
        </w:rPr>
        <w:t>حسب</w:t>
      </w:r>
      <w:proofErr w:type="gramEnd"/>
      <w:r w:rsidR="00AD257B">
        <w:rPr>
          <w:rFonts w:hint="cs"/>
          <w:b/>
          <w:bCs/>
          <w:sz w:val="32"/>
          <w:szCs w:val="32"/>
          <w:rtl/>
          <w:lang w:bidi="ar-SY"/>
        </w:rPr>
        <w:t xml:space="preserve"> الفترة الزمنية</w:t>
      </w:r>
    </w:p>
    <w:p w:rsidR="003343CF" w:rsidRPr="003343CF" w:rsidRDefault="003343CF" w:rsidP="00F17132">
      <w:pPr>
        <w:tabs>
          <w:tab w:val="left" w:pos="720"/>
        </w:tabs>
        <w:bidi/>
        <w:rPr>
          <w:b/>
          <w:bCs/>
          <w:sz w:val="32"/>
          <w:szCs w:val="32"/>
          <w:lang w:bidi="ar-SY"/>
        </w:rPr>
      </w:pPr>
      <w:r>
        <w:rPr>
          <w:rFonts w:hint="cs"/>
          <w:b/>
          <w:bCs/>
          <w:sz w:val="32"/>
          <w:szCs w:val="32"/>
          <w:rtl/>
          <w:lang w:bidi="ar-SY"/>
        </w:rPr>
        <w:t xml:space="preserve">  - </w:t>
      </w:r>
      <w:proofErr w:type="gramStart"/>
      <w:r>
        <w:rPr>
          <w:rFonts w:hint="cs"/>
          <w:b/>
          <w:bCs/>
          <w:sz w:val="32"/>
          <w:szCs w:val="32"/>
          <w:rtl/>
          <w:lang w:bidi="ar-SY"/>
        </w:rPr>
        <w:t>الخلاصة</w:t>
      </w:r>
      <w:proofErr w:type="gramEnd"/>
      <w:r>
        <w:rPr>
          <w:rFonts w:hint="cs"/>
          <w:b/>
          <w:bCs/>
          <w:sz w:val="32"/>
          <w:szCs w:val="32"/>
          <w:rtl/>
          <w:lang w:bidi="ar-SY"/>
        </w:rPr>
        <w:t>.</w:t>
      </w:r>
    </w:p>
    <w:p w:rsidR="00CB1258" w:rsidRPr="00CB1258" w:rsidRDefault="00AD257B" w:rsidP="00F17132">
      <w:pPr>
        <w:pStyle w:val="a6"/>
        <w:numPr>
          <w:ilvl w:val="0"/>
          <w:numId w:val="7"/>
        </w:numPr>
        <w:tabs>
          <w:tab w:val="left" w:pos="720"/>
        </w:tabs>
        <w:bidi/>
        <w:rPr>
          <w:b/>
          <w:bCs/>
          <w:sz w:val="32"/>
          <w:szCs w:val="32"/>
          <w:rtl/>
          <w:lang w:bidi="ar-SY"/>
        </w:rPr>
      </w:pPr>
      <w:proofErr w:type="gramStart"/>
      <w:r w:rsidRPr="00AD257B">
        <w:rPr>
          <w:rFonts w:hint="cs"/>
          <w:b/>
          <w:bCs/>
          <w:sz w:val="32"/>
          <w:szCs w:val="32"/>
          <w:rtl/>
          <w:lang w:bidi="ar-SY"/>
        </w:rPr>
        <w:t>المراجع</w:t>
      </w:r>
      <w:bookmarkStart w:id="0" w:name="OLE_LINK1"/>
      <w:bookmarkStart w:id="1" w:name="OLE_LINK2"/>
      <w:proofErr w:type="gramEnd"/>
      <w:r w:rsidR="00CB1258">
        <w:rPr>
          <w:rFonts w:hint="cs"/>
          <w:b/>
          <w:bCs/>
          <w:sz w:val="32"/>
          <w:szCs w:val="32"/>
          <w:rtl/>
          <w:lang w:bidi="ar-SY"/>
        </w:rPr>
        <w:t>.</w:t>
      </w:r>
    </w:p>
    <w:p w:rsidR="00EE4925" w:rsidRDefault="00352C48" w:rsidP="00352C48">
      <w:pPr>
        <w:bidi/>
        <w:ind w:left="0"/>
        <w:rPr>
          <w:b/>
          <w:bCs/>
          <w:sz w:val="32"/>
          <w:szCs w:val="32"/>
          <w:rtl/>
          <w:lang w:bidi="ar-SY"/>
        </w:rPr>
      </w:pPr>
      <w:proofErr w:type="gramStart"/>
      <w:r>
        <w:rPr>
          <w:rFonts w:hint="cs"/>
          <w:b/>
          <w:bCs/>
          <w:sz w:val="32"/>
          <w:szCs w:val="32"/>
          <w:rtl/>
          <w:lang w:bidi="ar-SY"/>
        </w:rPr>
        <w:lastRenderedPageBreak/>
        <w:t>المقدمة</w:t>
      </w:r>
      <w:proofErr w:type="gramEnd"/>
      <w:r>
        <w:rPr>
          <w:rFonts w:hint="cs"/>
          <w:b/>
          <w:bCs/>
          <w:sz w:val="32"/>
          <w:szCs w:val="32"/>
          <w:rtl/>
          <w:lang w:bidi="ar-SY"/>
        </w:rPr>
        <w:t>:</w:t>
      </w:r>
    </w:p>
    <w:p w:rsidR="00352C48" w:rsidRPr="000C2C12" w:rsidRDefault="00E14845" w:rsidP="00352C48">
      <w:pPr>
        <w:bidi/>
        <w:ind w:left="0"/>
        <w:rPr>
          <w:rFonts w:asciiTheme="minorBidi" w:hAnsiTheme="minorBidi"/>
          <w:i/>
          <w:iCs/>
          <w:sz w:val="32"/>
          <w:szCs w:val="32"/>
          <w:rtl/>
          <w:lang w:bidi="ar-SY"/>
        </w:rPr>
      </w:pPr>
      <w:r>
        <w:rPr>
          <w:rFonts w:asciiTheme="minorBidi" w:hAnsiTheme="minorBidi" w:hint="cs"/>
          <w:sz w:val="32"/>
          <w:szCs w:val="32"/>
          <w:rtl/>
          <w:lang w:bidi="ar-SY"/>
        </w:rPr>
        <w:t xml:space="preserve">        </w:t>
      </w:r>
      <w:r w:rsidR="009734CE">
        <w:rPr>
          <w:rFonts w:asciiTheme="minorBidi" w:hAnsiTheme="minorBidi" w:hint="cs"/>
          <w:sz w:val="32"/>
          <w:szCs w:val="32"/>
          <w:rtl/>
          <w:lang w:bidi="ar-SY"/>
        </w:rPr>
        <w:t xml:space="preserve"> </w:t>
      </w:r>
      <w:proofErr w:type="gramStart"/>
      <w:r w:rsidR="00B31185" w:rsidRPr="000C2C12">
        <w:rPr>
          <w:rFonts w:asciiTheme="minorBidi" w:hAnsiTheme="minorBidi" w:hint="cs"/>
          <w:i/>
          <w:iCs/>
          <w:sz w:val="32"/>
          <w:szCs w:val="32"/>
          <w:rtl/>
          <w:lang w:bidi="ar-SY"/>
        </w:rPr>
        <w:t>يعتبر</w:t>
      </w:r>
      <w:proofErr w:type="gramEnd"/>
      <w:r w:rsidR="00B31185" w:rsidRPr="000C2C12">
        <w:rPr>
          <w:rFonts w:asciiTheme="minorBidi" w:hAnsiTheme="minorBidi" w:hint="cs"/>
          <w:i/>
          <w:iCs/>
          <w:sz w:val="32"/>
          <w:szCs w:val="32"/>
          <w:rtl/>
          <w:lang w:bidi="ar-SY"/>
        </w:rPr>
        <w:t xml:space="preserve"> التخطيط الأساس المنطقي لأي نشاط إنساني و عليه فإن تخطيط الحملات الإعلانية قبل تنفيذها أمر بغاية الأهمية وذلك بهدف إنجاحها, </w:t>
      </w:r>
      <w:r w:rsidR="001161A5" w:rsidRPr="000C2C12">
        <w:rPr>
          <w:rFonts w:asciiTheme="minorBidi" w:hAnsiTheme="minorBidi" w:hint="cs"/>
          <w:i/>
          <w:iCs/>
          <w:sz w:val="32"/>
          <w:szCs w:val="32"/>
          <w:rtl/>
          <w:lang w:bidi="ar-SY"/>
        </w:rPr>
        <w:t xml:space="preserve">فالإعلان هو أحد الوسائل التي تظهر الشركة و منتجاتها </w:t>
      </w:r>
      <w:r w:rsidR="00FD5716" w:rsidRPr="000C2C12">
        <w:rPr>
          <w:rFonts w:asciiTheme="minorBidi" w:hAnsiTheme="minorBidi" w:hint="cs"/>
          <w:i/>
          <w:iCs/>
          <w:sz w:val="32"/>
          <w:szCs w:val="32"/>
          <w:rtl/>
          <w:lang w:bidi="ar-SY"/>
        </w:rPr>
        <w:t xml:space="preserve">في صورة ذهنية طيبة لدى الجمهور و بالتالي </w:t>
      </w:r>
      <w:r w:rsidR="001161A5" w:rsidRPr="000C2C12">
        <w:rPr>
          <w:rFonts w:asciiTheme="minorBidi" w:hAnsiTheme="minorBidi" w:hint="cs"/>
          <w:i/>
          <w:iCs/>
          <w:sz w:val="32"/>
          <w:szCs w:val="32"/>
          <w:rtl/>
          <w:lang w:bidi="ar-SY"/>
        </w:rPr>
        <w:t xml:space="preserve">تحقيق أهداف </w:t>
      </w:r>
      <w:r w:rsidR="00626966" w:rsidRPr="000C2C12">
        <w:rPr>
          <w:rFonts w:asciiTheme="minorBidi" w:hAnsiTheme="minorBidi" w:hint="cs"/>
          <w:i/>
          <w:iCs/>
          <w:sz w:val="32"/>
          <w:szCs w:val="32"/>
          <w:rtl/>
          <w:lang w:bidi="ar-SY"/>
        </w:rPr>
        <w:t xml:space="preserve">الشركة </w:t>
      </w:r>
      <w:r w:rsidR="001161A5" w:rsidRPr="000C2C12">
        <w:rPr>
          <w:rFonts w:asciiTheme="minorBidi" w:hAnsiTheme="minorBidi" w:hint="cs"/>
          <w:i/>
          <w:iCs/>
          <w:sz w:val="32"/>
          <w:szCs w:val="32"/>
          <w:rtl/>
          <w:lang w:bidi="ar-SY"/>
        </w:rPr>
        <w:t>ا</w:t>
      </w:r>
      <w:r w:rsidR="00FD5716" w:rsidRPr="000C2C12">
        <w:rPr>
          <w:rFonts w:asciiTheme="minorBidi" w:hAnsiTheme="minorBidi" w:hint="cs"/>
          <w:i/>
          <w:iCs/>
          <w:sz w:val="32"/>
          <w:szCs w:val="32"/>
          <w:rtl/>
          <w:lang w:bidi="ar-SY"/>
        </w:rPr>
        <w:t>لتي تنشدها</w:t>
      </w:r>
      <w:r w:rsidRPr="000C2C12">
        <w:rPr>
          <w:rFonts w:asciiTheme="minorBidi" w:hAnsiTheme="minorBidi" w:hint="cs"/>
          <w:i/>
          <w:iCs/>
          <w:sz w:val="32"/>
          <w:szCs w:val="32"/>
          <w:rtl/>
          <w:lang w:bidi="ar-SY"/>
        </w:rPr>
        <w:t>.</w:t>
      </w:r>
    </w:p>
    <w:p w:rsidR="00D027AE" w:rsidRPr="00885AAE" w:rsidRDefault="00EF63FB" w:rsidP="00885AAE">
      <w:pPr>
        <w:bidi/>
        <w:ind w:left="0"/>
        <w:rPr>
          <w:rFonts w:asciiTheme="minorBidi" w:hAnsiTheme="minorBidi"/>
          <w:i/>
          <w:iCs/>
          <w:sz w:val="32"/>
          <w:szCs w:val="32"/>
          <w:lang w:bidi="ar-SY"/>
        </w:rPr>
      </w:pPr>
      <w:r w:rsidRPr="000C2C12">
        <w:rPr>
          <w:rFonts w:asciiTheme="minorBidi" w:hAnsiTheme="minorBidi" w:hint="cs"/>
          <w:i/>
          <w:iCs/>
          <w:sz w:val="32"/>
          <w:szCs w:val="32"/>
          <w:rtl/>
          <w:lang w:bidi="ar-SY"/>
        </w:rPr>
        <w:t>سيقوم هذا البحث بشرح</w:t>
      </w:r>
      <w:r w:rsidR="00D027AE" w:rsidRPr="000C2C12">
        <w:rPr>
          <w:rFonts w:asciiTheme="minorBidi" w:hAnsiTheme="minorBidi" w:hint="cs"/>
          <w:i/>
          <w:iCs/>
          <w:sz w:val="32"/>
          <w:szCs w:val="32"/>
          <w:rtl/>
          <w:lang w:bidi="ar-SY"/>
        </w:rPr>
        <w:t xml:space="preserve"> </w:t>
      </w:r>
      <w:r w:rsidRPr="000C2C12">
        <w:rPr>
          <w:rFonts w:asciiTheme="minorBidi" w:hAnsiTheme="minorBidi" w:hint="cs"/>
          <w:i/>
          <w:iCs/>
          <w:sz w:val="32"/>
          <w:szCs w:val="32"/>
          <w:rtl/>
          <w:lang w:bidi="ar-SY"/>
        </w:rPr>
        <w:t>ل</w:t>
      </w:r>
      <w:r w:rsidR="007104EF" w:rsidRPr="000C2C12">
        <w:rPr>
          <w:rFonts w:asciiTheme="minorBidi" w:hAnsiTheme="minorBidi" w:hint="cs"/>
          <w:i/>
          <w:iCs/>
          <w:sz w:val="32"/>
          <w:szCs w:val="32"/>
          <w:rtl/>
          <w:lang w:bidi="ar-SY"/>
        </w:rPr>
        <w:t>بعض عناصر عملية التخ</w:t>
      </w:r>
      <w:r w:rsidR="00D027AE" w:rsidRPr="000C2C12">
        <w:rPr>
          <w:rFonts w:asciiTheme="minorBidi" w:hAnsiTheme="minorBidi" w:hint="cs"/>
          <w:i/>
          <w:iCs/>
          <w:sz w:val="32"/>
          <w:szCs w:val="32"/>
          <w:rtl/>
          <w:lang w:bidi="ar-SY"/>
        </w:rPr>
        <w:t xml:space="preserve">طيط الإعلاني </w:t>
      </w:r>
      <w:proofErr w:type="gramStart"/>
      <w:r w:rsidR="00D027AE" w:rsidRPr="000C2C12">
        <w:rPr>
          <w:rFonts w:asciiTheme="minorBidi" w:hAnsiTheme="minorBidi" w:hint="cs"/>
          <w:i/>
          <w:iCs/>
          <w:sz w:val="32"/>
          <w:szCs w:val="32"/>
          <w:rtl/>
          <w:lang w:bidi="ar-SY"/>
        </w:rPr>
        <w:t>ذات</w:t>
      </w:r>
      <w:proofErr w:type="gramEnd"/>
      <w:r w:rsidR="00D027AE" w:rsidRPr="000C2C12">
        <w:rPr>
          <w:rFonts w:asciiTheme="minorBidi" w:hAnsiTheme="minorBidi" w:hint="cs"/>
          <w:i/>
          <w:iCs/>
          <w:sz w:val="32"/>
          <w:szCs w:val="32"/>
          <w:rtl/>
          <w:lang w:bidi="ar-SY"/>
        </w:rPr>
        <w:t xml:space="preserve"> الأهمية الكبيرة لنجاح النشاط الإعلاني وبالتالي المساهمة في نجاح النشاط التسويقي للشركة ككل وهي:</w:t>
      </w:r>
    </w:p>
    <w:p w:rsidR="00D027AE" w:rsidRDefault="00D027AE" w:rsidP="00D027AE">
      <w:pPr>
        <w:pStyle w:val="a6"/>
        <w:numPr>
          <w:ilvl w:val="0"/>
          <w:numId w:val="34"/>
        </w:numPr>
        <w:bidi/>
        <w:rPr>
          <w:rFonts w:asciiTheme="minorBidi" w:hAnsiTheme="minorBidi"/>
          <w:i/>
          <w:iCs/>
          <w:sz w:val="32"/>
          <w:szCs w:val="32"/>
          <w:lang w:bidi="ar-SY"/>
        </w:rPr>
      </w:pPr>
      <w:proofErr w:type="gramStart"/>
      <w:r w:rsidRPr="000C2C12">
        <w:rPr>
          <w:rFonts w:asciiTheme="minorBidi" w:hAnsiTheme="minorBidi" w:hint="cs"/>
          <w:i/>
          <w:iCs/>
          <w:sz w:val="32"/>
          <w:szCs w:val="32"/>
          <w:rtl/>
          <w:lang w:bidi="ar-SY"/>
        </w:rPr>
        <w:t>تحليل</w:t>
      </w:r>
      <w:proofErr w:type="gramEnd"/>
      <w:r w:rsidRPr="000C2C12">
        <w:rPr>
          <w:rFonts w:asciiTheme="minorBidi" w:hAnsiTheme="minorBidi" w:hint="cs"/>
          <w:i/>
          <w:iCs/>
          <w:sz w:val="32"/>
          <w:szCs w:val="32"/>
          <w:rtl/>
          <w:lang w:bidi="ar-SY"/>
        </w:rPr>
        <w:t xml:space="preserve"> البيئة الداخلية و الخارجية.</w:t>
      </w:r>
    </w:p>
    <w:p w:rsidR="00885AAE" w:rsidRPr="000C2C12" w:rsidRDefault="00885AAE" w:rsidP="00885AAE">
      <w:pPr>
        <w:pStyle w:val="a6"/>
        <w:numPr>
          <w:ilvl w:val="0"/>
          <w:numId w:val="34"/>
        </w:numPr>
        <w:bidi/>
        <w:rPr>
          <w:rFonts w:asciiTheme="minorBidi" w:hAnsiTheme="minorBidi"/>
          <w:i/>
          <w:iCs/>
          <w:sz w:val="32"/>
          <w:szCs w:val="32"/>
          <w:lang w:bidi="ar-SY"/>
        </w:rPr>
      </w:pPr>
      <w:proofErr w:type="gramStart"/>
      <w:r w:rsidRPr="000C2C12">
        <w:rPr>
          <w:rFonts w:asciiTheme="minorBidi" w:hAnsiTheme="minorBidi" w:hint="cs"/>
          <w:i/>
          <w:iCs/>
          <w:sz w:val="32"/>
          <w:szCs w:val="32"/>
          <w:rtl/>
          <w:lang w:bidi="ar-SY"/>
        </w:rPr>
        <w:t>تحديد</w:t>
      </w:r>
      <w:proofErr w:type="gramEnd"/>
      <w:r w:rsidRPr="000C2C12">
        <w:rPr>
          <w:rFonts w:asciiTheme="minorBidi" w:hAnsiTheme="minorBidi" w:hint="cs"/>
          <w:i/>
          <w:iCs/>
          <w:sz w:val="32"/>
          <w:szCs w:val="32"/>
          <w:rtl/>
          <w:lang w:bidi="ar-SY"/>
        </w:rPr>
        <w:t xml:space="preserve"> الجمهور المستهدف</w:t>
      </w:r>
    </w:p>
    <w:p w:rsidR="00D027AE" w:rsidRPr="000C2C12" w:rsidRDefault="00D027AE" w:rsidP="00D027AE">
      <w:pPr>
        <w:pStyle w:val="a6"/>
        <w:numPr>
          <w:ilvl w:val="0"/>
          <w:numId w:val="34"/>
        </w:numPr>
        <w:bidi/>
        <w:rPr>
          <w:rFonts w:asciiTheme="minorBidi" w:hAnsiTheme="minorBidi"/>
          <w:i/>
          <w:iCs/>
          <w:sz w:val="32"/>
          <w:szCs w:val="32"/>
          <w:rtl/>
          <w:lang w:bidi="ar-SY"/>
        </w:rPr>
      </w:pPr>
      <w:proofErr w:type="gramStart"/>
      <w:r w:rsidRPr="000C2C12">
        <w:rPr>
          <w:rFonts w:asciiTheme="minorBidi" w:hAnsiTheme="minorBidi" w:hint="cs"/>
          <w:i/>
          <w:iCs/>
          <w:sz w:val="32"/>
          <w:szCs w:val="32"/>
          <w:rtl/>
          <w:lang w:bidi="ar-SY"/>
        </w:rPr>
        <w:t>تحديد</w:t>
      </w:r>
      <w:proofErr w:type="gramEnd"/>
      <w:r w:rsidRPr="000C2C12">
        <w:rPr>
          <w:rFonts w:asciiTheme="minorBidi" w:hAnsiTheme="minorBidi" w:hint="cs"/>
          <w:i/>
          <w:iCs/>
          <w:sz w:val="32"/>
          <w:szCs w:val="32"/>
          <w:rtl/>
          <w:lang w:bidi="ar-SY"/>
        </w:rPr>
        <w:t xml:space="preserve"> الأهداف.</w:t>
      </w:r>
    </w:p>
    <w:p w:rsidR="00E14845" w:rsidRDefault="00E14845" w:rsidP="00E14845">
      <w:pPr>
        <w:bidi/>
        <w:ind w:left="0"/>
        <w:rPr>
          <w:rFonts w:asciiTheme="minorBidi" w:hAnsiTheme="minorBidi"/>
          <w:sz w:val="32"/>
          <w:szCs w:val="32"/>
          <w:rtl/>
          <w:lang w:bidi="ar-SY"/>
        </w:rPr>
      </w:pPr>
    </w:p>
    <w:p w:rsidR="00A20C82" w:rsidRPr="00A20C82" w:rsidRDefault="00A20C82" w:rsidP="00A20C82">
      <w:pPr>
        <w:pStyle w:val="a6"/>
        <w:numPr>
          <w:ilvl w:val="0"/>
          <w:numId w:val="38"/>
        </w:numPr>
        <w:bidi/>
        <w:ind w:left="90"/>
        <w:rPr>
          <w:b/>
          <w:bCs/>
          <w:sz w:val="36"/>
          <w:szCs w:val="36"/>
          <w:lang w:bidi="ar-SY"/>
        </w:rPr>
      </w:pPr>
      <w:proofErr w:type="gramStart"/>
      <w:r w:rsidRPr="00A20C82">
        <w:rPr>
          <w:rFonts w:hint="cs"/>
          <w:b/>
          <w:bCs/>
          <w:sz w:val="36"/>
          <w:szCs w:val="36"/>
          <w:rtl/>
          <w:lang w:bidi="ar-SY"/>
        </w:rPr>
        <w:t>تحليل</w:t>
      </w:r>
      <w:proofErr w:type="gramEnd"/>
      <w:r w:rsidRPr="00A20C82">
        <w:rPr>
          <w:rFonts w:hint="cs"/>
          <w:b/>
          <w:bCs/>
          <w:sz w:val="36"/>
          <w:szCs w:val="36"/>
          <w:rtl/>
          <w:lang w:bidi="ar-SY"/>
        </w:rPr>
        <w:t xml:space="preserve"> البيئة الداخلية والخارجية</w:t>
      </w:r>
    </w:p>
    <w:p w:rsidR="003B1C03" w:rsidRPr="00E6473C" w:rsidRDefault="003B1C03" w:rsidP="003B1C03">
      <w:pPr>
        <w:bidi/>
        <w:ind w:left="0"/>
        <w:rPr>
          <w:sz w:val="32"/>
          <w:szCs w:val="32"/>
          <w:rtl/>
          <w:lang w:bidi="ar-SY"/>
        </w:rPr>
      </w:pPr>
      <w:r w:rsidRPr="003B1C03">
        <w:rPr>
          <w:rFonts w:hint="cs"/>
          <w:sz w:val="32"/>
          <w:szCs w:val="32"/>
          <w:rtl/>
          <w:lang w:bidi="ar-SY"/>
        </w:rPr>
        <w:t>يعد</w:t>
      </w:r>
      <w:r>
        <w:rPr>
          <w:rFonts w:hint="cs"/>
          <w:b/>
          <w:bCs/>
          <w:sz w:val="32"/>
          <w:szCs w:val="32"/>
          <w:rtl/>
          <w:lang w:bidi="ar-SY"/>
        </w:rPr>
        <w:t xml:space="preserve"> </w:t>
      </w:r>
      <w:r>
        <w:rPr>
          <w:rFonts w:hint="cs"/>
          <w:sz w:val="32"/>
          <w:szCs w:val="32"/>
          <w:rtl/>
          <w:lang w:bidi="ar-SY"/>
        </w:rPr>
        <w:t xml:space="preserve">تحليل الموقف التسويقي (البيئة </w:t>
      </w:r>
      <w:r w:rsidRPr="003B1C03">
        <w:rPr>
          <w:rFonts w:hint="cs"/>
          <w:sz w:val="32"/>
          <w:szCs w:val="32"/>
          <w:rtl/>
          <w:lang w:bidi="ar-SY"/>
        </w:rPr>
        <w:t>الداخلية والخارجية</w:t>
      </w:r>
      <w:r>
        <w:rPr>
          <w:rFonts w:hint="cs"/>
          <w:sz w:val="32"/>
          <w:szCs w:val="32"/>
          <w:rtl/>
          <w:lang w:bidi="ar-SY"/>
        </w:rPr>
        <w:t xml:space="preserve">) الحجر الأساس الذي يبنى فوقه كافة الجهود الإعلانية </w:t>
      </w:r>
      <w:r w:rsidR="00FD5F10">
        <w:rPr>
          <w:rFonts w:hint="cs"/>
          <w:sz w:val="32"/>
          <w:szCs w:val="32"/>
          <w:rtl/>
          <w:lang w:bidi="ar-SY"/>
        </w:rPr>
        <w:t>وهو من أهم العناصر التخطيط الإعلاني فهو عملية متواصلة تبدأ مع بداية التخطيط للحملة الإعلانية وتتداخل في كل مرحلة من مراحله</w:t>
      </w:r>
      <w:r w:rsidR="00E6473C">
        <w:rPr>
          <w:rFonts w:hint="cs"/>
          <w:sz w:val="32"/>
          <w:szCs w:val="32"/>
          <w:rtl/>
          <w:lang w:bidi="ar-SY"/>
        </w:rPr>
        <w:t>, ويشمل تحليل الموقف التسويقي  تحليل البيئة الداخلية و الخارجية.</w:t>
      </w:r>
      <w:r w:rsidR="00857381">
        <w:rPr>
          <w:rStyle w:val="aa"/>
          <w:sz w:val="32"/>
          <w:szCs w:val="32"/>
          <w:rtl/>
          <w:lang w:bidi="ar-SY"/>
        </w:rPr>
        <w:footnoteReference w:id="2"/>
      </w:r>
    </w:p>
    <w:p w:rsidR="003B1C03" w:rsidRPr="002B65DE" w:rsidRDefault="003B1C03" w:rsidP="003B1C03">
      <w:pPr>
        <w:bidi/>
        <w:ind w:left="0"/>
        <w:rPr>
          <w:b/>
          <w:bCs/>
          <w:sz w:val="32"/>
          <w:szCs w:val="32"/>
          <w:lang w:bidi="ar-SY"/>
        </w:rPr>
      </w:pPr>
    </w:p>
    <w:p w:rsidR="00A20C82" w:rsidRPr="00857A00" w:rsidRDefault="00A20C82" w:rsidP="00A20C82">
      <w:pPr>
        <w:bidi/>
        <w:ind w:left="0"/>
        <w:rPr>
          <w:b/>
          <w:bCs/>
          <w:sz w:val="32"/>
          <w:szCs w:val="32"/>
          <w:lang w:bidi="ar-SY"/>
        </w:rPr>
      </w:pPr>
      <w:r w:rsidRPr="00857A00">
        <w:rPr>
          <w:rFonts w:hint="cs"/>
          <w:b/>
          <w:bCs/>
          <w:sz w:val="32"/>
          <w:szCs w:val="32"/>
          <w:rtl/>
          <w:lang w:bidi="ar-SY"/>
        </w:rPr>
        <w:t xml:space="preserve">1 . 1) </w:t>
      </w:r>
      <w:proofErr w:type="gramStart"/>
      <w:r w:rsidRPr="00857A00">
        <w:rPr>
          <w:rFonts w:hint="cs"/>
          <w:b/>
          <w:bCs/>
          <w:sz w:val="32"/>
          <w:szCs w:val="32"/>
          <w:rtl/>
          <w:lang w:bidi="ar-SY"/>
        </w:rPr>
        <w:t>تحليل</w:t>
      </w:r>
      <w:proofErr w:type="gramEnd"/>
      <w:r w:rsidRPr="00857A00">
        <w:rPr>
          <w:rFonts w:hint="cs"/>
          <w:b/>
          <w:bCs/>
          <w:sz w:val="32"/>
          <w:szCs w:val="32"/>
          <w:rtl/>
          <w:lang w:bidi="ar-SY"/>
        </w:rPr>
        <w:t xml:space="preserve"> البيئة الداخلية </w:t>
      </w:r>
    </w:p>
    <w:p w:rsidR="003B1C03" w:rsidRPr="00182299" w:rsidRDefault="003B1C03" w:rsidP="003B1C03">
      <w:pPr>
        <w:bidi/>
        <w:ind w:left="0"/>
        <w:rPr>
          <w:rFonts w:eastAsiaTheme="minorEastAsia"/>
          <w:sz w:val="32"/>
          <w:szCs w:val="32"/>
          <w:lang w:bidi="ar-SY"/>
        </w:rPr>
      </w:pPr>
      <w:r w:rsidRPr="0006363A">
        <w:rPr>
          <w:rFonts w:eastAsiaTheme="minorEastAsia"/>
          <w:sz w:val="32"/>
          <w:szCs w:val="32"/>
          <w:rtl/>
          <w:lang w:bidi="ar-SY"/>
        </w:rPr>
        <w:t xml:space="preserve">اتفق </w:t>
      </w:r>
      <w:r>
        <w:rPr>
          <w:rFonts w:eastAsiaTheme="minorEastAsia" w:hint="cs"/>
          <w:sz w:val="32"/>
          <w:szCs w:val="32"/>
          <w:rtl/>
          <w:lang w:bidi="ar-SY"/>
        </w:rPr>
        <w:t>أغلب</w:t>
      </w:r>
      <w:r w:rsidRPr="0006363A">
        <w:rPr>
          <w:rFonts w:eastAsiaTheme="minorEastAsia"/>
          <w:sz w:val="32"/>
          <w:szCs w:val="32"/>
          <w:rtl/>
          <w:lang w:bidi="ar-SY"/>
        </w:rPr>
        <w:t xml:space="preserve"> الكتّاب في ميدان الإدارة </w:t>
      </w:r>
      <w:r w:rsidRPr="0006363A">
        <w:rPr>
          <w:rFonts w:eastAsiaTheme="minorEastAsia" w:hint="cs"/>
          <w:sz w:val="32"/>
          <w:szCs w:val="32"/>
          <w:rtl/>
          <w:lang w:bidi="ar-SY"/>
        </w:rPr>
        <w:t>الإستراتيجية</w:t>
      </w:r>
      <w:r w:rsidRPr="0006363A">
        <w:rPr>
          <w:rFonts w:eastAsiaTheme="minorEastAsia"/>
          <w:sz w:val="32"/>
          <w:szCs w:val="32"/>
          <w:rtl/>
          <w:lang w:bidi="ar-SY"/>
        </w:rPr>
        <w:t xml:space="preserve"> على أن تحليل البيئة الداخلية هو عملية يتم من خلالها الوقوف على أنشطة وسياسات المنظمة الداخلية لمعرفة نقاط القوة ونقاط الضعف فيها وتقييم هذه النقاط لمعرفة مدى تأثيرها على المنظمة والهدف من ذلك هو إعطاء هذه العوامل للمدير الاستراتيجي</w:t>
      </w:r>
      <w:r>
        <w:rPr>
          <w:rFonts w:eastAsiaTheme="minorEastAsia"/>
          <w:sz w:val="32"/>
          <w:szCs w:val="32"/>
          <w:rtl/>
          <w:lang w:bidi="ar-SY"/>
        </w:rPr>
        <w:t xml:space="preserve"> ليضع استراتيجياته بناءً عليها </w:t>
      </w:r>
      <w:r>
        <w:rPr>
          <w:rFonts w:eastAsiaTheme="minorEastAsia" w:hint="cs"/>
          <w:sz w:val="32"/>
          <w:szCs w:val="32"/>
          <w:rtl/>
          <w:lang w:bidi="ar-SY"/>
        </w:rPr>
        <w:t>,</w:t>
      </w:r>
      <w:r w:rsidRPr="00182299">
        <w:rPr>
          <w:rFonts w:ascii="Constantia" w:eastAsia="Majalla UI" w:hAnsi="Majalla UI" w:cs="Times New Roman"/>
          <w:color w:val="000000"/>
          <w:kern w:val="24"/>
          <w:sz w:val="52"/>
          <w:szCs w:val="52"/>
          <w:rtl/>
          <w:lang w:bidi="ar-SY"/>
        </w:rPr>
        <w:t xml:space="preserve"> </w:t>
      </w:r>
      <w:r w:rsidRPr="00182299">
        <w:rPr>
          <w:rFonts w:eastAsiaTheme="minorEastAsia"/>
          <w:sz w:val="32"/>
          <w:szCs w:val="32"/>
          <w:rtl/>
          <w:lang w:bidi="ar-SY"/>
        </w:rPr>
        <w:t xml:space="preserve">تشكل نقاط القوة </w:t>
      </w:r>
      <w:r w:rsidRPr="00182299">
        <w:rPr>
          <w:rFonts w:eastAsiaTheme="minorEastAsia" w:hint="cs"/>
          <w:sz w:val="32"/>
          <w:szCs w:val="32"/>
          <w:rtl/>
          <w:lang w:bidi="ar-SY"/>
        </w:rPr>
        <w:t>الأساسية</w:t>
      </w:r>
      <w:r w:rsidRPr="00182299">
        <w:rPr>
          <w:rFonts w:eastAsiaTheme="minorEastAsia"/>
          <w:sz w:val="32"/>
          <w:szCs w:val="32"/>
          <w:rtl/>
          <w:lang w:bidi="ar-SY"/>
        </w:rPr>
        <w:t xml:space="preserve"> الخصائص الرئيسية التي تستخدمها المنظمة للحصول على ميزة تنافسية.</w:t>
      </w:r>
    </w:p>
    <w:p w:rsidR="003B1C03" w:rsidRDefault="003B1C03" w:rsidP="003B1C03">
      <w:pPr>
        <w:bidi/>
        <w:ind w:left="0"/>
        <w:rPr>
          <w:rFonts w:eastAsiaTheme="minorEastAsia"/>
          <w:sz w:val="32"/>
          <w:szCs w:val="32"/>
          <w:rtl/>
          <w:lang w:bidi="ar-SY"/>
        </w:rPr>
      </w:pPr>
      <w:r w:rsidRPr="006A23A9">
        <w:rPr>
          <w:rFonts w:eastAsiaTheme="minorEastAsia"/>
          <w:sz w:val="32"/>
          <w:szCs w:val="32"/>
          <w:rtl/>
          <w:lang w:bidi="ar-SY"/>
        </w:rPr>
        <w:lastRenderedPageBreak/>
        <w:t>تتضمن البيئة الداخلية في المنظمة (مكونات البيئة الداخلية ) :</w:t>
      </w:r>
    </w:p>
    <w:p w:rsidR="003B1C03" w:rsidRDefault="003B1C03" w:rsidP="003B1C03">
      <w:pPr>
        <w:bidi/>
        <w:ind w:left="0"/>
        <w:rPr>
          <w:rFonts w:eastAsiaTheme="minorEastAsia"/>
          <w:sz w:val="32"/>
          <w:szCs w:val="32"/>
          <w:lang w:bidi="ar-SY"/>
        </w:rPr>
      </w:pPr>
      <w:r w:rsidRPr="006A23A9">
        <w:rPr>
          <w:rFonts w:eastAsiaTheme="minorEastAsia"/>
          <w:sz w:val="32"/>
          <w:szCs w:val="32"/>
          <w:rtl/>
          <w:lang w:bidi="ar-SY"/>
        </w:rPr>
        <w:t xml:space="preserve"> حسب (</w:t>
      </w:r>
      <w:r w:rsidRPr="006A23A9">
        <w:rPr>
          <w:rFonts w:eastAsiaTheme="minorEastAsia"/>
          <w:sz w:val="32"/>
          <w:szCs w:val="32"/>
          <w:lang w:bidi="ar-SY"/>
        </w:rPr>
        <w:t xml:space="preserve"> (</w:t>
      </w:r>
      <w:proofErr w:type="spellStart"/>
      <w:r w:rsidRPr="006A23A9">
        <w:rPr>
          <w:rFonts w:eastAsiaTheme="minorEastAsia"/>
          <w:sz w:val="32"/>
          <w:szCs w:val="32"/>
          <w:lang w:bidi="ar-SY"/>
        </w:rPr>
        <w:t>Wheleen</w:t>
      </w:r>
      <w:proofErr w:type="spellEnd"/>
      <w:r w:rsidRPr="006A23A9">
        <w:rPr>
          <w:rFonts w:eastAsiaTheme="minorEastAsia"/>
          <w:sz w:val="32"/>
          <w:szCs w:val="32"/>
          <w:lang w:bidi="ar-SY"/>
        </w:rPr>
        <w:t xml:space="preserve"> &amp; Hunger</w:t>
      </w:r>
      <w:r w:rsidRPr="006A23A9">
        <w:rPr>
          <w:rFonts w:eastAsiaTheme="minorEastAsia"/>
          <w:sz w:val="32"/>
          <w:szCs w:val="32"/>
          <w:rtl/>
          <w:lang w:bidi="ar-SY"/>
        </w:rPr>
        <w:t>كل من الهيكل التنظيمي والثقافة التنظيمية والموارد ، في حين اعتبر آخرون أن البيئة الداخلية تتألف من أنظ</w:t>
      </w:r>
      <w:r>
        <w:rPr>
          <w:rFonts w:eastAsiaTheme="minorEastAsia"/>
          <w:sz w:val="32"/>
          <w:szCs w:val="32"/>
          <w:rtl/>
          <w:lang w:bidi="ar-SY"/>
        </w:rPr>
        <w:t>مة فرعية وهي النظام الوظيفي ،و</w:t>
      </w:r>
      <w:r w:rsidRPr="006A23A9">
        <w:rPr>
          <w:rFonts w:eastAsiaTheme="minorEastAsia"/>
          <w:sz w:val="32"/>
          <w:szCs w:val="32"/>
          <w:rtl/>
          <w:lang w:bidi="ar-SY"/>
        </w:rPr>
        <w:t xml:space="preserve">نظام </w:t>
      </w:r>
      <w:r w:rsidRPr="006A23A9">
        <w:rPr>
          <w:rFonts w:eastAsiaTheme="minorEastAsia" w:hint="cs"/>
          <w:sz w:val="32"/>
          <w:szCs w:val="32"/>
          <w:rtl/>
          <w:lang w:bidi="ar-SY"/>
        </w:rPr>
        <w:t>المعلومات</w:t>
      </w:r>
      <w:r w:rsidRPr="006A23A9">
        <w:rPr>
          <w:rFonts w:eastAsiaTheme="minorEastAsia"/>
          <w:sz w:val="32"/>
          <w:szCs w:val="32"/>
          <w:rtl/>
          <w:lang w:bidi="ar-SY"/>
        </w:rPr>
        <w:t xml:space="preserve"> ،والنظام الاجتماعي والسياسي والثقافي .</w:t>
      </w:r>
    </w:p>
    <w:p w:rsidR="003B1C03" w:rsidRDefault="003B1C03" w:rsidP="003B1C03">
      <w:pPr>
        <w:bidi/>
        <w:ind w:left="0"/>
        <w:rPr>
          <w:rFonts w:eastAsiaTheme="minorEastAsia"/>
          <w:sz w:val="32"/>
          <w:szCs w:val="32"/>
          <w:rtl/>
          <w:lang w:bidi="ar-SY"/>
        </w:rPr>
      </w:pPr>
    </w:p>
    <w:p w:rsidR="003B1C03" w:rsidRPr="00EE2323" w:rsidRDefault="00670D11" w:rsidP="003B1C03">
      <w:pPr>
        <w:pStyle w:val="a6"/>
        <w:numPr>
          <w:ilvl w:val="0"/>
          <w:numId w:val="7"/>
        </w:numPr>
        <w:bidi/>
        <w:rPr>
          <w:rFonts w:eastAsiaTheme="minorEastAsia"/>
          <w:sz w:val="32"/>
          <w:szCs w:val="32"/>
          <w:rtl/>
          <w:lang w:bidi="ar-SY"/>
        </w:rPr>
      </w:pPr>
      <w:r>
        <w:rPr>
          <w:rFonts w:eastAsiaTheme="minorEastAsia" w:hint="cs"/>
          <w:b/>
          <w:bCs/>
          <w:sz w:val="32"/>
          <w:szCs w:val="32"/>
          <w:rtl/>
          <w:lang w:bidi="ar-SY"/>
        </w:rPr>
        <w:t xml:space="preserve">أولاً: </w:t>
      </w:r>
      <w:proofErr w:type="gramStart"/>
      <w:r w:rsidR="003B1C03" w:rsidRPr="00EE2323">
        <w:rPr>
          <w:rFonts w:eastAsiaTheme="minorEastAsia" w:hint="cs"/>
          <w:b/>
          <w:bCs/>
          <w:sz w:val="32"/>
          <w:szCs w:val="32"/>
          <w:rtl/>
          <w:lang w:bidi="ar-SY"/>
        </w:rPr>
        <w:t>أهمية</w:t>
      </w:r>
      <w:proofErr w:type="gramEnd"/>
      <w:r w:rsidR="003B1C03" w:rsidRPr="00EE2323">
        <w:rPr>
          <w:rFonts w:eastAsiaTheme="minorEastAsia" w:hint="cs"/>
          <w:b/>
          <w:bCs/>
          <w:sz w:val="32"/>
          <w:szCs w:val="32"/>
          <w:rtl/>
          <w:lang w:bidi="ar-SY"/>
        </w:rPr>
        <w:t xml:space="preserve"> تحليل البيئة الداخلية</w:t>
      </w:r>
      <w:r w:rsidR="003B1C03" w:rsidRPr="00EE2323">
        <w:rPr>
          <w:rFonts w:eastAsiaTheme="minorEastAsia" w:hint="cs"/>
          <w:sz w:val="32"/>
          <w:szCs w:val="32"/>
          <w:rtl/>
          <w:lang w:bidi="ar-SY"/>
        </w:rPr>
        <w:t>:</w:t>
      </w:r>
    </w:p>
    <w:p w:rsidR="003B1C03" w:rsidRPr="00A20C86" w:rsidRDefault="003B1C03" w:rsidP="003B1C03">
      <w:pPr>
        <w:numPr>
          <w:ilvl w:val="0"/>
          <w:numId w:val="9"/>
        </w:numPr>
        <w:bidi/>
        <w:rPr>
          <w:rFonts w:eastAsiaTheme="minorEastAsia"/>
          <w:sz w:val="32"/>
          <w:szCs w:val="32"/>
          <w:lang w:bidi="ar-SY"/>
        </w:rPr>
      </w:pPr>
      <w:r w:rsidRPr="00A20C86">
        <w:rPr>
          <w:rFonts w:eastAsiaTheme="minorEastAsia"/>
          <w:sz w:val="32"/>
          <w:szCs w:val="32"/>
          <w:rtl/>
          <w:lang w:bidi="ar-SY"/>
        </w:rPr>
        <w:t xml:space="preserve">المساهمة في تقييم </w:t>
      </w:r>
      <w:r w:rsidRPr="00A20C86">
        <w:rPr>
          <w:rFonts w:eastAsiaTheme="minorEastAsia"/>
          <w:sz w:val="32"/>
          <w:szCs w:val="32"/>
          <w:u w:val="single"/>
          <w:rtl/>
          <w:lang w:bidi="ar-SY"/>
        </w:rPr>
        <w:t xml:space="preserve">القدرات والإمكانات </w:t>
      </w:r>
      <w:r w:rsidRPr="00A20C86">
        <w:rPr>
          <w:rFonts w:eastAsiaTheme="minorEastAsia"/>
          <w:sz w:val="32"/>
          <w:szCs w:val="32"/>
          <w:rtl/>
          <w:lang w:bidi="ar-SY"/>
        </w:rPr>
        <w:t>المادية والبشرية والمعنوية المتاحة للمنظمة.</w:t>
      </w:r>
    </w:p>
    <w:p w:rsidR="003B1C03" w:rsidRPr="00A20C86" w:rsidRDefault="003B1C03" w:rsidP="003B1C03">
      <w:pPr>
        <w:numPr>
          <w:ilvl w:val="0"/>
          <w:numId w:val="9"/>
        </w:numPr>
        <w:bidi/>
        <w:rPr>
          <w:rFonts w:eastAsiaTheme="minorEastAsia"/>
          <w:sz w:val="32"/>
          <w:szCs w:val="32"/>
          <w:lang w:bidi="ar-SY"/>
        </w:rPr>
      </w:pPr>
      <w:proofErr w:type="gramStart"/>
      <w:r w:rsidRPr="00A20C86">
        <w:rPr>
          <w:rFonts w:eastAsiaTheme="minorEastAsia"/>
          <w:sz w:val="32"/>
          <w:szCs w:val="32"/>
          <w:rtl/>
          <w:lang w:bidi="ar-SY"/>
        </w:rPr>
        <w:t>تحديد</w:t>
      </w:r>
      <w:proofErr w:type="gramEnd"/>
      <w:r w:rsidRPr="00A20C86">
        <w:rPr>
          <w:rFonts w:eastAsiaTheme="minorEastAsia"/>
          <w:sz w:val="32"/>
          <w:szCs w:val="32"/>
          <w:rtl/>
          <w:lang w:bidi="ar-SY"/>
        </w:rPr>
        <w:t xml:space="preserve"> </w:t>
      </w:r>
      <w:r w:rsidRPr="00A20C86">
        <w:rPr>
          <w:rFonts w:eastAsiaTheme="minorEastAsia"/>
          <w:sz w:val="32"/>
          <w:szCs w:val="32"/>
          <w:u w:val="single"/>
          <w:rtl/>
          <w:lang w:bidi="ar-SY"/>
        </w:rPr>
        <w:t xml:space="preserve">نقاط القوة </w:t>
      </w:r>
      <w:r w:rsidRPr="00A20C86">
        <w:rPr>
          <w:rFonts w:eastAsiaTheme="minorEastAsia"/>
          <w:sz w:val="32"/>
          <w:szCs w:val="32"/>
          <w:rtl/>
          <w:lang w:bidi="ar-SY"/>
        </w:rPr>
        <w:t>وتعزي</w:t>
      </w:r>
      <w:r>
        <w:rPr>
          <w:rFonts w:eastAsiaTheme="minorEastAsia"/>
          <w:sz w:val="32"/>
          <w:szCs w:val="32"/>
          <w:rtl/>
          <w:lang w:bidi="ar-SY"/>
        </w:rPr>
        <w:t>زها للاستفادة منها والبحث عن طر</w:t>
      </w:r>
      <w:r w:rsidRPr="00A20C86">
        <w:rPr>
          <w:rFonts w:eastAsiaTheme="minorEastAsia"/>
          <w:sz w:val="32"/>
          <w:szCs w:val="32"/>
          <w:rtl/>
          <w:lang w:bidi="ar-SY"/>
        </w:rPr>
        <w:t>ق تدعيمها مستقبلاً ليساعد على القضاء على المعوقات البيئية واغتنام الفرص الموجودة بالبيئة.</w:t>
      </w:r>
    </w:p>
    <w:p w:rsidR="003B1C03" w:rsidRPr="00A20C86" w:rsidRDefault="003B1C03" w:rsidP="003B1C03">
      <w:pPr>
        <w:numPr>
          <w:ilvl w:val="0"/>
          <w:numId w:val="9"/>
        </w:numPr>
        <w:bidi/>
        <w:rPr>
          <w:rFonts w:eastAsiaTheme="minorEastAsia"/>
          <w:sz w:val="32"/>
          <w:szCs w:val="32"/>
          <w:lang w:bidi="ar-SY"/>
        </w:rPr>
      </w:pPr>
      <w:r w:rsidRPr="00A20C86">
        <w:rPr>
          <w:rFonts w:eastAsiaTheme="minorEastAsia"/>
          <w:sz w:val="32"/>
          <w:szCs w:val="32"/>
          <w:rtl/>
          <w:lang w:bidi="ar-SY"/>
        </w:rPr>
        <w:t xml:space="preserve">تحديد </w:t>
      </w:r>
      <w:r w:rsidRPr="00A20C86">
        <w:rPr>
          <w:rFonts w:eastAsiaTheme="minorEastAsia"/>
          <w:sz w:val="32"/>
          <w:szCs w:val="32"/>
          <w:u w:val="single"/>
          <w:rtl/>
          <w:lang w:bidi="ar-SY"/>
        </w:rPr>
        <w:t xml:space="preserve">نقاط الضعف </w:t>
      </w:r>
      <w:r w:rsidRPr="00A20C86">
        <w:rPr>
          <w:rFonts w:eastAsiaTheme="minorEastAsia"/>
          <w:sz w:val="32"/>
          <w:szCs w:val="32"/>
          <w:rtl/>
          <w:lang w:bidi="ar-SY"/>
        </w:rPr>
        <w:t>حتى يمكن التغلب عليها ومعالجتها أو تفاديها ببعض نقاط القوة الحالية في المنظمة.</w:t>
      </w:r>
    </w:p>
    <w:p w:rsidR="003B1C03" w:rsidRPr="00A20C86" w:rsidRDefault="003B1C03" w:rsidP="003B1C03">
      <w:pPr>
        <w:numPr>
          <w:ilvl w:val="0"/>
          <w:numId w:val="9"/>
        </w:numPr>
        <w:bidi/>
        <w:rPr>
          <w:rFonts w:eastAsiaTheme="minorEastAsia"/>
          <w:sz w:val="32"/>
          <w:szCs w:val="32"/>
          <w:lang w:bidi="ar-SY"/>
        </w:rPr>
      </w:pPr>
      <w:r w:rsidRPr="00A20C86">
        <w:rPr>
          <w:rFonts w:eastAsiaTheme="minorEastAsia"/>
          <w:sz w:val="32"/>
          <w:szCs w:val="32"/>
          <w:rtl/>
          <w:lang w:bidi="ar-SY"/>
        </w:rPr>
        <w:t xml:space="preserve">الربط بين التحليل الداخلي والتحليل الخارجي فإذا كان الهدف من التحليل الداخلي الوقوف على نقاط القوة والضعف فهو وسيلة تقود </w:t>
      </w:r>
      <w:r w:rsidRPr="00A20C86">
        <w:rPr>
          <w:rFonts w:eastAsiaTheme="minorEastAsia"/>
          <w:sz w:val="32"/>
          <w:szCs w:val="32"/>
          <w:u w:val="single"/>
          <w:rtl/>
          <w:lang w:bidi="ar-SY"/>
        </w:rPr>
        <w:t xml:space="preserve">لانتهاز الفرص </w:t>
      </w:r>
      <w:r w:rsidRPr="00A20C86">
        <w:rPr>
          <w:rFonts w:eastAsiaTheme="minorEastAsia"/>
          <w:sz w:val="32"/>
          <w:szCs w:val="32"/>
          <w:rtl/>
          <w:lang w:bidi="ar-SY"/>
        </w:rPr>
        <w:t xml:space="preserve">الموجودة في البيئة الخارجية </w:t>
      </w:r>
      <w:r w:rsidRPr="00A20C86">
        <w:rPr>
          <w:rFonts w:eastAsiaTheme="minorEastAsia"/>
          <w:sz w:val="32"/>
          <w:szCs w:val="32"/>
          <w:u w:val="single"/>
          <w:rtl/>
          <w:lang w:bidi="ar-SY"/>
        </w:rPr>
        <w:t xml:space="preserve">وتجنب المخاطر </w:t>
      </w:r>
      <w:r w:rsidRPr="00A20C86">
        <w:rPr>
          <w:rFonts w:eastAsiaTheme="minorEastAsia"/>
          <w:sz w:val="32"/>
          <w:szCs w:val="32"/>
          <w:rtl/>
          <w:lang w:bidi="ar-SY"/>
        </w:rPr>
        <w:t xml:space="preserve">أو تحجيمها (إدارة </w:t>
      </w:r>
      <w:proofErr w:type="gramStart"/>
      <w:r w:rsidRPr="00A20C86">
        <w:rPr>
          <w:rFonts w:eastAsiaTheme="minorEastAsia"/>
          <w:sz w:val="32"/>
          <w:szCs w:val="32"/>
          <w:rtl/>
          <w:lang w:bidi="ar-SY"/>
        </w:rPr>
        <w:t>المخاطر) .</w:t>
      </w:r>
      <w:proofErr w:type="gramEnd"/>
      <w:r w:rsidRPr="00A20C86">
        <w:rPr>
          <w:rFonts w:eastAsiaTheme="minorEastAsia"/>
          <w:sz w:val="32"/>
          <w:szCs w:val="32"/>
          <w:lang w:bidi="ar-SY"/>
        </w:rPr>
        <w:t xml:space="preserve"> </w:t>
      </w:r>
    </w:p>
    <w:p w:rsidR="003B1C03" w:rsidRPr="00443C10" w:rsidRDefault="003B1C03" w:rsidP="003B1C03">
      <w:pPr>
        <w:numPr>
          <w:ilvl w:val="0"/>
          <w:numId w:val="9"/>
        </w:numPr>
        <w:bidi/>
        <w:rPr>
          <w:rFonts w:eastAsiaTheme="minorEastAsia"/>
          <w:sz w:val="32"/>
          <w:szCs w:val="32"/>
          <w:lang w:bidi="ar-SY"/>
        </w:rPr>
      </w:pPr>
      <w:proofErr w:type="gramStart"/>
      <w:r w:rsidRPr="00443C10">
        <w:rPr>
          <w:rFonts w:eastAsiaTheme="minorEastAsia"/>
          <w:sz w:val="32"/>
          <w:szCs w:val="32"/>
          <w:rtl/>
          <w:lang w:bidi="ar-SY"/>
        </w:rPr>
        <w:t>الفهم</w:t>
      </w:r>
      <w:proofErr w:type="gramEnd"/>
      <w:r w:rsidRPr="00443C10">
        <w:rPr>
          <w:rFonts w:eastAsiaTheme="minorEastAsia"/>
          <w:sz w:val="32"/>
          <w:szCs w:val="32"/>
          <w:rtl/>
          <w:lang w:bidi="ar-SY"/>
        </w:rPr>
        <w:t xml:space="preserve"> الدقيق للبيئة الداخلية وعناصر القوة والضعف يساعد في جعل الخيارات الإستراتيجية للمنظمة </w:t>
      </w:r>
      <w:r w:rsidRPr="00443C10">
        <w:rPr>
          <w:rFonts w:eastAsiaTheme="minorEastAsia"/>
          <w:sz w:val="32"/>
          <w:szCs w:val="32"/>
          <w:u w:val="single"/>
          <w:rtl/>
          <w:lang w:bidi="ar-SY"/>
        </w:rPr>
        <w:t xml:space="preserve">واقعية </w:t>
      </w:r>
      <w:r w:rsidRPr="00443C10">
        <w:rPr>
          <w:rFonts w:eastAsiaTheme="minorEastAsia"/>
          <w:sz w:val="32"/>
          <w:szCs w:val="32"/>
          <w:rtl/>
          <w:lang w:bidi="ar-SY"/>
        </w:rPr>
        <w:t>وممكنة التنفيذ وذلك بالاستخدام الكفء لهذه العناصر لاقتناص الفرص والتعامل مع التهديدات.</w:t>
      </w:r>
    </w:p>
    <w:p w:rsidR="003B1C03" w:rsidRPr="00443C10" w:rsidRDefault="003B1C03" w:rsidP="003B1C03">
      <w:pPr>
        <w:numPr>
          <w:ilvl w:val="0"/>
          <w:numId w:val="9"/>
        </w:numPr>
        <w:bidi/>
        <w:rPr>
          <w:rFonts w:eastAsiaTheme="minorEastAsia"/>
          <w:sz w:val="32"/>
          <w:szCs w:val="32"/>
          <w:lang w:bidi="ar-SY"/>
        </w:rPr>
      </w:pPr>
      <w:r w:rsidRPr="00443C10">
        <w:rPr>
          <w:rFonts w:eastAsiaTheme="minorEastAsia"/>
          <w:sz w:val="32"/>
          <w:szCs w:val="32"/>
          <w:rtl/>
          <w:lang w:bidi="ar-SY"/>
        </w:rPr>
        <w:t xml:space="preserve">إيضاح </w:t>
      </w:r>
      <w:r w:rsidRPr="00443C10">
        <w:rPr>
          <w:rFonts w:eastAsiaTheme="minorEastAsia"/>
          <w:sz w:val="32"/>
          <w:szCs w:val="32"/>
          <w:u w:val="single"/>
          <w:rtl/>
          <w:lang w:bidi="ar-SY"/>
        </w:rPr>
        <w:t xml:space="preserve">موقف المنظمة </w:t>
      </w:r>
      <w:r w:rsidRPr="00443C10">
        <w:rPr>
          <w:rFonts w:eastAsiaTheme="minorEastAsia"/>
          <w:sz w:val="32"/>
          <w:szCs w:val="32"/>
          <w:rtl/>
          <w:lang w:bidi="ar-SY"/>
        </w:rPr>
        <w:t xml:space="preserve">بالنسبة </w:t>
      </w:r>
      <w:proofErr w:type="gramStart"/>
      <w:r w:rsidRPr="00443C10">
        <w:rPr>
          <w:rFonts w:eastAsiaTheme="minorEastAsia"/>
          <w:sz w:val="32"/>
          <w:szCs w:val="32"/>
          <w:rtl/>
          <w:lang w:bidi="ar-SY"/>
        </w:rPr>
        <w:t>لغيرها</w:t>
      </w:r>
      <w:proofErr w:type="gramEnd"/>
      <w:r w:rsidRPr="00443C10">
        <w:rPr>
          <w:rFonts w:eastAsiaTheme="minorEastAsia"/>
          <w:sz w:val="32"/>
          <w:szCs w:val="32"/>
          <w:rtl/>
          <w:lang w:bidi="ar-SY"/>
        </w:rPr>
        <w:t xml:space="preserve"> من المنظمات في الصناعة.</w:t>
      </w:r>
    </w:p>
    <w:p w:rsidR="003B1C03" w:rsidRPr="00443C10" w:rsidRDefault="003B1C03" w:rsidP="003B1C03">
      <w:pPr>
        <w:numPr>
          <w:ilvl w:val="0"/>
          <w:numId w:val="9"/>
        </w:numPr>
        <w:bidi/>
        <w:rPr>
          <w:rFonts w:eastAsiaTheme="minorEastAsia"/>
          <w:sz w:val="32"/>
          <w:szCs w:val="32"/>
          <w:lang w:bidi="ar-SY"/>
        </w:rPr>
      </w:pPr>
      <w:r w:rsidRPr="00443C10">
        <w:rPr>
          <w:rFonts w:eastAsiaTheme="minorEastAsia"/>
          <w:sz w:val="32"/>
          <w:szCs w:val="32"/>
          <w:rtl/>
          <w:lang w:bidi="ar-SY"/>
        </w:rPr>
        <w:t xml:space="preserve">التركيز على </w:t>
      </w:r>
      <w:proofErr w:type="gramStart"/>
      <w:r w:rsidRPr="00443C10">
        <w:rPr>
          <w:rFonts w:eastAsiaTheme="minorEastAsia"/>
          <w:sz w:val="32"/>
          <w:szCs w:val="32"/>
          <w:rtl/>
          <w:lang w:bidi="ar-SY"/>
        </w:rPr>
        <w:t>نقاط</w:t>
      </w:r>
      <w:proofErr w:type="gramEnd"/>
      <w:r w:rsidRPr="00443C10">
        <w:rPr>
          <w:rFonts w:eastAsiaTheme="minorEastAsia"/>
          <w:sz w:val="32"/>
          <w:szCs w:val="32"/>
          <w:rtl/>
          <w:lang w:bidi="ar-SY"/>
        </w:rPr>
        <w:t xml:space="preserve"> القوة الدافعة في المنظمة تساعد إيجاد </w:t>
      </w:r>
      <w:r w:rsidRPr="00443C10">
        <w:rPr>
          <w:rFonts w:eastAsiaTheme="minorEastAsia"/>
          <w:sz w:val="32"/>
          <w:szCs w:val="32"/>
          <w:u w:val="single"/>
          <w:rtl/>
          <w:lang w:bidi="ar-SY"/>
        </w:rPr>
        <w:t xml:space="preserve">مزايا تنافسية </w:t>
      </w:r>
      <w:r w:rsidRPr="00443C10">
        <w:rPr>
          <w:rFonts w:eastAsiaTheme="minorEastAsia"/>
          <w:sz w:val="32"/>
          <w:szCs w:val="32"/>
          <w:rtl/>
          <w:lang w:bidi="ar-SY"/>
        </w:rPr>
        <w:t>للمنظمة كالثقافة التنظيمية أو المهارات المعرفية للموارد البشرية.</w:t>
      </w:r>
    </w:p>
    <w:p w:rsidR="003B1C03" w:rsidRPr="00CD2907" w:rsidRDefault="003B1C03" w:rsidP="00CD2907">
      <w:pPr>
        <w:numPr>
          <w:ilvl w:val="0"/>
          <w:numId w:val="9"/>
        </w:numPr>
        <w:bidi/>
        <w:rPr>
          <w:rFonts w:eastAsiaTheme="minorEastAsia"/>
          <w:sz w:val="32"/>
          <w:szCs w:val="32"/>
          <w:rtl/>
          <w:lang w:bidi="ar-SY"/>
        </w:rPr>
      </w:pPr>
      <w:r w:rsidRPr="00443C10">
        <w:rPr>
          <w:rFonts w:eastAsiaTheme="minorEastAsia"/>
          <w:sz w:val="32"/>
          <w:szCs w:val="32"/>
          <w:rtl/>
          <w:lang w:bidi="ar-SY"/>
        </w:rPr>
        <w:t xml:space="preserve">فهم البيئة الداخلية يساعد في </w:t>
      </w:r>
      <w:r w:rsidRPr="00443C10">
        <w:rPr>
          <w:rFonts w:eastAsiaTheme="minorEastAsia"/>
          <w:sz w:val="32"/>
          <w:szCs w:val="32"/>
          <w:u w:val="single"/>
          <w:rtl/>
          <w:lang w:bidi="ar-SY"/>
        </w:rPr>
        <w:t xml:space="preserve">معرفة التطور الحاصل في موارد المنظمة </w:t>
      </w:r>
      <w:r w:rsidRPr="00443C10">
        <w:rPr>
          <w:rFonts w:eastAsiaTheme="minorEastAsia"/>
          <w:sz w:val="32"/>
          <w:szCs w:val="32"/>
          <w:rtl/>
          <w:lang w:bidi="ar-SY"/>
        </w:rPr>
        <w:t xml:space="preserve">بطريقة منهجية وتتاح الفرصة للإدارة العليا للتركيز على الموارد الأساسية للمنظمة والتي تشكل القاعدة الأساسية في المنافسة وتحقيق النتائج.  </w:t>
      </w:r>
    </w:p>
    <w:p w:rsidR="003B1C03" w:rsidRDefault="00670D11" w:rsidP="003B1C03">
      <w:pPr>
        <w:pStyle w:val="a6"/>
        <w:numPr>
          <w:ilvl w:val="0"/>
          <w:numId w:val="7"/>
        </w:numPr>
        <w:bidi/>
        <w:rPr>
          <w:rFonts w:eastAsiaTheme="minorEastAsia"/>
          <w:b/>
          <w:bCs/>
          <w:sz w:val="32"/>
          <w:szCs w:val="32"/>
          <w:lang w:bidi="ar-SY"/>
        </w:rPr>
      </w:pPr>
      <w:r>
        <w:rPr>
          <w:rFonts w:eastAsiaTheme="minorEastAsia" w:hint="cs"/>
          <w:b/>
          <w:bCs/>
          <w:sz w:val="32"/>
          <w:szCs w:val="32"/>
          <w:rtl/>
          <w:lang w:bidi="ar-SY"/>
        </w:rPr>
        <w:lastRenderedPageBreak/>
        <w:t xml:space="preserve">ثانياً: </w:t>
      </w:r>
      <w:proofErr w:type="gramStart"/>
      <w:r w:rsidR="003B1C03" w:rsidRPr="00EE2323">
        <w:rPr>
          <w:rFonts w:eastAsiaTheme="minorEastAsia"/>
          <w:b/>
          <w:bCs/>
          <w:sz w:val="32"/>
          <w:szCs w:val="32"/>
          <w:rtl/>
          <w:lang w:bidi="ar-SY"/>
        </w:rPr>
        <w:t>مداخل</w:t>
      </w:r>
      <w:proofErr w:type="gramEnd"/>
      <w:r w:rsidR="003B1C03" w:rsidRPr="00EE2323">
        <w:rPr>
          <w:rFonts w:eastAsiaTheme="minorEastAsia"/>
          <w:b/>
          <w:bCs/>
          <w:sz w:val="32"/>
          <w:szCs w:val="32"/>
          <w:rtl/>
          <w:lang w:bidi="ar-SY"/>
        </w:rPr>
        <w:t xml:space="preserve"> تحليل البيئة الداخلية</w:t>
      </w:r>
      <w:r w:rsidR="003B1C03" w:rsidRPr="00EE2323">
        <w:rPr>
          <w:rFonts w:eastAsiaTheme="minorEastAsia" w:hint="cs"/>
          <w:b/>
          <w:bCs/>
          <w:sz w:val="32"/>
          <w:szCs w:val="32"/>
          <w:rtl/>
          <w:lang w:bidi="ar-SY"/>
        </w:rPr>
        <w:t>:</w:t>
      </w:r>
    </w:p>
    <w:p w:rsidR="003B1C03" w:rsidRPr="00EE2323" w:rsidRDefault="003B1C03" w:rsidP="003B1C03">
      <w:pPr>
        <w:bidi/>
        <w:ind w:left="0"/>
        <w:rPr>
          <w:rFonts w:eastAsiaTheme="minorEastAsia"/>
          <w:sz w:val="32"/>
          <w:szCs w:val="32"/>
          <w:lang w:bidi="ar-SY"/>
        </w:rPr>
      </w:pPr>
      <w:r w:rsidRPr="00EE2323">
        <w:rPr>
          <w:rFonts w:eastAsiaTheme="minorEastAsia"/>
          <w:sz w:val="32"/>
          <w:szCs w:val="32"/>
          <w:rtl/>
          <w:lang w:bidi="ar-SY"/>
        </w:rPr>
        <w:t xml:space="preserve">يختلف باحثوا الإدارة </w:t>
      </w:r>
      <w:proofErr w:type="spellStart"/>
      <w:r w:rsidRPr="00EE2323">
        <w:rPr>
          <w:rFonts w:eastAsiaTheme="minorEastAsia"/>
          <w:sz w:val="32"/>
          <w:szCs w:val="32"/>
          <w:rtl/>
          <w:lang w:bidi="ar-SY"/>
        </w:rPr>
        <w:t>الاستراتيجية</w:t>
      </w:r>
      <w:proofErr w:type="spellEnd"/>
      <w:r w:rsidRPr="00EE2323">
        <w:rPr>
          <w:rFonts w:eastAsiaTheme="minorEastAsia"/>
          <w:sz w:val="32"/>
          <w:szCs w:val="32"/>
          <w:rtl/>
          <w:lang w:bidi="ar-SY"/>
        </w:rPr>
        <w:t xml:space="preserve"> بخصوص عدد ونوع الأنشطة أو المجالات التي ينصب عليها التحليل وأي من أدواة التحليل الاستراتيجي التي يجب استخدامها في تحليل مكونات البيئة الداخلية إذ يتفق أغلب الكتّاب على وجود عدد من المداخل وهي :   </w:t>
      </w:r>
    </w:p>
    <w:p w:rsidR="003B1C03" w:rsidRPr="00967681" w:rsidRDefault="003B1C03" w:rsidP="003B1C03">
      <w:pPr>
        <w:pStyle w:val="a6"/>
        <w:numPr>
          <w:ilvl w:val="0"/>
          <w:numId w:val="7"/>
        </w:numPr>
        <w:bidi/>
        <w:rPr>
          <w:rFonts w:eastAsiaTheme="minorEastAsia"/>
          <w:sz w:val="32"/>
          <w:szCs w:val="32"/>
          <w:u w:val="single"/>
          <w:lang w:bidi="ar-SY"/>
        </w:rPr>
      </w:pPr>
      <w:r w:rsidRPr="00967681">
        <w:rPr>
          <w:rFonts w:eastAsiaTheme="minorEastAsia"/>
          <w:sz w:val="32"/>
          <w:szCs w:val="32"/>
          <w:u w:val="single"/>
          <w:rtl/>
          <w:lang w:bidi="ar-SY"/>
        </w:rPr>
        <w:t>مدخل وظائف المنشأة</w:t>
      </w:r>
    </w:p>
    <w:p w:rsidR="003B1C03" w:rsidRPr="00967681" w:rsidRDefault="003B1C03" w:rsidP="003B1C03">
      <w:pPr>
        <w:pStyle w:val="a6"/>
        <w:numPr>
          <w:ilvl w:val="0"/>
          <w:numId w:val="7"/>
        </w:numPr>
        <w:bidi/>
        <w:rPr>
          <w:rFonts w:eastAsiaTheme="minorEastAsia"/>
          <w:sz w:val="32"/>
          <w:szCs w:val="32"/>
          <w:lang w:bidi="ar-SY"/>
        </w:rPr>
      </w:pPr>
      <w:r w:rsidRPr="00967681">
        <w:rPr>
          <w:rFonts w:eastAsiaTheme="minorEastAsia"/>
          <w:sz w:val="32"/>
          <w:szCs w:val="32"/>
          <w:rtl/>
          <w:lang w:bidi="ar-SY"/>
        </w:rPr>
        <w:t>مدخل الوظائف الإدارية</w:t>
      </w:r>
    </w:p>
    <w:p w:rsidR="003B1C03" w:rsidRPr="00967681" w:rsidRDefault="003B1C03" w:rsidP="003B1C03">
      <w:pPr>
        <w:pStyle w:val="a6"/>
        <w:numPr>
          <w:ilvl w:val="0"/>
          <w:numId w:val="7"/>
        </w:numPr>
        <w:bidi/>
        <w:rPr>
          <w:rFonts w:eastAsiaTheme="minorEastAsia"/>
          <w:sz w:val="32"/>
          <w:szCs w:val="32"/>
          <w:lang w:bidi="ar-SY"/>
        </w:rPr>
      </w:pPr>
      <w:r w:rsidRPr="00967681">
        <w:rPr>
          <w:rFonts w:eastAsiaTheme="minorEastAsia"/>
          <w:sz w:val="32"/>
          <w:szCs w:val="32"/>
          <w:rtl/>
          <w:lang w:bidi="ar-SY"/>
        </w:rPr>
        <w:t>مدخل سلسلة القيمة</w:t>
      </w:r>
    </w:p>
    <w:p w:rsidR="003B1C03" w:rsidRDefault="003B1C03" w:rsidP="003B1C03">
      <w:pPr>
        <w:pStyle w:val="a6"/>
        <w:numPr>
          <w:ilvl w:val="0"/>
          <w:numId w:val="7"/>
        </w:numPr>
        <w:bidi/>
        <w:rPr>
          <w:rFonts w:eastAsiaTheme="minorEastAsia"/>
          <w:sz w:val="32"/>
          <w:szCs w:val="32"/>
          <w:lang w:bidi="ar-SY"/>
        </w:rPr>
      </w:pPr>
      <w:r w:rsidRPr="00967681">
        <w:rPr>
          <w:rFonts w:eastAsiaTheme="minorEastAsia"/>
          <w:sz w:val="32"/>
          <w:szCs w:val="32"/>
          <w:rtl/>
          <w:lang w:bidi="ar-SY"/>
        </w:rPr>
        <w:t>مدخل موارد المنظمة</w:t>
      </w:r>
    </w:p>
    <w:p w:rsidR="003B1C03" w:rsidRPr="003B1C03" w:rsidRDefault="003B1C03" w:rsidP="003B1C03">
      <w:pPr>
        <w:bidi/>
        <w:ind w:left="0"/>
        <w:rPr>
          <w:rFonts w:eastAsiaTheme="minorEastAsia"/>
          <w:sz w:val="32"/>
          <w:szCs w:val="32"/>
          <w:rtl/>
          <w:lang w:bidi="ar-SY"/>
        </w:rPr>
      </w:pPr>
      <w:r>
        <w:rPr>
          <w:rFonts w:eastAsiaTheme="minorEastAsia" w:hint="cs"/>
          <w:sz w:val="32"/>
          <w:szCs w:val="32"/>
          <w:rtl/>
          <w:lang w:bidi="ar-SY"/>
        </w:rPr>
        <w:t xml:space="preserve">  </w:t>
      </w:r>
      <w:r w:rsidR="00CD2907">
        <w:rPr>
          <w:rFonts w:eastAsiaTheme="minorEastAsia" w:hint="cs"/>
          <w:sz w:val="32"/>
          <w:szCs w:val="32"/>
          <w:rtl/>
          <w:lang w:bidi="ar-SY"/>
        </w:rPr>
        <w:t xml:space="preserve">         </w:t>
      </w:r>
      <w:r>
        <w:rPr>
          <w:rFonts w:eastAsiaTheme="minorEastAsia" w:hint="cs"/>
          <w:sz w:val="32"/>
          <w:szCs w:val="32"/>
          <w:rtl/>
          <w:lang w:bidi="ar-SY"/>
        </w:rPr>
        <w:t xml:space="preserve"> و غيرها</w:t>
      </w:r>
    </w:p>
    <w:p w:rsidR="003B1C03" w:rsidRDefault="003B1C03" w:rsidP="003B1C03">
      <w:pPr>
        <w:bidi/>
        <w:ind w:left="0"/>
        <w:rPr>
          <w:rFonts w:eastAsiaTheme="minorEastAsia"/>
          <w:b/>
          <w:bCs/>
          <w:sz w:val="32"/>
          <w:szCs w:val="32"/>
          <w:rtl/>
          <w:lang w:bidi="ar-SY"/>
        </w:rPr>
      </w:pPr>
    </w:p>
    <w:p w:rsidR="003B1C03" w:rsidRDefault="003B1C03" w:rsidP="003B1C03">
      <w:pPr>
        <w:bidi/>
        <w:ind w:left="0"/>
        <w:rPr>
          <w:rFonts w:eastAsiaTheme="minorEastAsia"/>
          <w:b/>
          <w:bCs/>
          <w:sz w:val="32"/>
          <w:szCs w:val="32"/>
          <w:rtl/>
          <w:lang w:bidi="ar-SY"/>
        </w:rPr>
      </w:pPr>
      <w:r w:rsidRPr="00967681">
        <w:rPr>
          <w:rFonts w:eastAsiaTheme="minorEastAsia"/>
          <w:b/>
          <w:bCs/>
          <w:sz w:val="32"/>
          <w:szCs w:val="32"/>
          <w:rtl/>
          <w:lang w:bidi="ar-SY"/>
        </w:rPr>
        <w:t xml:space="preserve">مدخل وظائف </w:t>
      </w:r>
      <w:r>
        <w:rPr>
          <w:rFonts w:eastAsiaTheme="minorEastAsia"/>
          <w:b/>
          <w:bCs/>
          <w:sz w:val="32"/>
          <w:szCs w:val="32"/>
          <w:rtl/>
          <w:lang w:bidi="ar-SY"/>
        </w:rPr>
        <w:t>المنشأ</w:t>
      </w:r>
      <w:r>
        <w:rPr>
          <w:rFonts w:eastAsiaTheme="minorEastAsia" w:hint="cs"/>
          <w:b/>
          <w:bCs/>
          <w:sz w:val="32"/>
          <w:szCs w:val="32"/>
          <w:rtl/>
          <w:lang w:bidi="ar-SY"/>
        </w:rPr>
        <w:t xml:space="preserve">ة :  </w:t>
      </w:r>
      <w:r>
        <w:rPr>
          <w:rFonts w:eastAsiaTheme="minorEastAsia"/>
          <w:b/>
          <w:bCs/>
          <w:sz w:val="32"/>
          <w:szCs w:val="32"/>
          <w:lang w:bidi="ar-SY"/>
        </w:rPr>
        <w:t xml:space="preserve"> </w:t>
      </w:r>
      <w:r w:rsidRPr="00967681">
        <w:rPr>
          <w:rFonts w:eastAsiaTheme="minorEastAsia"/>
          <w:b/>
          <w:bCs/>
          <w:sz w:val="32"/>
          <w:szCs w:val="32"/>
          <w:lang w:bidi="ar-SY"/>
        </w:rPr>
        <w:t>Organization Functions Analysis</w:t>
      </w:r>
    </w:p>
    <w:p w:rsidR="003B1C03" w:rsidRPr="00A649F1" w:rsidRDefault="003B1C03" w:rsidP="003B1C03">
      <w:pPr>
        <w:bidi/>
        <w:ind w:left="0"/>
        <w:rPr>
          <w:rFonts w:eastAsiaTheme="minorEastAsia"/>
          <w:sz w:val="32"/>
          <w:szCs w:val="32"/>
          <w:rtl/>
          <w:lang w:bidi="ar-SY"/>
        </w:rPr>
      </w:pPr>
      <w:r w:rsidRPr="00967681">
        <w:rPr>
          <w:rFonts w:eastAsiaTheme="minorEastAsia"/>
          <w:sz w:val="32"/>
          <w:szCs w:val="32"/>
          <w:rtl/>
          <w:lang w:bidi="ar-SY"/>
        </w:rPr>
        <w:t>يعتبر هذا المدخل من المداخل التقليدية لفحص والتعرف على جوانب القوة والضعف في المنظمة</w:t>
      </w:r>
      <w:r w:rsidRPr="00967681">
        <w:rPr>
          <w:b/>
          <w:bCs/>
          <w:sz w:val="32"/>
          <w:szCs w:val="32"/>
          <w:rtl/>
          <w:lang w:bidi="ar-SY"/>
        </w:rPr>
        <w:t xml:space="preserve"> </w:t>
      </w:r>
      <w:r w:rsidRPr="00967681">
        <w:rPr>
          <w:rFonts w:eastAsiaTheme="minorEastAsia"/>
          <w:sz w:val="32"/>
          <w:szCs w:val="32"/>
          <w:rtl/>
          <w:lang w:bidi="ar-SY"/>
        </w:rPr>
        <w:t>،ويقوم هذا المدخل على دراسة وظائف الإنتاج والتسويق والموارد البشرية والتمويل والمحاسبة للتعرف على أوضاعها الداخلية وعلى العلاقات التي تربطها بعضها بعضاً والتي تؤثر في مجملها على مختلف أبعاد الأداء الكلي للمنظمة .</w:t>
      </w:r>
      <w:r w:rsidRPr="00A649F1">
        <w:rPr>
          <w:rFonts w:eastAsiaTheme="minorEastAsia"/>
          <w:sz w:val="32"/>
          <w:szCs w:val="32"/>
          <w:lang w:bidi="ar-SY"/>
        </w:rPr>
        <w:t xml:space="preserve"> </w:t>
      </w:r>
      <w:proofErr w:type="gramStart"/>
      <w:r w:rsidRPr="00A649F1">
        <w:rPr>
          <w:rFonts w:eastAsiaTheme="minorEastAsia" w:hint="cs"/>
          <w:sz w:val="32"/>
          <w:szCs w:val="32"/>
          <w:u w:val="single"/>
          <w:rtl/>
          <w:lang w:bidi="ar-SY"/>
        </w:rPr>
        <w:t>مثال</w:t>
      </w:r>
      <w:proofErr w:type="gramEnd"/>
      <w:r w:rsidRPr="00A649F1">
        <w:rPr>
          <w:rFonts w:eastAsiaTheme="minorEastAsia" w:hint="cs"/>
          <w:sz w:val="32"/>
          <w:szCs w:val="32"/>
          <w:rtl/>
          <w:lang w:bidi="ar-SY"/>
        </w:rPr>
        <w:t>:</w:t>
      </w:r>
    </w:p>
    <w:p w:rsidR="003B1C03" w:rsidRDefault="003B1C03" w:rsidP="003B1C03">
      <w:pPr>
        <w:bidi/>
        <w:ind w:left="0"/>
        <w:rPr>
          <w:rFonts w:eastAsiaTheme="minorEastAsia"/>
          <w:b/>
          <w:bCs/>
          <w:sz w:val="32"/>
          <w:szCs w:val="32"/>
          <w:rtl/>
          <w:lang w:bidi="ar-SY"/>
        </w:rPr>
      </w:pPr>
      <w:proofErr w:type="gramStart"/>
      <w:r w:rsidRPr="00967681">
        <w:rPr>
          <w:rFonts w:eastAsiaTheme="minorEastAsia"/>
          <w:b/>
          <w:bCs/>
          <w:sz w:val="32"/>
          <w:szCs w:val="32"/>
          <w:rtl/>
          <w:lang w:bidi="ar-SY"/>
        </w:rPr>
        <w:t>وظيفة</w:t>
      </w:r>
      <w:proofErr w:type="gramEnd"/>
      <w:r w:rsidRPr="00967681">
        <w:rPr>
          <w:rFonts w:eastAsiaTheme="minorEastAsia"/>
          <w:b/>
          <w:bCs/>
          <w:sz w:val="32"/>
          <w:szCs w:val="32"/>
          <w:rtl/>
          <w:lang w:bidi="ar-SY"/>
        </w:rPr>
        <w:t xml:space="preserve"> التسويق</w:t>
      </w:r>
      <w:r>
        <w:rPr>
          <w:rFonts w:eastAsiaTheme="minorEastAsia" w:hint="cs"/>
          <w:b/>
          <w:bCs/>
          <w:sz w:val="32"/>
          <w:szCs w:val="32"/>
          <w:rtl/>
          <w:lang w:bidi="ar-SY"/>
        </w:rPr>
        <w:t>:</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كيف ينظر المستهلك إلى منتجات المنظمة ؟</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 xml:space="preserve"> ما هي الحصة السوقية للمنظمة في السوق؟</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 xml:space="preserve"> ما دورة حياة المنتج ؟ ما </w:t>
      </w:r>
      <w:proofErr w:type="gramStart"/>
      <w:r w:rsidRPr="00967681">
        <w:rPr>
          <w:rFonts w:eastAsiaTheme="minorEastAsia"/>
          <w:sz w:val="32"/>
          <w:szCs w:val="32"/>
          <w:rtl/>
          <w:lang w:bidi="ar-SY"/>
        </w:rPr>
        <w:t>الذي</w:t>
      </w:r>
      <w:proofErr w:type="gramEnd"/>
      <w:r w:rsidRPr="00967681">
        <w:rPr>
          <w:rFonts w:eastAsiaTheme="minorEastAsia"/>
          <w:sz w:val="32"/>
          <w:szCs w:val="32"/>
          <w:rtl/>
          <w:lang w:bidi="ar-SY"/>
        </w:rPr>
        <w:t xml:space="preserve"> يحدث للسعر وهامش الربح ؟</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 xml:space="preserve"> هل يتجه السوق بصفة عامة إلى التوسع أو </w:t>
      </w:r>
      <w:proofErr w:type="gramStart"/>
      <w:r w:rsidRPr="00967681">
        <w:rPr>
          <w:rFonts w:eastAsiaTheme="minorEastAsia"/>
          <w:sz w:val="32"/>
          <w:szCs w:val="32"/>
          <w:rtl/>
          <w:lang w:bidi="ar-SY"/>
        </w:rPr>
        <w:t>الانكماش</w:t>
      </w:r>
      <w:proofErr w:type="gramEnd"/>
      <w:r w:rsidRPr="00967681">
        <w:rPr>
          <w:rFonts w:eastAsiaTheme="minorEastAsia"/>
          <w:sz w:val="32"/>
          <w:szCs w:val="32"/>
          <w:rtl/>
          <w:lang w:bidi="ar-SY"/>
        </w:rPr>
        <w:t xml:space="preserve"> ؟</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 xml:space="preserve"> هل تستطيع الإدارة وضع برنامج متكامل لتنمية </w:t>
      </w:r>
      <w:proofErr w:type="gramStart"/>
      <w:r w:rsidRPr="00967681">
        <w:rPr>
          <w:rFonts w:eastAsiaTheme="minorEastAsia"/>
          <w:sz w:val="32"/>
          <w:szCs w:val="32"/>
          <w:rtl/>
          <w:lang w:bidi="ar-SY"/>
        </w:rPr>
        <w:t>المنتجات</w:t>
      </w:r>
      <w:proofErr w:type="gramEnd"/>
      <w:r w:rsidRPr="00967681">
        <w:rPr>
          <w:rFonts w:eastAsiaTheme="minorEastAsia"/>
          <w:sz w:val="32"/>
          <w:szCs w:val="32"/>
          <w:rtl/>
          <w:lang w:bidi="ar-SY"/>
        </w:rPr>
        <w:t xml:space="preserve"> الحالية والجديدة يشمل التكامل بين بحوث التسويق ونشاط البحوث والتطوير؟</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 xml:space="preserve"> ما العائد بالنسبة </w:t>
      </w:r>
      <w:proofErr w:type="gramStart"/>
      <w:r w:rsidRPr="00967681">
        <w:rPr>
          <w:rFonts w:eastAsiaTheme="minorEastAsia"/>
          <w:sz w:val="32"/>
          <w:szCs w:val="32"/>
          <w:rtl/>
          <w:lang w:bidi="ar-SY"/>
        </w:rPr>
        <w:t>لنشاط</w:t>
      </w:r>
      <w:proofErr w:type="gramEnd"/>
      <w:r w:rsidRPr="00967681">
        <w:rPr>
          <w:rFonts w:eastAsiaTheme="minorEastAsia"/>
          <w:sz w:val="32"/>
          <w:szCs w:val="32"/>
          <w:rtl/>
          <w:lang w:bidi="ar-SY"/>
        </w:rPr>
        <w:t xml:space="preserve"> البحوث والتطوير</w:t>
      </w:r>
      <w:r>
        <w:rPr>
          <w:rFonts w:eastAsiaTheme="minorEastAsia" w:hint="cs"/>
          <w:sz w:val="32"/>
          <w:szCs w:val="32"/>
          <w:rtl/>
          <w:lang w:bidi="ar-SY"/>
        </w:rPr>
        <w:t xml:space="preserve"> </w:t>
      </w:r>
      <w:r w:rsidRPr="00967681">
        <w:rPr>
          <w:rFonts w:eastAsiaTheme="minorEastAsia"/>
          <w:sz w:val="32"/>
          <w:szCs w:val="32"/>
          <w:rtl/>
          <w:lang w:bidi="ar-SY"/>
        </w:rPr>
        <w:t>متمثلاً في ربحية المنتجات ؟</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lastRenderedPageBreak/>
        <w:t xml:space="preserve"> ما </w:t>
      </w:r>
      <w:proofErr w:type="gramStart"/>
      <w:r w:rsidRPr="00967681">
        <w:rPr>
          <w:rFonts w:eastAsiaTheme="minorEastAsia"/>
          <w:sz w:val="32"/>
          <w:szCs w:val="32"/>
          <w:rtl/>
          <w:lang w:bidi="ar-SY"/>
        </w:rPr>
        <w:t>قنوات</w:t>
      </w:r>
      <w:proofErr w:type="gramEnd"/>
      <w:r w:rsidRPr="00967681">
        <w:rPr>
          <w:rFonts w:eastAsiaTheme="minorEastAsia"/>
          <w:sz w:val="32"/>
          <w:szCs w:val="32"/>
          <w:rtl/>
          <w:lang w:bidi="ar-SY"/>
        </w:rPr>
        <w:t xml:space="preserve"> التوزيع التي تستخدم ؟ </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هل الإمكانيات التسويقية يتم تكيفها طبقاً لخطوط منتجات المنظمة ؟</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 xml:space="preserve"> هل هناك طاقة لاستغلال المنتجات الجديدة ؟ وفتح أسواق جديدة ؟</w:t>
      </w:r>
    </w:p>
    <w:p w:rsidR="003B1C03" w:rsidRPr="00967681"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 xml:space="preserve"> ما سياسات التسعير ؟ وما الخدمات </w:t>
      </w:r>
      <w:proofErr w:type="spellStart"/>
      <w:r w:rsidRPr="00967681">
        <w:rPr>
          <w:rFonts w:eastAsiaTheme="minorEastAsia" w:hint="cs"/>
          <w:sz w:val="32"/>
          <w:szCs w:val="32"/>
          <w:rtl/>
          <w:lang w:bidi="ar-SY"/>
        </w:rPr>
        <w:t>البيع</w:t>
      </w:r>
      <w:r>
        <w:rPr>
          <w:rFonts w:eastAsiaTheme="minorEastAsia" w:hint="cs"/>
          <w:sz w:val="32"/>
          <w:szCs w:val="32"/>
          <w:rtl/>
          <w:lang w:bidi="ar-SY"/>
        </w:rPr>
        <w:t>ي</w:t>
      </w:r>
      <w:r w:rsidRPr="00967681">
        <w:rPr>
          <w:rFonts w:eastAsiaTheme="minorEastAsia" w:hint="cs"/>
          <w:sz w:val="32"/>
          <w:szCs w:val="32"/>
          <w:rtl/>
          <w:lang w:bidi="ar-SY"/>
        </w:rPr>
        <w:t>ة</w:t>
      </w:r>
      <w:proofErr w:type="spellEnd"/>
      <w:r w:rsidRPr="00967681">
        <w:rPr>
          <w:rFonts w:eastAsiaTheme="minorEastAsia"/>
          <w:sz w:val="32"/>
          <w:szCs w:val="32"/>
          <w:rtl/>
          <w:lang w:bidi="ar-SY"/>
        </w:rPr>
        <w:t xml:space="preserve"> التي تطرحها المنظمة ؟</w:t>
      </w:r>
    </w:p>
    <w:p w:rsidR="003B1C03" w:rsidRDefault="003B1C03" w:rsidP="003B1C03">
      <w:pPr>
        <w:numPr>
          <w:ilvl w:val="0"/>
          <w:numId w:val="10"/>
        </w:numPr>
        <w:bidi/>
        <w:rPr>
          <w:rFonts w:eastAsiaTheme="minorEastAsia"/>
          <w:sz w:val="32"/>
          <w:szCs w:val="32"/>
          <w:lang w:bidi="ar-SY"/>
        </w:rPr>
      </w:pPr>
      <w:r w:rsidRPr="00967681">
        <w:rPr>
          <w:rFonts w:eastAsiaTheme="minorEastAsia"/>
          <w:sz w:val="32"/>
          <w:szCs w:val="32"/>
          <w:rtl/>
          <w:lang w:bidi="ar-SY"/>
        </w:rPr>
        <w:t xml:space="preserve"> هل وسائل الترويج التي تتبعها المنظمة من إعلان </w:t>
      </w:r>
      <w:r w:rsidRPr="00967681">
        <w:rPr>
          <w:rFonts w:eastAsiaTheme="minorEastAsia" w:hint="cs"/>
          <w:sz w:val="32"/>
          <w:szCs w:val="32"/>
          <w:rtl/>
          <w:lang w:bidi="ar-SY"/>
        </w:rPr>
        <w:t>أو</w:t>
      </w:r>
      <w:r w:rsidRPr="00967681">
        <w:rPr>
          <w:rFonts w:eastAsiaTheme="minorEastAsia"/>
          <w:sz w:val="32"/>
          <w:szCs w:val="32"/>
          <w:rtl/>
          <w:lang w:bidi="ar-SY"/>
        </w:rPr>
        <w:t xml:space="preserve"> علاقات </w:t>
      </w:r>
      <w:proofErr w:type="gramStart"/>
      <w:r w:rsidRPr="00967681">
        <w:rPr>
          <w:rFonts w:eastAsiaTheme="minorEastAsia"/>
          <w:sz w:val="32"/>
          <w:szCs w:val="32"/>
          <w:rtl/>
          <w:lang w:bidi="ar-SY"/>
        </w:rPr>
        <w:t>عامة  أو</w:t>
      </w:r>
      <w:proofErr w:type="gramEnd"/>
      <w:r w:rsidRPr="00967681">
        <w:rPr>
          <w:rFonts w:eastAsiaTheme="minorEastAsia"/>
          <w:sz w:val="32"/>
          <w:szCs w:val="32"/>
          <w:rtl/>
          <w:lang w:bidi="ar-SY"/>
        </w:rPr>
        <w:t xml:space="preserve"> البيع الشخصي تعود على المنظمة بما تخطط له .</w:t>
      </w:r>
    </w:p>
    <w:p w:rsidR="00CD2907" w:rsidRPr="00967681" w:rsidRDefault="00CD2907" w:rsidP="00CD2907">
      <w:pPr>
        <w:bidi/>
        <w:rPr>
          <w:rFonts w:eastAsiaTheme="minorEastAsia"/>
          <w:sz w:val="32"/>
          <w:szCs w:val="32"/>
          <w:lang w:bidi="ar-SY"/>
        </w:rPr>
      </w:pPr>
    </w:p>
    <w:p w:rsidR="003B1C03" w:rsidRDefault="003B1C03" w:rsidP="003B1C03">
      <w:pPr>
        <w:bidi/>
        <w:ind w:left="0"/>
        <w:rPr>
          <w:rFonts w:eastAsiaTheme="minorEastAsia"/>
          <w:sz w:val="32"/>
          <w:szCs w:val="32"/>
          <w:rtl/>
          <w:lang w:bidi="ar-SY"/>
        </w:rPr>
      </w:pPr>
      <w:r w:rsidRPr="00967681">
        <w:rPr>
          <w:rFonts w:eastAsiaTheme="minorEastAsia"/>
          <w:sz w:val="32"/>
          <w:szCs w:val="32"/>
          <w:rtl/>
          <w:lang w:bidi="ar-SY"/>
        </w:rPr>
        <w:t xml:space="preserve">  كل هذه الأسئلة يجب الإجابة عليها أثناء عملية تحليل البيئة الداخلية</w:t>
      </w:r>
      <w:r w:rsidRPr="00967681">
        <w:rPr>
          <w:rFonts w:eastAsiaTheme="minorEastAsia"/>
          <w:b/>
          <w:bCs/>
          <w:sz w:val="32"/>
          <w:szCs w:val="32"/>
          <w:rtl/>
          <w:lang w:bidi="ar-SY"/>
        </w:rPr>
        <w:t xml:space="preserve">  </w:t>
      </w:r>
      <w:r w:rsidRPr="00967681">
        <w:rPr>
          <w:rFonts w:eastAsiaTheme="minorEastAsia"/>
          <w:sz w:val="32"/>
          <w:szCs w:val="32"/>
          <w:rtl/>
          <w:lang w:bidi="ar-SY"/>
        </w:rPr>
        <w:t>لمعرفة نقاط القوة للاستفادة منها في تحقيق ميزة تنافسية ونقاط الضعف لمحاولة ملائمة الاستراتيجيات وفقاً لها.</w:t>
      </w:r>
      <w:r w:rsidR="00B63D6E">
        <w:rPr>
          <w:rStyle w:val="aa"/>
          <w:rFonts w:eastAsiaTheme="minorEastAsia"/>
          <w:sz w:val="32"/>
          <w:szCs w:val="32"/>
          <w:rtl/>
          <w:lang w:bidi="ar-SY"/>
        </w:rPr>
        <w:footnoteReference w:id="3"/>
      </w:r>
      <w:r w:rsidRPr="00967681">
        <w:rPr>
          <w:rFonts w:eastAsiaTheme="minorEastAsia"/>
          <w:b/>
          <w:bCs/>
          <w:sz w:val="32"/>
          <w:szCs w:val="32"/>
          <w:rtl/>
          <w:lang w:bidi="ar-SY"/>
        </w:rPr>
        <w:t xml:space="preserve">   </w:t>
      </w:r>
    </w:p>
    <w:p w:rsidR="00CD2907" w:rsidRPr="00967681" w:rsidRDefault="00CD2907" w:rsidP="00CD2907">
      <w:pPr>
        <w:bidi/>
        <w:ind w:left="0"/>
        <w:rPr>
          <w:rFonts w:eastAsiaTheme="minorEastAsia"/>
          <w:sz w:val="32"/>
          <w:szCs w:val="32"/>
          <w:lang w:bidi="ar-SY"/>
        </w:rPr>
      </w:pPr>
    </w:p>
    <w:p w:rsidR="003B1C03" w:rsidRDefault="003B1C03" w:rsidP="003B1C03">
      <w:pPr>
        <w:bidi/>
        <w:ind w:left="0"/>
        <w:rPr>
          <w:rFonts w:eastAsiaTheme="minorEastAsia"/>
          <w:b/>
          <w:bCs/>
          <w:sz w:val="32"/>
          <w:szCs w:val="32"/>
          <w:rtl/>
          <w:lang w:bidi="ar-SY"/>
        </w:rPr>
      </w:pPr>
      <w:r>
        <w:rPr>
          <w:rFonts w:eastAsiaTheme="minorEastAsia" w:hint="cs"/>
          <w:b/>
          <w:bCs/>
          <w:sz w:val="32"/>
          <w:szCs w:val="32"/>
          <w:rtl/>
          <w:lang w:bidi="ar-SY"/>
        </w:rPr>
        <w:t>*</w:t>
      </w:r>
      <w:r w:rsidR="00670D11">
        <w:rPr>
          <w:rFonts w:eastAsiaTheme="minorEastAsia" w:hint="cs"/>
          <w:b/>
          <w:bCs/>
          <w:sz w:val="32"/>
          <w:szCs w:val="32"/>
          <w:rtl/>
          <w:lang w:bidi="ar-SY"/>
        </w:rPr>
        <w:t xml:space="preserve"> ثالثاً: </w:t>
      </w:r>
      <w:proofErr w:type="gramStart"/>
      <w:r w:rsidRPr="002B6F31">
        <w:rPr>
          <w:rFonts w:eastAsiaTheme="minorEastAsia" w:hint="cs"/>
          <w:b/>
          <w:bCs/>
          <w:sz w:val="32"/>
          <w:szCs w:val="32"/>
          <w:rtl/>
          <w:lang w:bidi="ar-SY"/>
        </w:rPr>
        <w:t>تقييم</w:t>
      </w:r>
      <w:proofErr w:type="gramEnd"/>
      <w:r w:rsidRPr="002B6F31">
        <w:rPr>
          <w:rFonts w:eastAsiaTheme="minorEastAsia" w:hint="cs"/>
          <w:b/>
          <w:bCs/>
          <w:sz w:val="32"/>
          <w:szCs w:val="32"/>
          <w:rtl/>
          <w:lang w:bidi="ar-SY"/>
        </w:rPr>
        <w:t xml:space="preserve"> نقاط القوة والضعف:</w:t>
      </w:r>
    </w:p>
    <w:p w:rsidR="003B1C03" w:rsidRPr="002B6F31" w:rsidRDefault="003B1C03" w:rsidP="003B1C03">
      <w:pPr>
        <w:numPr>
          <w:ilvl w:val="0"/>
          <w:numId w:val="11"/>
        </w:numPr>
        <w:bidi/>
        <w:rPr>
          <w:rFonts w:eastAsiaTheme="minorEastAsia"/>
          <w:b/>
          <w:bCs/>
          <w:sz w:val="32"/>
          <w:szCs w:val="32"/>
          <w:lang w:bidi="ar-SY"/>
        </w:rPr>
      </w:pPr>
      <w:r w:rsidRPr="002B6F31">
        <w:rPr>
          <w:rFonts w:eastAsiaTheme="minorEastAsia"/>
          <w:b/>
          <w:bCs/>
          <w:sz w:val="32"/>
          <w:szCs w:val="32"/>
          <w:rtl/>
          <w:lang w:bidi="ar-SY"/>
        </w:rPr>
        <w:t xml:space="preserve">النموذج </w:t>
      </w:r>
      <w:proofErr w:type="gramStart"/>
      <w:r w:rsidRPr="002B6F31">
        <w:rPr>
          <w:rFonts w:eastAsiaTheme="minorEastAsia"/>
          <w:b/>
          <w:bCs/>
          <w:sz w:val="32"/>
          <w:szCs w:val="32"/>
          <w:rtl/>
          <w:lang w:bidi="ar-SY"/>
        </w:rPr>
        <w:t>الأول :</w:t>
      </w:r>
      <w:proofErr w:type="gramEnd"/>
      <w:r w:rsidRPr="002B6F31">
        <w:rPr>
          <w:rFonts w:eastAsiaTheme="minorEastAsia"/>
          <w:b/>
          <w:bCs/>
          <w:sz w:val="32"/>
          <w:szCs w:val="32"/>
          <w:rtl/>
          <w:lang w:bidi="ar-SY"/>
        </w:rPr>
        <w:t xml:space="preserve"> </w:t>
      </w:r>
    </w:p>
    <w:p w:rsidR="003B1C03" w:rsidRPr="002B6F31" w:rsidRDefault="003B1C03" w:rsidP="003B1C03">
      <w:pPr>
        <w:bidi/>
        <w:ind w:left="0"/>
        <w:rPr>
          <w:rFonts w:eastAsiaTheme="minorEastAsia"/>
          <w:sz w:val="32"/>
          <w:szCs w:val="32"/>
          <w:lang w:bidi="ar-SY"/>
        </w:rPr>
      </w:pPr>
      <w:r w:rsidRPr="002B6F31">
        <w:rPr>
          <w:rFonts w:eastAsiaTheme="minorEastAsia"/>
          <w:sz w:val="32"/>
          <w:szCs w:val="32"/>
          <w:rtl/>
          <w:lang w:bidi="ar-SY"/>
        </w:rPr>
        <w:t>1- وضع نقاط القوة والضعف في شكل قائمة لحصرها</w:t>
      </w:r>
    </w:p>
    <w:p w:rsidR="003B1C03" w:rsidRPr="002B6F31" w:rsidRDefault="003B1C03" w:rsidP="003B1C03">
      <w:pPr>
        <w:bidi/>
        <w:ind w:left="0"/>
        <w:rPr>
          <w:rFonts w:eastAsiaTheme="minorEastAsia"/>
          <w:sz w:val="32"/>
          <w:szCs w:val="32"/>
          <w:lang w:bidi="ar-SY"/>
        </w:rPr>
      </w:pPr>
      <w:r w:rsidRPr="002B6F31">
        <w:rPr>
          <w:rFonts w:eastAsiaTheme="minorEastAsia"/>
          <w:sz w:val="32"/>
          <w:szCs w:val="32"/>
          <w:rtl/>
          <w:lang w:bidi="ar-SY"/>
        </w:rPr>
        <w:t xml:space="preserve">2- </w:t>
      </w:r>
      <w:proofErr w:type="gramStart"/>
      <w:r w:rsidRPr="002B6F31">
        <w:rPr>
          <w:rFonts w:eastAsiaTheme="minorEastAsia"/>
          <w:sz w:val="32"/>
          <w:szCs w:val="32"/>
          <w:rtl/>
          <w:lang w:bidi="ar-SY"/>
        </w:rPr>
        <w:t>تحديد</w:t>
      </w:r>
      <w:proofErr w:type="gramEnd"/>
      <w:r w:rsidRPr="002B6F31">
        <w:rPr>
          <w:rFonts w:eastAsiaTheme="minorEastAsia"/>
          <w:sz w:val="32"/>
          <w:szCs w:val="32"/>
          <w:rtl/>
          <w:lang w:bidi="ar-SY"/>
        </w:rPr>
        <w:t xml:space="preserve"> مدى تأثير كل بند في نقاط القوة والضعف على كفاءة المشروع ومدى تحقيقه لأهدافه وإعطاء وزن لهذا التأثير من 100 درجة</w:t>
      </w:r>
    </w:p>
    <w:p w:rsidR="003B1C03" w:rsidRPr="002B6F31" w:rsidRDefault="003B1C03" w:rsidP="003B1C03">
      <w:pPr>
        <w:bidi/>
        <w:ind w:left="0"/>
        <w:rPr>
          <w:rFonts w:eastAsiaTheme="minorEastAsia"/>
          <w:sz w:val="32"/>
          <w:szCs w:val="32"/>
          <w:lang w:bidi="ar-SY"/>
        </w:rPr>
      </w:pPr>
      <w:r w:rsidRPr="002B6F31">
        <w:rPr>
          <w:rFonts w:eastAsiaTheme="minorEastAsia"/>
          <w:sz w:val="32"/>
          <w:szCs w:val="32"/>
          <w:rtl/>
          <w:lang w:bidi="ar-SY"/>
        </w:rPr>
        <w:t xml:space="preserve">3- </w:t>
      </w:r>
      <w:proofErr w:type="gramStart"/>
      <w:r w:rsidRPr="002B6F31">
        <w:rPr>
          <w:rFonts w:eastAsiaTheme="minorEastAsia"/>
          <w:sz w:val="32"/>
          <w:szCs w:val="32"/>
          <w:rtl/>
          <w:lang w:bidi="ar-SY"/>
        </w:rPr>
        <w:t>تحديد</w:t>
      </w:r>
      <w:proofErr w:type="gramEnd"/>
      <w:r w:rsidRPr="002B6F31">
        <w:rPr>
          <w:rFonts w:eastAsiaTheme="minorEastAsia"/>
          <w:sz w:val="32"/>
          <w:szCs w:val="32"/>
          <w:rtl/>
          <w:lang w:bidi="ar-SY"/>
        </w:rPr>
        <w:t xml:space="preserve"> احتمال حدوث واستمرار كل بند من نقاط الضعف والقوة وإعطاء وزن احتمالي من 100 للتعبير عن م</w:t>
      </w:r>
      <w:r>
        <w:rPr>
          <w:rFonts w:eastAsiaTheme="minorEastAsia"/>
          <w:sz w:val="32"/>
          <w:szCs w:val="32"/>
          <w:rtl/>
          <w:lang w:bidi="ar-SY"/>
        </w:rPr>
        <w:t>دى بقاء واستمرار كل بند على حال</w:t>
      </w:r>
      <w:r w:rsidRPr="002B6F31">
        <w:rPr>
          <w:rFonts w:eastAsiaTheme="minorEastAsia"/>
          <w:sz w:val="32"/>
          <w:szCs w:val="32"/>
          <w:rtl/>
          <w:lang w:bidi="ar-SY"/>
        </w:rPr>
        <w:t>ه</w:t>
      </w:r>
    </w:p>
    <w:p w:rsidR="003B1C03" w:rsidRDefault="003B1C03" w:rsidP="003B1C03">
      <w:pPr>
        <w:bidi/>
        <w:ind w:left="0"/>
        <w:rPr>
          <w:rFonts w:eastAsiaTheme="minorEastAsia"/>
          <w:sz w:val="32"/>
          <w:szCs w:val="32"/>
          <w:rtl/>
          <w:lang w:bidi="ar-SY"/>
        </w:rPr>
      </w:pPr>
      <w:r w:rsidRPr="002B6F31">
        <w:rPr>
          <w:rFonts w:eastAsiaTheme="minorEastAsia"/>
          <w:sz w:val="32"/>
          <w:szCs w:val="32"/>
          <w:rtl/>
          <w:lang w:bidi="ar-SY"/>
        </w:rPr>
        <w:t xml:space="preserve">4- نضرب الخطوة الثانية بالثالثة لتحديد أهمية كل بند من </w:t>
      </w:r>
      <w:proofErr w:type="gramStart"/>
      <w:r w:rsidRPr="002B6F31">
        <w:rPr>
          <w:rFonts w:eastAsiaTheme="minorEastAsia"/>
          <w:sz w:val="32"/>
          <w:szCs w:val="32"/>
          <w:rtl/>
          <w:lang w:bidi="ar-SY"/>
        </w:rPr>
        <w:t>بنود</w:t>
      </w:r>
      <w:proofErr w:type="gramEnd"/>
      <w:r w:rsidRPr="002B6F31">
        <w:rPr>
          <w:rFonts w:eastAsiaTheme="minorEastAsia"/>
          <w:sz w:val="32"/>
          <w:szCs w:val="32"/>
          <w:rtl/>
          <w:lang w:bidi="ar-SY"/>
        </w:rPr>
        <w:t xml:space="preserve"> نقاط القوة والضعف</w:t>
      </w:r>
    </w:p>
    <w:p w:rsidR="00CD2907" w:rsidRDefault="00CD2907" w:rsidP="00CD2907">
      <w:pPr>
        <w:bidi/>
        <w:ind w:left="0"/>
        <w:rPr>
          <w:rFonts w:eastAsiaTheme="minorEastAsia"/>
          <w:sz w:val="32"/>
          <w:szCs w:val="32"/>
          <w:rtl/>
          <w:lang w:bidi="ar-SY"/>
        </w:rPr>
      </w:pPr>
    </w:p>
    <w:p w:rsidR="00CD2907" w:rsidRDefault="00CD2907" w:rsidP="00CD2907">
      <w:pPr>
        <w:bidi/>
        <w:ind w:left="0"/>
        <w:rPr>
          <w:rFonts w:eastAsiaTheme="minorEastAsia"/>
          <w:sz w:val="32"/>
          <w:szCs w:val="32"/>
          <w:rtl/>
          <w:lang w:bidi="ar-SY"/>
        </w:rPr>
      </w:pPr>
    </w:p>
    <w:p w:rsidR="003B1C03" w:rsidRPr="002B6F31" w:rsidRDefault="003B1C03" w:rsidP="003B1C03">
      <w:pPr>
        <w:bidi/>
        <w:ind w:left="0"/>
        <w:rPr>
          <w:rFonts w:eastAsiaTheme="minorEastAsia"/>
          <w:b/>
          <w:bCs/>
          <w:sz w:val="32"/>
          <w:szCs w:val="32"/>
          <w:lang w:bidi="ar-SY"/>
        </w:rPr>
      </w:pPr>
      <w:proofErr w:type="gramStart"/>
      <w:r>
        <w:rPr>
          <w:rFonts w:eastAsiaTheme="minorEastAsia" w:hint="cs"/>
          <w:sz w:val="32"/>
          <w:szCs w:val="32"/>
          <w:rtl/>
          <w:lang w:bidi="ar-SY"/>
        </w:rPr>
        <w:lastRenderedPageBreak/>
        <w:t>مثال :</w:t>
      </w:r>
      <w:proofErr w:type="gramEnd"/>
    </w:p>
    <w:tbl>
      <w:tblPr>
        <w:tblStyle w:val="a8"/>
        <w:tblpPr w:leftFromText="180" w:rightFromText="180" w:vertAnchor="text" w:horzAnchor="margin" w:tblpXSpec="center" w:tblpY="255"/>
        <w:tblW w:w="10770" w:type="dxa"/>
        <w:tblLook w:val="04A0"/>
      </w:tblPr>
      <w:tblGrid>
        <w:gridCol w:w="1334"/>
        <w:gridCol w:w="1320"/>
        <w:gridCol w:w="1234"/>
        <w:gridCol w:w="1440"/>
        <w:gridCol w:w="1459"/>
        <w:gridCol w:w="1331"/>
        <w:gridCol w:w="1318"/>
        <w:gridCol w:w="1334"/>
      </w:tblGrid>
      <w:tr w:rsidR="003B1C03" w:rsidRPr="002D4421" w:rsidTr="00E25844">
        <w:trPr>
          <w:trHeight w:val="349"/>
        </w:trPr>
        <w:tc>
          <w:tcPr>
            <w:tcW w:w="1334" w:type="dxa"/>
            <w:hideMark/>
          </w:tcPr>
          <w:p w:rsidR="003B1C03" w:rsidRPr="002D4421" w:rsidRDefault="003B1C03" w:rsidP="00E25844">
            <w:pPr>
              <w:bidi/>
              <w:spacing w:after="240" w:line="276" w:lineRule="auto"/>
              <w:ind w:left="0"/>
              <w:rPr>
                <w:b/>
                <w:bCs/>
                <w:sz w:val="24"/>
                <w:szCs w:val="24"/>
                <w:lang w:bidi="ar-SY"/>
              </w:rPr>
            </w:pPr>
            <w:proofErr w:type="gramStart"/>
            <w:r w:rsidRPr="002D4421">
              <w:rPr>
                <w:b/>
                <w:bCs/>
                <w:sz w:val="24"/>
                <w:szCs w:val="24"/>
                <w:rtl/>
                <w:lang w:bidi="ar-SY"/>
              </w:rPr>
              <w:t>نقاط</w:t>
            </w:r>
            <w:proofErr w:type="gramEnd"/>
            <w:r w:rsidRPr="002D4421">
              <w:rPr>
                <w:b/>
                <w:bCs/>
                <w:sz w:val="24"/>
                <w:szCs w:val="24"/>
                <w:rtl/>
                <w:lang w:bidi="ar-SY"/>
              </w:rPr>
              <w:t xml:space="preserve"> الضعف</w:t>
            </w:r>
            <w:r w:rsidRPr="002D4421">
              <w:rPr>
                <w:b/>
                <w:bCs/>
                <w:sz w:val="24"/>
                <w:szCs w:val="24"/>
                <w:lang w:bidi="ar-SY"/>
              </w:rPr>
              <w:t xml:space="preserve"> </w:t>
            </w:r>
          </w:p>
        </w:tc>
        <w:tc>
          <w:tcPr>
            <w:tcW w:w="1320" w:type="dxa"/>
            <w:hideMark/>
          </w:tcPr>
          <w:p w:rsidR="003B1C03" w:rsidRPr="002D4421" w:rsidRDefault="003B1C03" w:rsidP="00E25844">
            <w:pPr>
              <w:bidi/>
              <w:spacing w:after="240" w:line="276" w:lineRule="auto"/>
              <w:ind w:left="0"/>
              <w:rPr>
                <w:b/>
                <w:bCs/>
                <w:sz w:val="24"/>
                <w:szCs w:val="24"/>
                <w:lang w:bidi="ar-SY"/>
              </w:rPr>
            </w:pPr>
            <w:proofErr w:type="gramStart"/>
            <w:r w:rsidRPr="002D4421">
              <w:rPr>
                <w:b/>
                <w:bCs/>
                <w:sz w:val="24"/>
                <w:szCs w:val="24"/>
                <w:rtl/>
                <w:lang w:bidi="ar-SY"/>
              </w:rPr>
              <w:t>الأثر</w:t>
            </w:r>
            <w:proofErr w:type="gramEnd"/>
            <w:r w:rsidRPr="002D4421">
              <w:rPr>
                <w:b/>
                <w:bCs/>
                <w:sz w:val="24"/>
                <w:szCs w:val="24"/>
                <w:lang w:bidi="ar-SY"/>
              </w:rPr>
              <w:t xml:space="preserve"> </w:t>
            </w:r>
          </w:p>
        </w:tc>
        <w:tc>
          <w:tcPr>
            <w:tcW w:w="1234" w:type="dxa"/>
            <w:hideMark/>
          </w:tcPr>
          <w:p w:rsidR="003B1C03" w:rsidRPr="002D4421" w:rsidRDefault="003B1C03" w:rsidP="00E25844">
            <w:pPr>
              <w:bidi/>
              <w:spacing w:after="240" w:line="276" w:lineRule="auto"/>
              <w:ind w:left="0"/>
              <w:rPr>
                <w:b/>
                <w:bCs/>
                <w:sz w:val="24"/>
                <w:szCs w:val="24"/>
                <w:lang w:bidi="ar-SY"/>
              </w:rPr>
            </w:pPr>
            <w:proofErr w:type="gramStart"/>
            <w:r w:rsidRPr="002D4421">
              <w:rPr>
                <w:b/>
                <w:bCs/>
                <w:sz w:val="24"/>
                <w:szCs w:val="24"/>
                <w:rtl/>
                <w:lang w:bidi="ar-SY"/>
              </w:rPr>
              <w:t>الاحتمال</w:t>
            </w:r>
            <w:proofErr w:type="gramEnd"/>
            <w:r w:rsidRPr="002D4421">
              <w:rPr>
                <w:b/>
                <w:bCs/>
                <w:sz w:val="24"/>
                <w:szCs w:val="24"/>
                <w:lang w:bidi="ar-SY"/>
              </w:rPr>
              <w:t xml:space="preserve"> </w:t>
            </w:r>
          </w:p>
        </w:tc>
        <w:tc>
          <w:tcPr>
            <w:tcW w:w="1440" w:type="dxa"/>
            <w:hideMark/>
          </w:tcPr>
          <w:p w:rsidR="003B1C03" w:rsidRPr="002D4421" w:rsidRDefault="003B1C03" w:rsidP="00E25844">
            <w:pPr>
              <w:bidi/>
              <w:spacing w:after="240" w:line="276" w:lineRule="auto"/>
              <w:ind w:left="0"/>
              <w:rPr>
                <w:b/>
                <w:bCs/>
                <w:sz w:val="24"/>
                <w:szCs w:val="24"/>
                <w:lang w:bidi="ar-SY"/>
              </w:rPr>
            </w:pPr>
            <w:r w:rsidRPr="002D4421">
              <w:rPr>
                <w:b/>
                <w:bCs/>
                <w:sz w:val="24"/>
                <w:szCs w:val="24"/>
                <w:rtl/>
                <w:lang w:bidi="ar-SY"/>
              </w:rPr>
              <w:t>العملية النسبية</w:t>
            </w:r>
            <w:r w:rsidRPr="002D4421">
              <w:rPr>
                <w:b/>
                <w:bCs/>
                <w:sz w:val="24"/>
                <w:szCs w:val="24"/>
                <w:lang w:bidi="ar-SY"/>
              </w:rPr>
              <w:t xml:space="preserve"> </w:t>
            </w:r>
          </w:p>
        </w:tc>
        <w:tc>
          <w:tcPr>
            <w:tcW w:w="1459" w:type="dxa"/>
            <w:hideMark/>
          </w:tcPr>
          <w:p w:rsidR="003B1C03" w:rsidRPr="002D4421" w:rsidRDefault="003B1C03" w:rsidP="00E25844">
            <w:pPr>
              <w:bidi/>
              <w:spacing w:after="240" w:line="276" w:lineRule="auto"/>
              <w:ind w:left="0"/>
              <w:rPr>
                <w:b/>
                <w:bCs/>
                <w:sz w:val="24"/>
                <w:szCs w:val="24"/>
                <w:lang w:bidi="ar-SY"/>
              </w:rPr>
            </w:pPr>
            <w:r>
              <w:rPr>
                <w:b/>
                <w:bCs/>
                <w:sz w:val="24"/>
                <w:szCs w:val="24"/>
                <w:rtl/>
                <w:lang w:bidi="ar-SY"/>
              </w:rPr>
              <w:t>العملية</w:t>
            </w:r>
            <w:r>
              <w:rPr>
                <w:rFonts w:hint="cs"/>
                <w:b/>
                <w:bCs/>
                <w:sz w:val="24"/>
                <w:szCs w:val="24"/>
                <w:rtl/>
                <w:lang w:bidi="ar-SY"/>
              </w:rPr>
              <w:t xml:space="preserve"> </w:t>
            </w:r>
            <w:r w:rsidRPr="002D4421">
              <w:rPr>
                <w:b/>
                <w:bCs/>
                <w:sz w:val="24"/>
                <w:szCs w:val="24"/>
                <w:rtl/>
                <w:lang w:bidi="ar-SY"/>
              </w:rPr>
              <w:t>النسبية</w:t>
            </w:r>
            <w:r w:rsidRPr="002D4421">
              <w:rPr>
                <w:b/>
                <w:bCs/>
                <w:sz w:val="24"/>
                <w:szCs w:val="24"/>
                <w:lang w:bidi="ar-SY"/>
              </w:rPr>
              <w:t xml:space="preserve"> </w:t>
            </w:r>
          </w:p>
        </w:tc>
        <w:tc>
          <w:tcPr>
            <w:tcW w:w="1331" w:type="dxa"/>
            <w:hideMark/>
          </w:tcPr>
          <w:p w:rsidR="003B1C03" w:rsidRPr="002D4421" w:rsidRDefault="003B1C03" w:rsidP="00E25844">
            <w:pPr>
              <w:bidi/>
              <w:spacing w:after="240" w:line="276" w:lineRule="auto"/>
              <w:ind w:left="0"/>
              <w:rPr>
                <w:b/>
                <w:bCs/>
                <w:sz w:val="24"/>
                <w:szCs w:val="24"/>
                <w:lang w:bidi="ar-SY"/>
              </w:rPr>
            </w:pPr>
            <w:proofErr w:type="gramStart"/>
            <w:r w:rsidRPr="002D4421">
              <w:rPr>
                <w:b/>
                <w:bCs/>
                <w:sz w:val="24"/>
                <w:szCs w:val="24"/>
                <w:rtl/>
                <w:lang w:bidi="ar-SY"/>
              </w:rPr>
              <w:t>الاحتمال</w:t>
            </w:r>
            <w:proofErr w:type="gramEnd"/>
            <w:r w:rsidRPr="002D4421">
              <w:rPr>
                <w:b/>
                <w:bCs/>
                <w:sz w:val="24"/>
                <w:szCs w:val="24"/>
                <w:lang w:bidi="ar-SY"/>
              </w:rPr>
              <w:t xml:space="preserve"> </w:t>
            </w:r>
          </w:p>
        </w:tc>
        <w:tc>
          <w:tcPr>
            <w:tcW w:w="1318" w:type="dxa"/>
            <w:hideMark/>
          </w:tcPr>
          <w:p w:rsidR="003B1C03" w:rsidRPr="002D4421" w:rsidRDefault="003B1C03" w:rsidP="00E25844">
            <w:pPr>
              <w:bidi/>
              <w:spacing w:after="240" w:line="276" w:lineRule="auto"/>
              <w:ind w:left="0"/>
              <w:rPr>
                <w:b/>
                <w:bCs/>
                <w:sz w:val="24"/>
                <w:szCs w:val="24"/>
                <w:lang w:bidi="ar-SY"/>
              </w:rPr>
            </w:pPr>
            <w:proofErr w:type="gramStart"/>
            <w:r w:rsidRPr="002D4421">
              <w:rPr>
                <w:b/>
                <w:bCs/>
                <w:sz w:val="24"/>
                <w:szCs w:val="24"/>
                <w:rtl/>
                <w:lang w:bidi="ar-SY"/>
              </w:rPr>
              <w:t>الأثر</w:t>
            </w:r>
            <w:proofErr w:type="gramEnd"/>
            <w:r w:rsidRPr="002D4421">
              <w:rPr>
                <w:b/>
                <w:bCs/>
                <w:sz w:val="24"/>
                <w:szCs w:val="24"/>
                <w:rtl/>
                <w:lang w:bidi="ar-SY"/>
              </w:rPr>
              <w:t xml:space="preserve"> </w:t>
            </w:r>
          </w:p>
        </w:tc>
        <w:tc>
          <w:tcPr>
            <w:tcW w:w="1334" w:type="dxa"/>
            <w:hideMark/>
          </w:tcPr>
          <w:p w:rsidR="003B1C03" w:rsidRPr="002D4421" w:rsidRDefault="003B1C03" w:rsidP="00E25844">
            <w:pPr>
              <w:bidi/>
              <w:spacing w:after="240" w:line="276" w:lineRule="auto"/>
              <w:ind w:left="0"/>
              <w:rPr>
                <w:b/>
                <w:bCs/>
                <w:sz w:val="24"/>
                <w:szCs w:val="24"/>
                <w:lang w:bidi="ar-SY"/>
              </w:rPr>
            </w:pPr>
            <w:r w:rsidRPr="002D4421">
              <w:rPr>
                <w:b/>
                <w:bCs/>
                <w:sz w:val="24"/>
                <w:szCs w:val="24"/>
                <w:rtl/>
                <w:lang w:bidi="ar-SY"/>
              </w:rPr>
              <w:t xml:space="preserve">نقاط القوة </w:t>
            </w:r>
          </w:p>
        </w:tc>
      </w:tr>
      <w:tr w:rsidR="003B1C03" w:rsidRPr="002D4421" w:rsidTr="00E25844">
        <w:trPr>
          <w:trHeight w:val="349"/>
        </w:trPr>
        <w:tc>
          <w:tcPr>
            <w:tcW w:w="13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ضعف جهاز البيع</w:t>
            </w:r>
            <w:r w:rsidRPr="002D4421">
              <w:rPr>
                <w:sz w:val="24"/>
                <w:szCs w:val="24"/>
                <w:lang w:bidi="ar-SY"/>
              </w:rPr>
              <w:t xml:space="preserve"> </w:t>
            </w:r>
          </w:p>
        </w:tc>
        <w:tc>
          <w:tcPr>
            <w:tcW w:w="132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80</w:t>
            </w:r>
            <w:r w:rsidRPr="002D4421">
              <w:rPr>
                <w:sz w:val="24"/>
                <w:szCs w:val="24"/>
                <w:lang w:bidi="ar-SY"/>
              </w:rPr>
              <w:t xml:space="preserve"> </w:t>
            </w:r>
          </w:p>
        </w:tc>
        <w:tc>
          <w:tcPr>
            <w:tcW w:w="12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0.25</w:t>
            </w:r>
            <w:r w:rsidRPr="002D4421">
              <w:rPr>
                <w:sz w:val="24"/>
                <w:szCs w:val="24"/>
                <w:lang w:bidi="ar-SY"/>
              </w:rPr>
              <w:t xml:space="preserve"> </w:t>
            </w:r>
          </w:p>
        </w:tc>
        <w:tc>
          <w:tcPr>
            <w:tcW w:w="144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20</w:t>
            </w:r>
            <w:r w:rsidRPr="002D4421">
              <w:rPr>
                <w:sz w:val="24"/>
                <w:szCs w:val="24"/>
                <w:lang w:bidi="ar-SY"/>
              </w:rPr>
              <w:t xml:space="preserve"> </w:t>
            </w:r>
          </w:p>
        </w:tc>
        <w:tc>
          <w:tcPr>
            <w:tcW w:w="1459"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56</w:t>
            </w:r>
            <w:r w:rsidRPr="002D4421">
              <w:rPr>
                <w:sz w:val="24"/>
                <w:szCs w:val="24"/>
                <w:lang w:bidi="ar-SY"/>
              </w:rPr>
              <w:t xml:space="preserve"> </w:t>
            </w:r>
          </w:p>
        </w:tc>
        <w:tc>
          <w:tcPr>
            <w:tcW w:w="1331"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0.8</w:t>
            </w:r>
            <w:r w:rsidRPr="002D4421">
              <w:rPr>
                <w:sz w:val="24"/>
                <w:szCs w:val="24"/>
                <w:lang w:bidi="ar-SY"/>
              </w:rPr>
              <w:t xml:space="preserve"> </w:t>
            </w:r>
          </w:p>
        </w:tc>
        <w:tc>
          <w:tcPr>
            <w:tcW w:w="1318"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70</w:t>
            </w:r>
            <w:r w:rsidRPr="002D4421">
              <w:rPr>
                <w:sz w:val="24"/>
                <w:szCs w:val="24"/>
                <w:lang w:bidi="ar-SY"/>
              </w:rPr>
              <w:t xml:space="preserve"> </w:t>
            </w:r>
          </w:p>
        </w:tc>
        <w:tc>
          <w:tcPr>
            <w:tcW w:w="13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 xml:space="preserve">مركز مالي جيد للتمويل </w:t>
            </w:r>
          </w:p>
        </w:tc>
      </w:tr>
      <w:tr w:rsidR="003B1C03" w:rsidRPr="002D4421" w:rsidTr="00E25844">
        <w:trPr>
          <w:trHeight w:val="349"/>
        </w:trPr>
        <w:tc>
          <w:tcPr>
            <w:tcW w:w="13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سياسات الحوافز</w:t>
            </w:r>
            <w:r w:rsidRPr="002D4421">
              <w:rPr>
                <w:sz w:val="24"/>
                <w:szCs w:val="24"/>
                <w:lang w:bidi="ar-SY"/>
              </w:rPr>
              <w:t xml:space="preserve"> </w:t>
            </w:r>
          </w:p>
        </w:tc>
        <w:tc>
          <w:tcPr>
            <w:tcW w:w="132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10</w:t>
            </w:r>
            <w:r w:rsidRPr="002D4421">
              <w:rPr>
                <w:sz w:val="24"/>
                <w:szCs w:val="24"/>
                <w:lang w:bidi="ar-SY"/>
              </w:rPr>
              <w:t xml:space="preserve"> </w:t>
            </w:r>
          </w:p>
        </w:tc>
        <w:tc>
          <w:tcPr>
            <w:tcW w:w="12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0.9</w:t>
            </w:r>
            <w:r w:rsidRPr="002D4421">
              <w:rPr>
                <w:sz w:val="24"/>
                <w:szCs w:val="24"/>
                <w:lang w:bidi="ar-SY"/>
              </w:rPr>
              <w:t xml:space="preserve"> </w:t>
            </w:r>
          </w:p>
        </w:tc>
        <w:tc>
          <w:tcPr>
            <w:tcW w:w="144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9</w:t>
            </w:r>
            <w:r w:rsidRPr="002D4421">
              <w:rPr>
                <w:sz w:val="24"/>
                <w:szCs w:val="24"/>
                <w:lang w:bidi="ar-SY"/>
              </w:rPr>
              <w:t xml:space="preserve"> </w:t>
            </w:r>
          </w:p>
        </w:tc>
        <w:tc>
          <w:tcPr>
            <w:tcW w:w="1459"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15</w:t>
            </w:r>
            <w:r w:rsidRPr="002D4421">
              <w:rPr>
                <w:sz w:val="24"/>
                <w:szCs w:val="24"/>
                <w:lang w:bidi="ar-SY"/>
              </w:rPr>
              <w:t xml:space="preserve"> </w:t>
            </w:r>
          </w:p>
        </w:tc>
        <w:tc>
          <w:tcPr>
            <w:tcW w:w="1331"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0.5</w:t>
            </w:r>
            <w:r w:rsidRPr="002D4421">
              <w:rPr>
                <w:sz w:val="24"/>
                <w:szCs w:val="24"/>
                <w:lang w:bidi="ar-SY"/>
              </w:rPr>
              <w:t xml:space="preserve"> </w:t>
            </w:r>
          </w:p>
        </w:tc>
        <w:tc>
          <w:tcPr>
            <w:tcW w:w="1318"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30</w:t>
            </w:r>
            <w:r w:rsidRPr="002D4421">
              <w:rPr>
                <w:sz w:val="24"/>
                <w:szCs w:val="24"/>
                <w:lang w:bidi="ar-SY"/>
              </w:rPr>
              <w:t xml:space="preserve"> </w:t>
            </w:r>
          </w:p>
        </w:tc>
        <w:tc>
          <w:tcPr>
            <w:tcW w:w="13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خفض تكاليف الإنتاج</w:t>
            </w:r>
            <w:r w:rsidRPr="002D4421">
              <w:rPr>
                <w:sz w:val="24"/>
                <w:szCs w:val="24"/>
                <w:lang w:bidi="ar-SY"/>
              </w:rPr>
              <w:t xml:space="preserve"> </w:t>
            </w:r>
          </w:p>
        </w:tc>
      </w:tr>
      <w:tr w:rsidR="003B1C03" w:rsidRPr="002D4421" w:rsidTr="00E25844">
        <w:trPr>
          <w:trHeight w:val="349"/>
        </w:trPr>
        <w:tc>
          <w:tcPr>
            <w:tcW w:w="13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حصة سوقية ضعيفة</w:t>
            </w:r>
            <w:r w:rsidRPr="002D4421">
              <w:rPr>
                <w:sz w:val="24"/>
                <w:szCs w:val="24"/>
                <w:lang w:bidi="ar-SY"/>
              </w:rPr>
              <w:t xml:space="preserve"> </w:t>
            </w:r>
          </w:p>
        </w:tc>
        <w:tc>
          <w:tcPr>
            <w:tcW w:w="132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10</w:t>
            </w:r>
            <w:r w:rsidRPr="002D4421">
              <w:rPr>
                <w:sz w:val="24"/>
                <w:szCs w:val="24"/>
                <w:lang w:bidi="ar-SY"/>
              </w:rPr>
              <w:t xml:space="preserve"> </w:t>
            </w:r>
          </w:p>
        </w:tc>
        <w:tc>
          <w:tcPr>
            <w:tcW w:w="12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0.9</w:t>
            </w:r>
            <w:r w:rsidRPr="002D4421">
              <w:rPr>
                <w:sz w:val="24"/>
                <w:szCs w:val="24"/>
                <w:lang w:bidi="ar-SY"/>
              </w:rPr>
              <w:t xml:space="preserve"> </w:t>
            </w:r>
          </w:p>
        </w:tc>
        <w:tc>
          <w:tcPr>
            <w:tcW w:w="144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9</w:t>
            </w:r>
            <w:r w:rsidRPr="002D4421">
              <w:rPr>
                <w:sz w:val="24"/>
                <w:szCs w:val="24"/>
                <w:lang w:bidi="ar-SY"/>
              </w:rPr>
              <w:t xml:space="preserve"> </w:t>
            </w:r>
          </w:p>
        </w:tc>
        <w:tc>
          <w:tcPr>
            <w:tcW w:w="1459"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64</w:t>
            </w:r>
            <w:r w:rsidRPr="002D4421">
              <w:rPr>
                <w:sz w:val="24"/>
                <w:szCs w:val="24"/>
                <w:lang w:bidi="ar-SY"/>
              </w:rPr>
              <w:t xml:space="preserve"> </w:t>
            </w:r>
          </w:p>
        </w:tc>
        <w:tc>
          <w:tcPr>
            <w:tcW w:w="1331"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0.8</w:t>
            </w:r>
            <w:r w:rsidRPr="002D4421">
              <w:rPr>
                <w:sz w:val="24"/>
                <w:szCs w:val="24"/>
                <w:lang w:bidi="ar-SY"/>
              </w:rPr>
              <w:t xml:space="preserve"> </w:t>
            </w:r>
          </w:p>
        </w:tc>
        <w:tc>
          <w:tcPr>
            <w:tcW w:w="1318"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80</w:t>
            </w:r>
            <w:r w:rsidRPr="002D4421">
              <w:rPr>
                <w:sz w:val="24"/>
                <w:szCs w:val="24"/>
                <w:lang w:bidi="ar-SY"/>
              </w:rPr>
              <w:t xml:space="preserve"> </w:t>
            </w:r>
          </w:p>
        </w:tc>
        <w:tc>
          <w:tcPr>
            <w:tcW w:w="1334" w:type="dxa"/>
            <w:hideMark/>
          </w:tcPr>
          <w:p w:rsidR="003B1C03" w:rsidRPr="002D4421" w:rsidRDefault="003B1C03" w:rsidP="00E25844">
            <w:pPr>
              <w:bidi/>
              <w:spacing w:after="240" w:line="276" w:lineRule="auto"/>
              <w:ind w:left="0"/>
              <w:rPr>
                <w:sz w:val="24"/>
                <w:szCs w:val="24"/>
                <w:lang w:bidi="ar-SY"/>
              </w:rPr>
            </w:pPr>
            <w:proofErr w:type="gramStart"/>
            <w:r w:rsidRPr="002D4421">
              <w:rPr>
                <w:sz w:val="24"/>
                <w:szCs w:val="24"/>
                <w:rtl/>
                <w:lang w:bidi="ar-SY"/>
              </w:rPr>
              <w:t>رقابة</w:t>
            </w:r>
            <w:proofErr w:type="gramEnd"/>
            <w:r w:rsidRPr="002D4421">
              <w:rPr>
                <w:sz w:val="24"/>
                <w:szCs w:val="24"/>
                <w:rtl/>
                <w:lang w:bidi="ar-SY"/>
              </w:rPr>
              <w:t xml:space="preserve"> على الجودة</w:t>
            </w:r>
            <w:r w:rsidRPr="002D4421">
              <w:rPr>
                <w:sz w:val="24"/>
                <w:szCs w:val="24"/>
                <w:lang w:bidi="ar-SY"/>
              </w:rPr>
              <w:t xml:space="preserve"> </w:t>
            </w:r>
          </w:p>
        </w:tc>
      </w:tr>
      <w:tr w:rsidR="003B1C03" w:rsidRPr="002D4421" w:rsidTr="00E25844">
        <w:trPr>
          <w:trHeight w:val="349"/>
        </w:trPr>
        <w:tc>
          <w:tcPr>
            <w:tcW w:w="13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مهارات الإدارة الوسطى المحدودة</w:t>
            </w:r>
            <w:r w:rsidRPr="002D4421">
              <w:rPr>
                <w:sz w:val="24"/>
                <w:szCs w:val="24"/>
                <w:lang w:bidi="ar-SY"/>
              </w:rPr>
              <w:t xml:space="preserve"> </w:t>
            </w:r>
          </w:p>
        </w:tc>
        <w:tc>
          <w:tcPr>
            <w:tcW w:w="132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30</w:t>
            </w:r>
            <w:r w:rsidRPr="002D4421">
              <w:rPr>
                <w:sz w:val="24"/>
                <w:szCs w:val="24"/>
                <w:lang w:bidi="ar-SY"/>
              </w:rPr>
              <w:t xml:space="preserve"> </w:t>
            </w:r>
          </w:p>
        </w:tc>
        <w:tc>
          <w:tcPr>
            <w:tcW w:w="12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0.8</w:t>
            </w:r>
            <w:r w:rsidRPr="002D4421">
              <w:rPr>
                <w:sz w:val="24"/>
                <w:szCs w:val="24"/>
                <w:lang w:bidi="ar-SY"/>
              </w:rPr>
              <w:t xml:space="preserve"> </w:t>
            </w:r>
          </w:p>
        </w:tc>
        <w:tc>
          <w:tcPr>
            <w:tcW w:w="144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24</w:t>
            </w:r>
            <w:r w:rsidRPr="002D4421">
              <w:rPr>
                <w:sz w:val="24"/>
                <w:szCs w:val="24"/>
                <w:lang w:bidi="ar-SY"/>
              </w:rPr>
              <w:t xml:space="preserve"> </w:t>
            </w:r>
          </w:p>
        </w:tc>
        <w:tc>
          <w:tcPr>
            <w:tcW w:w="1459"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40</w:t>
            </w:r>
            <w:r w:rsidRPr="002D4421">
              <w:rPr>
                <w:sz w:val="24"/>
                <w:szCs w:val="24"/>
                <w:lang w:bidi="ar-SY"/>
              </w:rPr>
              <w:t xml:space="preserve"> </w:t>
            </w:r>
          </w:p>
        </w:tc>
        <w:tc>
          <w:tcPr>
            <w:tcW w:w="1331"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0.8</w:t>
            </w:r>
            <w:r w:rsidRPr="002D4421">
              <w:rPr>
                <w:sz w:val="24"/>
                <w:szCs w:val="24"/>
                <w:lang w:bidi="ar-SY"/>
              </w:rPr>
              <w:t xml:space="preserve"> </w:t>
            </w:r>
          </w:p>
        </w:tc>
        <w:tc>
          <w:tcPr>
            <w:tcW w:w="1318"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50</w:t>
            </w:r>
            <w:r w:rsidRPr="002D4421">
              <w:rPr>
                <w:sz w:val="24"/>
                <w:szCs w:val="24"/>
                <w:lang w:bidi="ar-SY"/>
              </w:rPr>
              <w:t xml:space="preserve"> </w:t>
            </w:r>
          </w:p>
        </w:tc>
        <w:tc>
          <w:tcPr>
            <w:tcW w:w="13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قسم البحوث والتطوير</w:t>
            </w:r>
            <w:r w:rsidRPr="002D4421">
              <w:rPr>
                <w:sz w:val="24"/>
                <w:szCs w:val="24"/>
                <w:lang w:bidi="ar-SY"/>
              </w:rPr>
              <w:t xml:space="preserve"> </w:t>
            </w:r>
          </w:p>
        </w:tc>
      </w:tr>
      <w:tr w:rsidR="003B1C03" w:rsidRPr="002D4421" w:rsidTr="00E25844">
        <w:trPr>
          <w:trHeight w:val="349"/>
        </w:trPr>
        <w:tc>
          <w:tcPr>
            <w:tcW w:w="13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زيادة العمالة الخدمية</w:t>
            </w:r>
            <w:r w:rsidRPr="002D4421">
              <w:rPr>
                <w:sz w:val="24"/>
                <w:szCs w:val="24"/>
                <w:lang w:bidi="ar-SY"/>
              </w:rPr>
              <w:t xml:space="preserve"> </w:t>
            </w:r>
          </w:p>
        </w:tc>
        <w:tc>
          <w:tcPr>
            <w:tcW w:w="132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10</w:t>
            </w:r>
            <w:r w:rsidRPr="002D4421">
              <w:rPr>
                <w:sz w:val="24"/>
                <w:szCs w:val="24"/>
                <w:lang w:bidi="ar-SY"/>
              </w:rPr>
              <w:t xml:space="preserve"> </w:t>
            </w:r>
          </w:p>
        </w:tc>
        <w:tc>
          <w:tcPr>
            <w:tcW w:w="1234"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0.9</w:t>
            </w:r>
            <w:r w:rsidRPr="002D4421">
              <w:rPr>
                <w:sz w:val="24"/>
                <w:szCs w:val="24"/>
                <w:lang w:bidi="ar-SY"/>
              </w:rPr>
              <w:t xml:space="preserve"> </w:t>
            </w:r>
          </w:p>
        </w:tc>
        <w:tc>
          <w:tcPr>
            <w:tcW w:w="144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9</w:t>
            </w:r>
            <w:r w:rsidRPr="002D4421">
              <w:rPr>
                <w:sz w:val="24"/>
                <w:szCs w:val="24"/>
                <w:lang w:bidi="ar-SY"/>
              </w:rPr>
              <w:t xml:space="preserve"> </w:t>
            </w:r>
          </w:p>
        </w:tc>
        <w:tc>
          <w:tcPr>
            <w:tcW w:w="1459"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64</w:t>
            </w:r>
            <w:r w:rsidRPr="002D4421">
              <w:rPr>
                <w:sz w:val="24"/>
                <w:szCs w:val="24"/>
                <w:lang w:bidi="ar-SY"/>
              </w:rPr>
              <w:t xml:space="preserve"> </w:t>
            </w:r>
          </w:p>
        </w:tc>
        <w:tc>
          <w:tcPr>
            <w:tcW w:w="1331"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0.8</w:t>
            </w:r>
            <w:r w:rsidRPr="002D4421">
              <w:rPr>
                <w:sz w:val="24"/>
                <w:szCs w:val="24"/>
                <w:lang w:bidi="ar-SY"/>
              </w:rPr>
              <w:t xml:space="preserve"> </w:t>
            </w:r>
          </w:p>
        </w:tc>
        <w:tc>
          <w:tcPr>
            <w:tcW w:w="1318"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80</w:t>
            </w:r>
            <w:r w:rsidRPr="002D4421">
              <w:rPr>
                <w:sz w:val="24"/>
                <w:szCs w:val="24"/>
                <w:lang w:bidi="ar-SY"/>
              </w:rPr>
              <w:t xml:space="preserve"> </w:t>
            </w:r>
          </w:p>
        </w:tc>
        <w:tc>
          <w:tcPr>
            <w:tcW w:w="1334" w:type="dxa"/>
            <w:hideMark/>
          </w:tcPr>
          <w:p w:rsidR="003B1C03" w:rsidRPr="002D4421" w:rsidRDefault="003B1C03" w:rsidP="00E25844">
            <w:pPr>
              <w:bidi/>
              <w:spacing w:after="240" w:line="276" w:lineRule="auto"/>
              <w:ind w:left="0"/>
              <w:rPr>
                <w:sz w:val="24"/>
                <w:szCs w:val="24"/>
                <w:lang w:bidi="ar-SY"/>
              </w:rPr>
            </w:pPr>
            <w:proofErr w:type="gramStart"/>
            <w:r w:rsidRPr="002D4421">
              <w:rPr>
                <w:sz w:val="24"/>
                <w:szCs w:val="24"/>
                <w:rtl/>
                <w:lang w:bidi="ar-SY"/>
              </w:rPr>
              <w:t>مخزون</w:t>
            </w:r>
            <w:proofErr w:type="gramEnd"/>
            <w:r w:rsidRPr="002D4421">
              <w:rPr>
                <w:sz w:val="24"/>
                <w:szCs w:val="24"/>
                <w:rtl/>
                <w:lang w:bidi="ar-SY"/>
              </w:rPr>
              <w:t xml:space="preserve"> من الخامات</w:t>
            </w:r>
            <w:r w:rsidRPr="002D4421">
              <w:rPr>
                <w:sz w:val="24"/>
                <w:szCs w:val="24"/>
                <w:lang w:bidi="ar-SY"/>
              </w:rPr>
              <w:t xml:space="preserve"> </w:t>
            </w:r>
          </w:p>
        </w:tc>
      </w:tr>
      <w:tr w:rsidR="003B1C03" w:rsidRPr="002D4421" w:rsidTr="00E25844">
        <w:trPr>
          <w:trHeight w:val="200"/>
        </w:trPr>
        <w:tc>
          <w:tcPr>
            <w:tcW w:w="1334" w:type="dxa"/>
            <w:hideMark/>
          </w:tcPr>
          <w:p w:rsidR="003B1C03" w:rsidRPr="002D4421" w:rsidRDefault="003B1C03" w:rsidP="00E25844">
            <w:pPr>
              <w:bidi/>
              <w:spacing w:after="240" w:line="276" w:lineRule="auto"/>
              <w:ind w:left="0"/>
              <w:rPr>
                <w:sz w:val="24"/>
                <w:szCs w:val="24"/>
                <w:lang w:bidi="ar-SY"/>
              </w:rPr>
            </w:pPr>
            <w:proofErr w:type="gramStart"/>
            <w:r w:rsidRPr="002D4421">
              <w:rPr>
                <w:sz w:val="24"/>
                <w:szCs w:val="24"/>
                <w:rtl/>
                <w:lang w:bidi="ar-SY"/>
              </w:rPr>
              <w:t>المجموع</w:t>
            </w:r>
            <w:proofErr w:type="gramEnd"/>
            <w:r w:rsidRPr="002D4421">
              <w:rPr>
                <w:sz w:val="24"/>
                <w:szCs w:val="24"/>
                <w:lang w:bidi="ar-SY"/>
              </w:rPr>
              <w:t xml:space="preserve"> </w:t>
            </w:r>
          </w:p>
        </w:tc>
        <w:tc>
          <w:tcPr>
            <w:tcW w:w="1320" w:type="dxa"/>
            <w:hideMark/>
          </w:tcPr>
          <w:p w:rsidR="003B1C03" w:rsidRPr="002D4421" w:rsidRDefault="003B1C03" w:rsidP="00E25844">
            <w:pPr>
              <w:bidi/>
              <w:spacing w:after="240" w:line="276" w:lineRule="auto"/>
              <w:ind w:left="0"/>
              <w:rPr>
                <w:sz w:val="24"/>
                <w:szCs w:val="24"/>
                <w:lang w:bidi="ar-SY"/>
              </w:rPr>
            </w:pPr>
          </w:p>
        </w:tc>
        <w:tc>
          <w:tcPr>
            <w:tcW w:w="1234" w:type="dxa"/>
            <w:hideMark/>
          </w:tcPr>
          <w:p w:rsidR="003B1C03" w:rsidRPr="002D4421" w:rsidRDefault="003B1C03" w:rsidP="00E25844">
            <w:pPr>
              <w:bidi/>
              <w:spacing w:after="240" w:line="276" w:lineRule="auto"/>
              <w:ind w:left="0"/>
              <w:rPr>
                <w:sz w:val="24"/>
                <w:szCs w:val="24"/>
                <w:lang w:bidi="ar-SY"/>
              </w:rPr>
            </w:pPr>
          </w:p>
        </w:tc>
        <w:tc>
          <w:tcPr>
            <w:tcW w:w="1440"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71</w:t>
            </w:r>
            <w:r w:rsidRPr="002D4421">
              <w:rPr>
                <w:sz w:val="24"/>
                <w:szCs w:val="24"/>
                <w:lang w:bidi="ar-SY"/>
              </w:rPr>
              <w:t xml:space="preserve"> </w:t>
            </w:r>
          </w:p>
        </w:tc>
        <w:tc>
          <w:tcPr>
            <w:tcW w:w="1459" w:type="dxa"/>
            <w:hideMark/>
          </w:tcPr>
          <w:p w:rsidR="003B1C03" w:rsidRPr="002D4421" w:rsidRDefault="003B1C03" w:rsidP="00E25844">
            <w:pPr>
              <w:bidi/>
              <w:spacing w:after="240" w:line="276" w:lineRule="auto"/>
              <w:ind w:left="0"/>
              <w:rPr>
                <w:sz w:val="24"/>
                <w:szCs w:val="24"/>
                <w:lang w:bidi="ar-SY"/>
              </w:rPr>
            </w:pPr>
            <w:r w:rsidRPr="002D4421">
              <w:rPr>
                <w:sz w:val="24"/>
                <w:szCs w:val="24"/>
                <w:rtl/>
                <w:lang w:bidi="ar-SY"/>
              </w:rPr>
              <w:t>239</w:t>
            </w:r>
            <w:r w:rsidRPr="002D4421">
              <w:rPr>
                <w:sz w:val="24"/>
                <w:szCs w:val="24"/>
                <w:lang w:bidi="ar-SY"/>
              </w:rPr>
              <w:t xml:space="preserve"> </w:t>
            </w:r>
          </w:p>
        </w:tc>
        <w:tc>
          <w:tcPr>
            <w:tcW w:w="1331" w:type="dxa"/>
            <w:hideMark/>
          </w:tcPr>
          <w:p w:rsidR="003B1C03" w:rsidRPr="002D4421" w:rsidRDefault="003B1C03" w:rsidP="00E25844">
            <w:pPr>
              <w:bidi/>
              <w:spacing w:after="240" w:line="276" w:lineRule="auto"/>
              <w:ind w:left="0"/>
              <w:rPr>
                <w:sz w:val="24"/>
                <w:szCs w:val="24"/>
                <w:lang w:bidi="ar-SY"/>
              </w:rPr>
            </w:pPr>
          </w:p>
        </w:tc>
        <w:tc>
          <w:tcPr>
            <w:tcW w:w="1318" w:type="dxa"/>
            <w:hideMark/>
          </w:tcPr>
          <w:p w:rsidR="003B1C03" w:rsidRPr="002D4421" w:rsidRDefault="003B1C03" w:rsidP="00E25844">
            <w:pPr>
              <w:bidi/>
              <w:spacing w:after="240" w:line="276" w:lineRule="auto"/>
              <w:ind w:left="0"/>
              <w:rPr>
                <w:sz w:val="24"/>
                <w:szCs w:val="24"/>
                <w:lang w:bidi="ar-SY"/>
              </w:rPr>
            </w:pPr>
          </w:p>
        </w:tc>
        <w:tc>
          <w:tcPr>
            <w:tcW w:w="1334" w:type="dxa"/>
            <w:hideMark/>
          </w:tcPr>
          <w:p w:rsidR="003B1C03" w:rsidRPr="002D4421" w:rsidRDefault="003B1C03" w:rsidP="00E25844">
            <w:pPr>
              <w:bidi/>
              <w:spacing w:after="240" w:line="276" w:lineRule="auto"/>
              <w:ind w:left="0"/>
              <w:rPr>
                <w:sz w:val="24"/>
                <w:szCs w:val="24"/>
                <w:lang w:bidi="ar-SY"/>
              </w:rPr>
            </w:pPr>
            <w:proofErr w:type="gramStart"/>
            <w:r w:rsidRPr="002D4421">
              <w:rPr>
                <w:sz w:val="24"/>
                <w:szCs w:val="24"/>
                <w:rtl/>
                <w:lang w:bidi="ar-SY"/>
              </w:rPr>
              <w:t>المجموع</w:t>
            </w:r>
            <w:proofErr w:type="gramEnd"/>
            <w:r w:rsidRPr="002D4421">
              <w:rPr>
                <w:sz w:val="24"/>
                <w:szCs w:val="24"/>
                <w:lang w:bidi="ar-SY"/>
              </w:rPr>
              <w:t xml:space="preserve"> </w:t>
            </w:r>
          </w:p>
        </w:tc>
      </w:tr>
    </w:tbl>
    <w:p w:rsidR="003B1C03" w:rsidRPr="002B6F31" w:rsidRDefault="003B1C03" w:rsidP="003B1C03">
      <w:pPr>
        <w:bidi/>
        <w:ind w:left="0"/>
        <w:rPr>
          <w:rFonts w:eastAsiaTheme="minorEastAsia"/>
          <w:b/>
          <w:bCs/>
          <w:sz w:val="32"/>
          <w:szCs w:val="32"/>
          <w:lang w:bidi="ar-SY"/>
        </w:rPr>
      </w:pPr>
    </w:p>
    <w:p w:rsidR="003B1C03" w:rsidRDefault="003B1C03" w:rsidP="003B1C03">
      <w:pPr>
        <w:bidi/>
        <w:rPr>
          <w:b/>
          <w:bCs/>
          <w:sz w:val="32"/>
          <w:szCs w:val="32"/>
          <w:lang w:bidi="ar-SY"/>
        </w:rPr>
      </w:pPr>
    </w:p>
    <w:p w:rsidR="003B1C03" w:rsidRPr="00E72C79" w:rsidRDefault="003B1C03" w:rsidP="003B1C03">
      <w:pPr>
        <w:numPr>
          <w:ilvl w:val="0"/>
          <w:numId w:val="12"/>
        </w:numPr>
        <w:bidi/>
        <w:rPr>
          <w:b/>
          <w:bCs/>
          <w:sz w:val="32"/>
          <w:szCs w:val="32"/>
          <w:lang w:bidi="ar-SY"/>
        </w:rPr>
      </w:pPr>
      <w:r w:rsidRPr="00E72C79">
        <w:rPr>
          <w:b/>
          <w:bCs/>
          <w:sz w:val="32"/>
          <w:szCs w:val="32"/>
          <w:rtl/>
          <w:lang w:bidi="ar-SY"/>
        </w:rPr>
        <w:t xml:space="preserve">النموذج </w:t>
      </w:r>
      <w:proofErr w:type="gramStart"/>
      <w:r w:rsidRPr="00E72C79">
        <w:rPr>
          <w:b/>
          <w:bCs/>
          <w:sz w:val="32"/>
          <w:szCs w:val="32"/>
          <w:rtl/>
          <w:lang w:bidi="ar-SY"/>
        </w:rPr>
        <w:t>الثاني :</w:t>
      </w:r>
      <w:proofErr w:type="gramEnd"/>
      <w:r w:rsidRPr="00E72C79">
        <w:rPr>
          <w:b/>
          <w:bCs/>
          <w:sz w:val="32"/>
          <w:szCs w:val="32"/>
          <w:rtl/>
          <w:lang w:bidi="ar-SY"/>
        </w:rPr>
        <w:t xml:space="preserve"> تحليل التوازن </w:t>
      </w:r>
    </w:p>
    <w:p w:rsidR="003B1C03" w:rsidRPr="00E72C79" w:rsidRDefault="003B1C03" w:rsidP="003B1C03">
      <w:pPr>
        <w:bidi/>
        <w:ind w:left="0"/>
        <w:rPr>
          <w:rFonts w:eastAsiaTheme="minorEastAsia"/>
          <w:sz w:val="32"/>
          <w:szCs w:val="32"/>
          <w:lang w:bidi="ar-SY"/>
        </w:rPr>
      </w:pPr>
      <w:r w:rsidRPr="00E72C79">
        <w:rPr>
          <w:rFonts w:eastAsiaTheme="minorEastAsia"/>
          <w:sz w:val="32"/>
          <w:szCs w:val="32"/>
          <w:rtl/>
          <w:lang w:bidi="ar-SY"/>
        </w:rPr>
        <w:t>يتم استخدام عمود عليه أرقام تشير إلى أهمية كل بند من بنود نقاط القوة والضعف وخطواته</w:t>
      </w:r>
    </w:p>
    <w:p w:rsidR="003B1C03" w:rsidRPr="00E72C79" w:rsidRDefault="003B1C03" w:rsidP="003B1C03">
      <w:pPr>
        <w:bidi/>
        <w:ind w:left="0"/>
        <w:rPr>
          <w:rFonts w:eastAsiaTheme="minorEastAsia"/>
          <w:sz w:val="32"/>
          <w:szCs w:val="32"/>
          <w:lang w:bidi="ar-SY"/>
        </w:rPr>
      </w:pPr>
      <w:r w:rsidRPr="00E72C79">
        <w:rPr>
          <w:rFonts w:eastAsiaTheme="minorEastAsia"/>
          <w:sz w:val="32"/>
          <w:szCs w:val="32"/>
          <w:rtl/>
          <w:lang w:bidi="ar-SY"/>
        </w:rPr>
        <w:t xml:space="preserve">1- تحديد معيار </w:t>
      </w:r>
      <w:proofErr w:type="gramStart"/>
      <w:r w:rsidRPr="00E72C79">
        <w:rPr>
          <w:rFonts w:eastAsiaTheme="minorEastAsia"/>
          <w:sz w:val="32"/>
          <w:szCs w:val="32"/>
          <w:rtl/>
          <w:lang w:bidi="ar-SY"/>
        </w:rPr>
        <w:t>الأداء :</w:t>
      </w:r>
      <w:proofErr w:type="gramEnd"/>
      <w:r w:rsidRPr="00E72C79">
        <w:rPr>
          <w:rFonts w:eastAsiaTheme="minorEastAsia"/>
          <w:sz w:val="32"/>
          <w:szCs w:val="32"/>
          <w:rtl/>
          <w:lang w:bidi="ar-SY"/>
        </w:rPr>
        <w:t xml:space="preserve"> أو المعيار الداخلي ( الربحية – الكفاءة  - ......)</w:t>
      </w:r>
    </w:p>
    <w:p w:rsidR="003B1C03" w:rsidRPr="00E72C79" w:rsidRDefault="003B1C03" w:rsidP="003B1C03">
      <w:pPr>
        <w:bidi/>
        <w:ind w:left="0"/>
        <w:rPr>
          <w:rFonts w:eastAsiaTheme="minorEastAsia"/>
          <w:sz w:val="32"/>
          <w:szCs w:val="32"/>
          <w:lang w:bidi="ar-SY"/>
        </w:rPr>
      </w:pPr>
      <w:r w:rsidRPr="00E72C79">
        <w:rPr>
          <w:rFonts w:eastAsiaTheme="minorEastAsia"/>
          <w:sz w:val="32"/>
          <w:szCs w:val="32"/>
          <w:rtl/>
          <w:lang w:bidi="ar-SY"/>
        </w:rPr>
        <w:t>2- وضع نقاط الضعف أسفل معيار الأداء : على شكل عمود يتناسب طوله وأهميته في عدم تحقيق المعيار الموضوع</w:t>
      </w:r>
    </w:p>
    <w:p w:rsidR="003B1C03" w:rsidRPr="00E72C79" w:rsidRDefault="003B1C03" w:rsidP="003B1C03">
      <w:pPr>
        <w:bidi/>
        <w:ind w:left="0"/>
        <w:rPr>
          <w:rFonts w:eastAsiaTheme="minorEastAsia"/>
          <w:sz w:val="32"/>
          <w:szCs w:val="32"/>
          <w:lang w:bidi="ar-SY"/>
        </w:rPr>
      </w:pPr>
      <w:r w:rsidRPr="00E72C79">
        <w:rPr>
          <w:rFonts w:eastAsiaTheme="minorEastAsia"/>
          <w:sz w:val="32"/>
          <w:szCs w:val="32"/>
          <w:rtl/>
          <w:lang w:bidi="ar-SY"/>
        </w:rPr>
        <w:t xml:space="preserve">3- وضع نقاط القوة أعلى معيار الأداء : على شكل عمود يتناسب طوله وأهميته في تحقيق معيار الأداء </w:t>
      </w:r>
    </w:p>
    <w:p w:rsidR="003B1C03" w:rsidRDefault="003B1C03" w:rsidP="003B1C03">
      <w:pPr>
        <w:bidi/>
        <w:ind w:left="0"/>
        <w:rPr>
          <w:b/>
          <w:bCs/>
          <w:sz w:val="32"/>
          <w:szCs w:val="32"/>
          <w:rtl/>
          <w:lang w:bidi="ar-SY"/>
        </w:rPr>
      </w:pPr>
      <w:proofErr w:type="gramStart"/>
      <w:r>
        <w:rPr>
          <w:rFonts w:hint="cs"/>
          <w:b/>
          <w:bCs/>
          <w:sz w:val="32"/>
          <w:szCs w:val="32"/>
          <w:rtl/>
          <w:lang w:bidi="ar-SY"/>
        </w:rPr>
        <w:lastRenderedPageBreak/>
        <w:t>مثال :</w:t>
      </w:r>
      <w:proofErr w:type="gramEnd"/>
    </w:p>
    <w:p w:rsidR="003B1C03" w:rsidRPr="00E72C79" w:rsidRDefault="003B1C03" w:rsidP="003B1C03">
      <w:pPr>
        <w:bidi/>
        <w:ind w:left="0"/>
        <w:rPr>
          <w:b/>
          <w:bCs/>
          <w:sz w:val="32"/>
          <w:szCs w:val="32"/>
          <w:rtl/>
          <w:lang w:bidi="ar-SY"/>
        </w:rPr>
      </w:pPr>
      <w:r w:rsidRPr="00E72C79">
        <w:rPr>
          <w:b/>
          <w:bCs/>
          <w:noProof/>
          <w:sz w:val="32"/>
          <w:szCs w:val="32"/>
          <w:rtl/>
        </w:rPr>
        <w:drawing>
          <wp:inline distT="0" distB="0" distL="0" distR="0">
            <wp:extent cx="5943600" cy="1270"/>
            <wp:effectExtent l="19050" t="0" r="0" b="0"/>
            <wp:docPr id="5" name="كائ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588"/>
                      <a:chOff x="457200" y="4130675"/>
                      <a:chExt cx="8229600" cy="1588"/>
                    </a:xfrm>
                  </a:grpSpPr>
                  <a:cxnSp>
                    <a:nvCxnSpPr>
                      <a:cNvPr id="7" name="رابط مستقيم 6"/>
                      <a:cNvCxnSpPr>
                        <a:stCxn id="55299" idx="1"/>
                        <a:endCxn id="55299" idx="3"/>
                      </a:cNvCxnSpPr>
                    </a:nvCxnSpPr>
                    <a:spPr>
                      <a:xfrm rot="10800000" flipH="1">
                        <a:off x="457200" y="4130675"/>
                        <a:ext cx="8229600"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r w:rsidRPr="00E72C79">
        <w:rPr>
          <w:noProof/>
        </w:rPr>
        <w:t xml:space="preserve"> </w:t>
      </w:r>
      <w:r w:rsidRPr="00E72C79">
        <w:rPr>
          <w:b/>
          <w:bCs/>
          <w:noProof/>
          <w:sz w:val="32"/>
          <w:szCs w:val="32"/>
          <w:rtl/>
        </w:rPr>
        <w:drawing>
          <wp:inline distT="0" distB="0" distL="0" distR="0">
            <wp:extent cx="5943600" cy="1270"/>
            <wp:effectExtent l="19050" t="0" r="0" b="0"/>
            <wp:docPr id="6"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588"/>
                      <a:chOff x="457200" y="4130675"/>
                      <a:chExt cx="8229600" cy="1588"/>
                    </a:xfrm>
                  </a:grpSpPr>
                  <a:cxnSp>
                    <a:nvCxnSpPr>
                      <a:cNvPr id="7" name="رابط مستقيم 6"/>
                      <a:cNvCxnSpPr>
                        <a:stCxn id="55299" idx="1"/>
                        <a:endCxn id="55299" idx="3"/>
                      </a:cNvCxnSpPr>
                    </a:nvCxnSpPr>
                    <a:spPr>
                      <a:xfrm rot="10800000" flipH="1">
                        <a:off x="457200" y="4130675"/>
                        <a:ext cx="8229600"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r w:rsidRPr="00E72C79">
        <w:rPr>
          <w:noProof/>
        </w:rPr>
        <w:t xml:space="preserve"> </w:t>
      </w:r>
      <w:r w:rsidRPr="00E72C79">
        <w:rPr>
          <w:b/>
          <w:bCs/>
          <w:noProof/>
          <w:sz w:val="32"/>
          <w:szCs w:val="32"/>
          <w:rtl/>
        </w:rPr>
        <w:drawing>
          <wp:inline distT="0" distB="0" distL="0" distR="0">
            <wp:extent cx="5943600" cy="1270"/>
            <wp:effectExtent l="19050" t="0" r="0" b="0"/>
            <wp:docPr id="8" name="كائن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588"/>
                      <a:chOff x="457200" y="4130675"/>
                      <a:chExt cx="8229600" cy="1588"/>
                    </a:xfrm>
                  </a:grpSpPr>
                  <a:cxnSp>
                    <a:nvCxnSpPr>
                      <a:cNvPr id="7" name="رابط مستقيم 6"/>
                      <a:cNvCxnSpPr>
                        <a:stCxn id="55299" idx="1"/>
                        <a:endCxn id="55299" idx="3"/>
                      </a:cNvCxnSpPr>
                    </a:nvCxnSpPr>
                    <a:spPr>
                      <a:xfrm rot="10800000" flipH="1">
                        <a:off x="457200" y="4130675"/>
                        <a:ext cx="8229600"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r w:rsidRPr="00E72C79">
        <w:rPr>
          <w:b/>
          <w:bCs/>
          <w:noProof/>
          <w:sz w:val="32"/>
          <w:szCs w:val="32"/>
          <w:rtl/>
        </w:rPr>
        <w:drawing>
          <wp:inline distT="0" distB="0" distL="0" distR="0">
            <wp:extent cx="5943600" cy="3169920"/>
            <wp:effectExtent l="0" t="0" r="0" b="0"/>
            <wp:docPr id="9"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389437"/>
                      <a:chOff x="457200" y="1935163"/>
                      <a:chExt cx="8229600" cy="4389437"/>
                    </a:xfrm>
                  </a:grpSpPr>
                  <a:sp>
                    <a:nvSpPr>
                      <a:cNvPr id="55299" name="عنصر نائب للمحتوى 2"/>
                      <a:cNvSpPr>
                        <a:spLocks noGrp="1"/>
                      </a:cNvSpPr>
                    </a:nvSpPr>
                    <a:spPr bwMode="auto">
                      <a:xfrm>
                        <a:off x="457200" y="1935163"/>
                        <a:ext cx="8229600" cy="438943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r" rtl="1" eaLnBrk="0" fontAlgn="base" hangingPunct="0">
                            <a:spcBef>
                              <a:spcPct val="20000"/>
                            </a:spcBef>
                            <a:spcAft>
                              <a:spcPct val="0"/>
                            </a:spcAft>
                            <a:buClr>
                              <a:srgbClr val="0BD0D9"/>
                            </a:buClr>
                            <a:buSzPct val="95000"/>
                            <a:buFont typeface="Wingdings 2" pitchFamily="18" charset="2"/>
                            <a:buChar char=""/>
                            <a:defRPr sz="2600" kern="1200">
                              <a:solidFill>
                                <a:schemeClr val="tx1"/>
                              </a:solidFill>
                              <a:latin typeface="+mn-lt"/>
                              <a:ea typeface="+mn-ea"/>
                              <a:cs typeface="+mn-cs"/>
                            </a:defRPr>
                          </a:lvl1pPr>
                          <a:lvl2pPr marL="639763" indent="-246063" algn="r" rtl="1" eaLnBrk="0" fontAlgn="base" hangingPunct="0">
                            <a:spcBef>
                              <a:spcPct val="20000"/>
                            </a:spcBef>
                            <a:spcAft>
                              <a:spcPct val="0"/>
                            </a:spcAft>
                            <a:buClr>
                              <a:schemeClr val="accent1"/>
                            </a:buClr>
                            <a:buSzPct val="85000"/>
                            <a:buFont typeface="Wingdings 2" pitchFamily="18" charset="2"/>
                            <a:buChar char=""/>
                            <a:defRPr sz="2400" kern="1200">
                              <a:solidFill>
                                <a:schemeClr val="tx1"/>
                              </a:solidFill>
                              <a:latin typeface="+mn-lt"/>
                              <a:ea typeface="+mn-ea"/>
                              <a:cs typeface="+mn-cs"/>
                            </a:defRPr>
                          </a:lvl2pPr>
                          <a:lvl3pPr marL="914400" indent="-246063" algn="r" rtl="1" eaLnBrk="0" fontAlgn="base" hangingPunct="0">
                            <a:spcBef>
                              <a:spcPct val="20000"/>
                            </a:spcBef>
                            <a:spcAft>
                              <a:spcPct val="0"/>
                            </a:spcAft>
                            <a:buClr>
                              <a:schemeClr val="accent2"/>
                            </a:buClr>
                            <a:buSzPct val="70000"/>
                            <a:buFont typeface="Wingdings 2" pitchFamily="18" charset="2"/>
                            <a:buChar char=""/>
                            <a:defRPr sz="2100" kern="1200">
                              <a:solidFill>
                                <a:schemeClr val="tx1"/>
                              </a:solidFill>
                              <a:latin typeface="+mn-lt"/>
                              <a:ea typeface="+mn-ea"/>
                              <a:cs typeface="+mn-cs"/>
                            </a:defRPr>
                          </a:lvl3pPr>
                          <a:lvl4pPr marL="1187450" indent="-209550" algn="r" rtl="1"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n-ea"/>
                              <a:cs typeface="+mn-cs"/>
                            </a:defRPr>
                          </a:lvl4pPr>
                          <a:lvl5pPr marL="1462088" indent="-209550" algn="r" rtl="1" eaLnBrk="0" fontAlgn="base" hangingPunct="0">
                            <a:spcBef>
                              <a:spcPct val="20000"/>
                            </a:spcBef>
                            <a:spcAft>
                              <a:spcPct val="0"/>
                            </a:spcAft>
                            <a:buClr>
                              <a:srgbClr val="10CF9B"/>
                            </a:buClr>
                            <a:buSzPct val="65000"/>
                            <a:buFont typeface="Wingdings 2" pitchFamily="18" charset="2"/>
                            <a:buChar char=""/>
                            <a:defRPr sz="2000" kern="1200">
                              <a:solidFill>
                                <a:schemeClr val="tx1"/>
                              </a:solidFill>
                              <a:latin typeface="+mn-lt"/>
                              <a:ea typeface="+mn-ea"/>
                              <a:cs typeface="+mn-cs"/>
                            </a:defRPr>
                          </a:lvl5pPr>
                          <a:lvl6pPr marL="1737360" indent="-210312" algn="r" rtl="1"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r" rtl="1"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r" rtl="1"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r" rtl="1"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pPr>
                            <a:buFont typeface="Wingdings 2" pitchFamily="18" charset="2"/>
                            <a:buNone/>
                          </a:pPr>
                          <a:r>
                            <a:rPr lang="ar-SY" sz="2800" dirty="0" smtClean="0">
                              <a:solidFill>
                                <a:srgbClr val="FF0000"/>
                              </a:solidFill>
                              <a:ea typeface="Majalla UI"/>
                            </a:rPr>
                            <a:t>نقاط القوة</a:t>
                          </a:r>
                        </a:p>
                        <a:p>
                          <a:pPr>
                            <a:buFont typeface="Wingdings 2" pitchFamily="18" charset="2"/>
                            <a:buNone/>
                          </a:pPr>
                          <a:r>
                            <a:rPr lang="ar-SY" dirty="0" smtClean="0">
                              <a:ea typeface="Majalla UI"/>
                            </a:rPr>
                            <a:t>المركز        الطاقة                  تكاليف            براءة            الرقابة   </a:t>
                          </a:r>
                        </a:p>
                        <a:p>
                          <a:pPr algn="l">
                            <a:buFont typeface="Wingdings 2" pitchFamily="18" charset="2"/>
                            <a:buNone/>
                          </a:pPr>
                          <a:r>
                            <a:rPr lang="ar-SY" dirty="0" smtClean="0">
                              <a:ea typeface="Majalla UI"/>
                            </a:rPr>
                            <a:t>المالي         الإنتاجية                  الإنتاج         اختراع    على المخزون</a:t>
                          </a:r>
                        </a:p>
                        <a:p>
                          <a:pPr>
                            <a:buFont typeface="Wingdings 2" pitchFamily="18" charset="2"/>
                            <a:buNone/>
                          </a:pPr>
                          <a:r>
                            <a:rPr lang="ar-SY" dirty="0" smtClean="0">
                              <a:ea typeface="Majalla UI"/>
                            </a:rPr>
                            <a:t>42               55                     10               75              15</a:t>
                          </a:r>
                        </a:p>
                        <a:p>
                          <a:pPr>
                            <a:buFont typeface="Wingdings 2" pitchFamily="18" charset="2"/>
                            <a:buNone/>
                          </a:pPr>
                          <a:endParaRPr lang="ar-SY" dirty="0" smtClean="0">
                            <a:ea typeface="Majalla UI"/>
                          </a:endParaRPr>
                        </a:p>
                        <a:p>
                          <a:pPr>
                            <a:buFont typeface="Wingdings 2" pitchFamily="18" charset="2"/>
                            <a:buNone/>
                          </a:pPr>
                          <a:r>
                            <a:rPr lang="ar-SY" dirty="0" smtClean="0">
                              <a:ea typeface="Majalla UI"/>
                            </a:rPr>
                            <a:t>15              60                  48                 60               72 </a:t>
                          </a:r>
                        </a:p>
                        <a:p>
                          <a:pPr>
                            <a:buFont typeface="Wingdings 2" pitchFamily="18" charset="2"/>
                            <a:buNone/>
                          </a:pPr>
                          <a:r>
                            <a:rPr lang="ar-SY" dirty="0" smtClean="0">
                              <a:ea typeface="Majalla UI"/>
                            </a:rPr>
                            <a:t>الإدارة         منتجات              حصة             الحوافز            الإدارة</a:t>
                          </a:r>
                        </a:p>
                        <a:p>
                          <a:pPr>
                            <a:buFont typeface="Wingdings 2" pitchFamily="18" charset="2"/>
                            <a:buNone/>
                          </a:pPr>
                          <a:r>
                            <a:rPr lang="ar-SY" dirty="0" smtClean="0">
                              <a:ea typeface="Majalla UI"/>
                            </a:rPr>
                            <a:t>الوسطى        قديمة                السوق            والكفاءات          العليا</a:t>
                          </a:r>
                        </a:p>
                        <a:p>
                          <a:pPr>
                            <a:buFont typeface="Wingdings 2" pitchFamily="18" charset="2"/>
                            <a:buNone/>
                          </a:pPr>
                          <a:r>
                            <a:rPr lang="ar-SY" dirty="0" smtClean="0">
                              <a:solidFill>
                                <a:srgbClr val="FF0000"/>
                              </a:solidFill>
                              <a:ea typeface="Majalla UI"/>
                            </a:rPr>
                            <a:t>نقاط الضعف</a:t>
                          </a:r>
                          <a:endParaRPr lang="en-US" dirty="0" smtClean="0">
                            <a:solidFill>
                              <a:srgbClr val="FF0000"/>
                            </a:solidFill>
                          </a:endParaRPr>
                        </a:p>
                      </a:txBody>
                      <a:useSpRect/>
                    </a:txSp>
                  </a:sp>
                </lc:lockedCanvas>
              </a:graphicData>
            </a:graphic>
          </wp:inline>
        </w:drawing>
      </w:r>
    </w:p>
    <w:p w:rsidR="003B1C03" w:rsidRDefault="0039651B" w:rsidP="003B1C03">
      <w:pPr>
        <w:pStyle w:val="a7"/>
        <w:bidi/>
        <w:rPr>
          <w:sz w:val="32"/>
          <w:szCs w:val="32"/>
          <w:rtl/>
          <w:lang w:bidi="ar-SY"/>
        </w:rPr>
      </w:pPr>
      <w:r w:rsidRPr="0039651B">
        <w:rPr>
          <w:b/>
          <w:bCs/>
          <w:noProof/>
          <w:sz w:val="32"/>
          <w:szCs w:val="32"/>
          <w:rtl/>
        </w:rPr>
        <w:pict>
          <v:group id="_x0000_s1040" style="position:absolute;left:0;text-align:left;margin-left:-14.75pt;margin-top:-214.05pt;width:485.25pt;height:151.5pt;z-index:251660288" coordorigin="1350,7920" coordsize="9705,3030">
            <v:shapetype id="_x0000_t32" coordsize="21600,21600" o:spt="32" o:oned="t" path="m,l21600,21600e" filled="f">
              <v:path arrowok="t" fillok="f" o:connecttype="none"/>
              <o:lock v:ext="edit" shapetype="t"/>
            </v:shapetype>
            <v:shape id="_x0000_s1041" type="#_x0000_t32" style="position:absolute;left:1350;top:9390;width:9705;height:1" o:connectortype="straight">
              <v:stroke endarrow="block"/>
            </v:shape>
            <v:shape id="_x0000_s1042" type="#_x0000_t32" style="position:absolute;left:10140;top:8520;width:1;height:870;flip:y" o:connectortype="straight">
              <v:stroke endarrow="block"/>
            </v:shape>
            <v:shape id="_x0000_s1043" type="#_x0000_t32" style="position:absolute;left:8385;top:8205;width:0;height:1185;flip:y" o:connectortype="straight">
              <v:stroke endarrow="block"/>
            </v:shape>
            <v:shape id="_x0000_s1044" type="#_x0000_t32" style="position:absolute;left:5880;top:9000;width:1;height:390;flip:y" o:connectortype="straight">
              <v:stroke endarrow="block"/>
            </v:shape>
            <v:shape id="_x0000_s1045" type="#_x0000_t32" style="position:absolute;left:4049;top:7920;width:0;height:1470;flip:y" o:connectortype="straight">
              <v:stroke endarrow="block"/>
            </v:shape>
            <v:shape id="_x0000_s1046" type="#_x0000_t32" style="position:absolute;left:2145;top:8805;width:0;height:585;flip:y" o:connectortype="straight">
              <v:stroke endarrow="block"/>
            </v:shape>
            <v:shape id="_x0000_s1047" type="#_x0000_t32" style="position:absolute;left:1830;top:9390;width:0;height:1560" o:connectortype="straight">
              <v:stroke endarrow="block"/>
            </v:shape>
            <v:shape id="_x0000_s1048" type="#_x0000_t32" style="position:absolute;left:5760;top:9390;width:0;height:1095" o:connectortype="straight">
              <v:stroke endarrow="block"/>
            </v:shape>
            <v:shape id="_x0000_s1049" type="#_x0000_t32" style="position:absolute;left:7950;top:9391;width:0;height:1425" o:connectortype="straight">
              <v:stroke endarrow="block"/>
            </v:shape>
            <v:shape id="_x0000_s1050" type="#_x0000_t32" style="position:absolute;left:9870;top:9391;width:0;height:569" o:connectortype="straight">
              <v:stroke endarrow="block"/>
            </v:shape>
            <v:shape id="_x0000_s1051" type="#_x0000_t32" style="position:absolute;left:3735;top:9390;width:0;height:1425" o:connectortype="straight">
              <v:stroke endarrow="block"/>
            </v:shape>
          </v:group>
        </w:pict>
      </w:r>
    </w:p>
    <w:p w:rsidR="003B1C03" w:rsidRDefault="003B1C03" w:rsidP="003B1C03">
      <w:pPr>
        <w:pStyle w:val="a7"/>
        <w:bidi/>
        <w:rPr>
          <w:sz w:val="32"/>
          <w:szCs w:val="32"/>
          <w:rtl/>
          <w:lang w:bidi="ar-SY"/>
        </w:rPr>
      </w:pPr>
    </w:p>
    <w:p w:rsidR="003B1C03" w:rsidRDefault="003B1C03" w:rsidP="003B1C03">
      <w:pPr>
        <w:pStyle w:val="a7"/>
        <w:bidi/>
        <w:rPr>
          <w:sz w:val="32"/>
          <w:szCs w:val="32"/>
          <w:rtl/>
          <w:lang w:bidi="ar-SY"/>
        </w:rPr>
      </w:pPr>
    </w:p>
    <w:p w:rsidR="00A20C82" w:rsidRPr="00857A00" w:rsidRDefault="00A20C82" w:rsidP="00A20C82">
      <w:pPr>
        <w:bidi/>
        <w:ind w:left="0"/>
        <w:rPr>
          <w:b/>
          <w:bCs/>
          <w:sz w:val="32"/>
          <w:szCs w:val="32"/>
          <w:lang w:bidi="ar-SY"/>
        </w:rPr>
      </w:pPr>
      <w:r>
        <w:rPr>
          <w:rFonts w:hint="cs"/>
          <w:b/>
          <w:bCs/>
          <w:sz w:val="32"/>
          <w:szCs w:val="32"/>
          <w:rtl/>
          <w:lang w:bidi="ar-SY"/>
        </w:rPr>
        <w:t xml:space="preserve">1 . 2) </w:t>
      </w:r>
      <w:proofErr w:type="gramStart"/>
      <w:r w:rsidRPr="00857A00">
        <w:rPr>
          <w:rFonts w:hint="cs"/>
          <w:b/>
          <w:bCs/>
          <w:sz w:val="32"/>
          <w:szCs w:val="32"/>
          <w:rtl/>
          <w:lang w:bidi="ar-SY"/>
        </w:rPr>
        <w:t>تحليل</w:t>
      </w:r>
      <w:proofErr w:type="gramEnd"/>
      <w:r w:rsidRPr="00857A00">
        <w:rPr>
          <w:rFonts w:hint="cs"/>
          <w:b/>
          <w:bCs/>
          <w:sz w:val="32"/>
          <w:szCs w:val="32"/>
          <w:rtl/>
          <w:lang w:bidi="ar-SY"/>
        </w:rPr>
        <w:t xml:space="preserve"> البيئة الخارجية</w:t>
      </w:r>
    </w:p>
    <w:p w:rsidR="003B1C03" w:rsidRPr="00DC2F45" w:rsidRDefault="003B1C03" w:rsidP="003B1C03">
      <w:pPr>
        <w:bidi/>
        <w:rPr>
          <w:rFonts w:eastAsiaTheme="minorEastAsia"/>
          <w:sz w:val="32"/>
          <w:szCs w:val="32"/>
          <w:lang w:bidi="ar-SY"/>
        </w:rPr>
      </w:pPr>
      <w:r w:rsidRPr="00DC2F45">
        <w:rPr>
          <w:rFonts w:eastAsiaTheme="minorEastAsia"/>
          <w:sz w:val="32"/>
          <w:szCs w:val="32"/>
          <w:rtl/>
          <w:lang w:bidi="ar-SY"/>
        </w:rPr>
        <w:t xml:space="preserve">تشير البيئة الخارجية </w:t>
      </w:r>
      <w:proofErr w:type="gramStart"/>
      <w:r w:rsidRPr="00DC2F45">
        <w:rPr>
          <w:rFonts w:eastAsiaTheme="minorEastAsia"/>
          <w:sz w:val="32"/>
          <w:szCs w:val="32"/>
          <w:rtl/>
          <w:lang w:bidi="ar-SY"/>
        </w:rPr>
        <w:t>إلى</w:t>
      </w:r>
      <w:proofErr w:type="gramEnd"/>
      <w:r w:rsidRPr="00DC2F45">
        <w:rPr>
          <w:rFonts w:eastAsiaTheme="minorEastAsia"/>
          <w:sz w:val="32"/>
          <w:szCs w:val="32"/>
          <w:rtl/>
          <w:lang w:bidi="ar-SY"/>
        </w:rPr>
        <w:t>:</w:t>
      </w:r>
    </w:p>
    <w:p w:rsidR="003B1C03" w:rsidRPr="00DC2F45" w:rsidRDefault="003B1C03" w:rsidP="003B1C03">
      <w:pPr>
        <w:numPr>
          <w:ilvl w:val="0"/>
          <w:numId w:val="13"/>
        </w:numPr>
        <w:bidi/>
        <w:rPr>
          <w:rFonts w:eastAsiaTheme="minorEastAsia"/>
          <w:sz w:val="32"/>
          <w:szCs w:val="32"/>
          <w:lang w:bidi="ar-SY"/>
        </w:rPr>
      </w:pPr>
      <w:proofErr w:type="gramStart"/>
      <w:r w:rsidRPr="00DC2F45">
        <w:rPr>
          <w:rFonts w:eastAsiaTheme="minorEastAsia"/>
          <w:sz w:val="32"/>
          <w:szCs w:val="32"/>
          <w:rtl/>
          <w:lang w:bidi="ar-SY"/>
        </w:rPr>
        <w:t>كل</w:t>
      </w:r>
      <w:proofErr w:type="gramEnd"/>
      <w:r w:rsidRPr="00DC2F45">
        <w:rPr>
          <w:rFonts w:eastAsiaTheme="minorEastAsia"/>
          <w:sz w:val="32"/>
          <w:szCs w:val="32"/>
          <w:rtl/>
          <w:lang w:bidi="ar-SY"/>
        </w:rPr>
        <w:t xml:space="preserve"> شيء خارج حدود المنظمة</w:t>
      </w:r>
      <w:r>
        <w:rPr>
          <w:rFonts w:eastAsiaTheme="minorEastAsia" w:hint="cs"/>
          <w:sz w:val="32"/>
          <w:szCs w:val="32"/>
          <w:rtl/>
          <w:lang w:bidi="ar-SY"/>
        </w:rPr>
        <w:t xml:space="preserve"> و الذي غالباً لا يخضع لإرادة الشركة</w:t>
      </w:r>
    </w:p>
    <w:p w:rsidR="003B1C03" w:rsidRPr="00DC2F45" w:rsidRDefault="003B1C03" w:rsidP="003B1C03">
      <w:pPr>
        <w:numPr>
          <w:ilvl w:val="0"/>
          <w:numId w:val="13"/>
        </w:numPr>
        <w:bidi/>
        <w:rPr>
          <w:rFonts w:eastAsiaTheme="minorEastAsia"/>
          <w:sz w:val="32"/>
          <w:szCs w:val="32"/>
          <w:lang w:bidi="ar-SY"/>
        </w:rPr>
      </w:pPr>
      <w:r w:rsidRPr="00DC2F45">
        <w:rPr>
          <w:rFonts w:eastAsiaTheme="minorEastAsia"/>
          <w:sz w:val="32"/>
          <w:szCs w:val="32"/>
          <w:rtl/>
          <w:lang w:bidi="ar-SY"/>
        </w:rPr>
        <w:t>مجموعة العناصر التي تتعامل معها المنظمة وتشكل علاقات سببية مركبة معها</w:t>
      </w:r>
    </w:p>
    <w:p w:rsidR="003B1C03" w:rsidRDefault="003B1C03" w:rsidP="003B1C03">
      <w:pPr>
        <w:numPr>
          <w:ilvl w:val="0"/>
          <w:numId w:val="13"/>
        </w:numPr>
        <w:bidi/>
        <w:rPr>
          <w:rFonts w:eastAsiaTheme="minorEastAsia"/>
          <w:sz w:val="32"/>
          <w:szCs w:val="32"/>
          <w:lang w:bidi="ar-SY"/>
        </w:rPr>
      </w:pPr>
      <w:r w:rsidRPr="00700BD9">
        <w:rPr>
          <w:rFonts w:eastAsiaTheme="minorEastAsia"/>
          <w:sz w:val="32"/>
          <w:szCs w:val="32"/>
          <w:rtl/>
          <w:lang w:bidi="ar-SY"/>
        </w:rPr>
        <w:t>الإطار الكلي لمجموعة العوامل المؤثرة على عمل المنظمة</w:t>
      </w:r>
    </w:p>
    <w:p w:rsidR="003B1C03" w:rsidRPr="00700BD9" w:rsidRDefault="003B1C03" w:rsidP="003B1C03">
      <w:pPr>
        <w:bidi/>
        <w:ind w:left="0"/>
        <w:rPr>
          <w:rFonts w:eastAsiaTheme="minorEastAsia"/>
          <w:sz w:val="32"/>
          <w:szCs w:val="32"/>
          <w:lang w:bidi="ar-SY"/>
        </w:rPr>
      </w:pPr>
      <w:r>
        <w:rPr>
          <w:rFonts w:eastAsiaTheme="minorEastAsia" w:hint="cs"/>
          <w:sz w:val="32"/>
          <w:szCs w:val="32"/>
          <w:rtl/>
          <w:lang w:bidi="ar-SY"/>
        </w:rPr>
        <w:t xml:space="preserve">         </w:t>
      </w:r>
      <w:r w:rsidRPr="00700BD9">
        <w:rPr>
          <w:rFonts w:eastAsiaTheme="minorEastAsia" w:hint="cs"/>
          <w:sz w:val="32"/>
          <w:szCs w:val="32"/>
          <w:rtl/>
          <w:lang w:bidi="ar-SY"/>
        </w:rPr>
        <w:t xml:space="preserve">-- </w:t>
      </w:r>
      <w:r w:rsidRPr="00700BD9">
        <w:rPr>
          <w:rFonts w:eastAsiaTheme="minorEastAsia"/>
          <w:sz w:val="32"/>
          <w:szCs w:val="32"/>
          <w:rtl/>
          <w:lang w:bidi="ar-SY"/>
        </w:rPr>
        <w:t>يساعد تحليل البيئة الخارجية في :</w:t>
      </w:r>
    </w:p>
    <w:p w:rsidR="003B1C03" w:rsidRPr="00260D2B" w:rsidRDefault="003B1C03" w:rsidP="003B1C03">
      <w:pPr>
        <w:bidi/>
        <w:ind w:left="0"/>
        <w:rPr>
          <w:rFonts w:eastAsiaTheme="minorEastAsia"/>
          <w:sz w:val="32"/>
          <w:szCs w:val="32"/>
          <w:lang w:bidi="ar-SY"/>
        </w:rPr>
      </w:pPr>
      <w:r>
        <w:rPr>
          <w:rFonts w:eastAsiaTheme="minorEastAsia" w:hint="cs"/>
          <w:sz w:val="32"/>
          <w:szCs w:val="32"/>
          <w:rtl/>
          <w:lang w:bidi="ar-SY"/>
        </w:rPr>
        <w:t>1</w:t>
      </w:r>
      <w:r w:rsidRPr="00260D2B">
        <w:rPr>
          <w:rFonts w:eastAsiaTheme="minorEastAsia"/>
          <w:sz w:val="32"/>
          <w:szCs w:val="32"/>
          <w:rtl/>
          <w:lang w:bidi="ar-SY"/>
        </w:rPr>
        <w:t>) توفير المعلومات</w:t>
      </w:r>
      <w:r>
        <w:rPr>
          <w:rFonts w:eastAsiaTheme="minorEastAsia" w:hint="cs"/>
          <w:sz w:val="32"/>
          <w:szCs w:val="32"/>
          <w:rtl/>
          <w:lang w:bidi="ar-SY"/>
        </w:rPr>
        <w:t xml:space="preserve"> </w:t>
      </w:r>
      <w:r w:rsidRPr="00260D2B">
        <w:rPr>
          <w:rFonts w:eastAsiaTheme="minorEastAsia"/>
          <w:sz w:val="32"/>
          <w:szCs w:val="32"/>
          <w:rtl/>
          <w:lang w:bidi="ar-SY"/>
        </w:rPr>
        <w:t>عن بيئة المنظمة الحالية والبيئات المحتملة</w:t>
      </w:r>
    </w:p>
    <w:p w:rsidR="003B1C03" w:rsidRPr="00260D2B" w:rsidRDefault="003B1C03" w:rsidP="003B1C03">
      <w:pPr>
        <w:bidi/>
        <w:ind w:left="0"/>
        <w:rPr>
          <w:rFonts w:eastAsiaTheme="minorEastAsia"/>
          <w:sz w:val="32"/>
          <w:szCs w:val="32"/>
          <w:lang w:bidi="ar-SY"/>
        </w:rPr>
      </w:pPr>
      <w:r>
        <w:rPr>
          <w:rFonts w:eastAsiaTheme="minorEastAsia" w:hint="cs"/>
          <w:sz w:val="32"/>
          <w:szCs w:val="32"/>
          <w:rtl/>
          <w:lang w:bidi="ar-SY"/>
        </w:rPr>
        <w:t>2</w:t>
      </w:r>
      <w:r>
        <w:rPr>
          <w:rFonts w:eastAsiaTheme="minorEastAsia"/>
          <w:sz w:val="32"/>
          <w:szCs w:val="32"/>
          <w:rtl/>
          <w:lang w:bidi="ar-SY"/>
        </w:rPr>
        <w:t xml:space="preserve">) المساعدة في صياغة </w:t>
      </w:r>
      <w:r w:rsidRPr="00260D2B">
        <w:rPr>
          <w:rFonts w:eastAsiaTheme="minorEastAsia"/>
          <w:sz w:val="32"/>
          <w:szCs w:val="32"/>
          <w:rtl/>
          <w:lang w:bidi="ar-SY"/>
        </w:rPr>
        <w:t>أهداف</w:t>
      </w:r>
      <w:r>
        <w:rPr>
          <w:rFonts w:eastAsiaTheme="minorEastAsia" w:hint="cs"/>
          <w:sz w:val="32"/>
          <w:szCs w:val="32"/>
          <w:rtl/>
          <w:lang w:bidi="ar-SY"/>
        </w:rPr>
        <w:t xml:space="preserve"> المنظمة</w:t>
      </w:r>
    </w:p>
    <w:p w:rsidR="003B1C03" w:rsidRPr="00260D2B" w:rsidRDefault="003B1C03" w:rsidP="003B1C03">
      <w:pPr>
        <w:bidi/>
        <w:ind w:left="0"/>
        <w:rPr>
          <w:rFonts w:eastAsiaTheme="minorEastAsia"/>
          <w:sz w:val="32"/>
          <w:szCs w:val="32"/>
          <w:lang w:bidi="ar-SY"/>
        </w:rPr>
      </w:pPr>
      <w:r>
        <w:rPr>
          <w:rFonts w:eastAsiaTheme="minorEastAsia" w:hint="cs"/>
          <w:sz w:val="32"/>
          <w:szCs w:val="32"/>
          <w:rtl/>
          <w:lang w:bidi="ar-SY"/>
        </w:rPr>
        <w:lastRenderedPageBreak/>
        <w:t>3</w:t>
      </w:r>
      <w:r w:rsidRPr="00260D2B">
        <w:rPr>
          <w:rFonts w:eastAsiaTheme="minorEastAsia"/>
          <w:sz w:val="32"/>
          <w:szCs w:val="32"/>
          <w:rtl/>
          <w:lang w:bidi="ar-SY"/>
        </w:rPr>
        <w:t>) التعرف على طبيعة الموارد المتاحة</w:t>
      </w:r>
      <w:r>
        <w:rPr>
          <w:rFonts w:eastAsiaTheme="minorEastAsia" w:hint="cs"/>
          <w:sz w:val="32"/>
          <w:szCs w:val="32"/>
          <w:rtl/>
          <w:lang w:bidi="ar-SY"/>
        </w:rPr>
        <w:t>:</w:t>
      </w:r>
      <w:r w:rsidRPr="00260D2B">
        <w:rPr>
          <w:rFonts w:eastAsiaTheme="minorEastAsia"/>
          <w:sz w:val="32"/>
          <w:szCs w:val="32"/>
          <w:rtl/>
          <w:lang w:bidi="ar-SY"/>
        </w:rPr>
        <w:t xml:space="preserve"> </w:t>
      </w:r>
    </w:p>
    <w:p w:rsidR="003B1C03" w:rsidRPr="00260D2B" w:rsidRDefault="003B1C03" w:rsidP="003B1C03">
      <w:pPr>
        <w:bidi/>
        <w:rPr>
          <w:rFonts w:eastAsiaTheme="minorEastAsia"/>
          <w:sz w:val="32"/>
          <w:szCs w:val="32"/>
          <w:lang w:bidi="ar-SY"/>
        </w:rPr>
      </w:pPr>
      <w:r w:rsidRPr="00260D2B">
        <w:rPr>
          <w:rFonts w:eastAsiaTheme="minorEastAsia"/>
          <w:sz w:val="32"/>
          <w:szCs w:val="32"/>
          <w:rtl/>
          <w:lang w:bidi="ar-SY"/>
        </w:rPr>
        <w:tab/>
      </w:r>
      <w:r w:rsidRPr="00260D2B">
        <w:rPr>
          <w:rFonts w:eastAsiaTheme="minorEastAsia"/>
          <w:sz w:val="32"/>
          <w:szCs w:val="32"/>
          <w:rtl/>
          <w:lang w:bidi="ar-SY"/>
        </w:rPr>
        <w:tab/>
        <w:t>(</w:t>
      </w:r>
      <w:proofErr w:type="gramStart"/>
      <w:r w:rsidRPr="00260D2B">
        <w:rPr>
          <w:rFonts w:eastAsiaTheme="minorEastAsia"/>
          <w:sz w:val="32"/>
          <w:szCs w:val="32"/>
          <w:rtl/>
          <w:lang w:bidi="ar-SY"/>
        </w:rPr>
        <w:t>مواد</w:t>
      </w:r>
      <w:proofErr w:type="gramEnd"/>
      <w:r w:rsidRPr="00260D2B">
        <w:rPr>
          <w:rFonts w:eastAsiaTheme="minorEastAsia"/>
          <w:sz w:val="32"/>
          <w:szCs w:val="32"/>
          <w:rtl/>
          <w:lang w:bidi="ar-SY"/>
        </w:rPr>
        <w:t xml:space="preserve"> أولية، رأس المال، الموارد البشرية)</w:t>
      </w:r>
    </w:p>
    <w:p w:rsidR="003B1C03" w:rsidRPr="00260D2B" w:rsidRDefault="003B1C03" w:rsidP="003B1C03">
      <w:pPr>
        <w:bidi/>
        <w:ind w:left="0"/>
        <w:rPr>
          <w:rFonts w:eastAsiaTheme="minorEastAsia"/>
          <w:sz w:val="32"/>
          <w:szCs w:val="32"/>
          <w:lang w:bidi="ar-SY"/>
        </w:rPr>
      </w:pPr>
      <w:r>
        <w:rPr>
          <w:rFonts w:eastAsiaTheme="minorEastAsia" w:hint="cs"/>
          <w:sz w:val="32"/>
          <w:szCs w:val="32"/>
          <w:rtl/>
          <w:lang w:bidi="ar-SY"/>
        </w:rPr>
        <w:t>4</w:t>
      </w:r>
      <w:r w:rsidRPr="00260D2B">
        <w:rPr>
          <w:rFonts w:eastAsiaTheme="minorEastAsia"/>
          <w:sz w:val="32"/>
          <w:szCs w:val="32"/>
          <w:rtl/>
          <w:lang w:bidi="ar-SY"/>
        </w:rPr>
        <w:t>) تحديد سمات المجتمع والثقافة السائدة فيه</w:t>
      </w:r>
    </w:p>
    <w:p w:rsidR="003B1C03" w:rsidRPr="00B63CBB" w:rsidRDefault="003B1C03" w:rsidP="003B1C03">
      <w:pPr>
        <w:bidi/>
        <w:ind w:left="0"/>
        <w:jc w:val="both"/>
        <w:rPr>
          <w:sz w:val="32"/>
          <w:szCs w:val="32"/>
          <w:lang w:bidi="ar-SY"/>
        </w:rPr>
      </w:pPr>
      <w:r>
        <w:rPr>
          <w:rFonts w:hint="cs"/>
          <w:sz w:val="32"/>
          <w:szCs w:val="32"/>
          <w:rtl/>
          <w:lang w:bidi="ar-SY"/>
        </w:rPr>
        <w:t xml:space="preserve">        --</w:t>
      </w:r>
      <w:r w:rsidRPr="00B63CBB">
        <w:rPr>
          <w:rFonts w:hint="cs"/>
          <w:sz w:val="32"/>
          <w:szCs w:val="32"/>
          <w:rtl/>
          <w:lang w:bidi="ar-SY"/>
        </w:rPr>
        <w:t xml:space="preserve">هذا ويمكن تصنيف البيئة الخارجية </w:t>
      </w:r>
      <w:proofErr w:type="gramStart"/>
      <w:r w:rsidRPr="00B63CBB">
        <w:rPr>
          <w:rFonts w:hint="cs"/>
          <w:sz w:val="32"/>
          <w:szCs w:val="32"/>
          <w:rtl/>
          <w:lang w:bidi="ar-SY"/>
        </w:rPr>
        <w:t>إلى :</w:t>
      </w:r>
      <w:proofErr w:type="gramEnd"/>
    </w:p>
    <w:p w:rsidR="003B1C03" w:rsidRDefault="003B1C03" w:rsidP="003B1C03">
      <w:pPr>
        <w:bidi/>
        <w:ind w:left="0"/>
        <w:jc w:val="both"/>
        <w:rPr>
          <w:sz w:val="32"/>
          <w:szCs w:val="32"/>
          <w:rtl/>
          <w:lang w:bidi="ar-SY"/>
        </w:rPr>
      </w:pPr>
      <w:r>
        <w:rPr>
          <w:rFonts w:hint="cs"/>
          <w:sz w:val="32"/>
          <w:szCs w:val="32"/>
          <w:rtl/>
          <w:lang w:bidi="ar-SY"/>
        </w:rPr>
        <w:t>1- البيئة الخارجية العامة (غير المباشرة)</w:t>
      </w:r>
      <w:r w:rsidRPr="002D7EE7">
        <w:rPr>
          <w:rFonts w:hint="cs"/>
          <w:sz w:val="32"/>
          <w:szCs w:val="32"/>
          <w:rtl/>
          <w:lang w:bidi="ar-SY"/>
        </w:rPr>
        <w:t xml:space="preserve"> </w:t>
      </w:r>
    </w:p>
    <w:p w:rsidR="003B1C03" w:rsidRDefault="003B1C03" w:rsidP="003B1C03">
      <w:pPr>
        <w:bidi/>
        <w:ind w:left="0"/>
        <w:jc w:val="both"/>
        <w:rPr>
          <w:sz w:val="32"/>
          <w:szCs w:val="32"/>
          <w:rtl/>
          <w:lang w:bidi="ar-SY"/>
        </w:rPr>
      </w:pPr>
      <w:r>
        <w:rPr>
          <w:rFonts w:hint="cs"/>
          <w:sz w:val="32"/>
          <w:szCs w:val="32"/>
          <w:rtl/>
          <w:lang w:bidi="ar-SY"/>
        </w:rPr>
        <w:t xml:space="preserve">2- </w:t>
      </w:r>
      <w:proofErr w:type="gramStart"/>
      <w:r>
        <w:rPr>
          <w:rFonts w:hint="cs"/>
          <w:sz w:val="32"/>
          <w:szCs w:val="32"/>
          <w:rtl/>
          <w:lang w:bidi="ar-SY"/>
        </w:rPr>
        <w:t>البيئة</w:t>
      </w:r>
      <w:proofErr w:type="gramEnd"/>
      <w:r>
        <w:rPr>
          <w:rFonts w:hint="cs"/>
          <w:sz w:val="32"/>
          <w:szCs w:val="32"/>
          <w:rtl/>
          <w:lang w:bidi="ar-SY"/>
        </w:rPr>
        <w:t xml:space="preserve"> الخارجية المباشرة      </w:t>
      </w:r>
    </w:p>
    <w:p w:rsidR="003B1C03" w:rsidRDefault="003B1C03" w:rsidP="003B1C03">
      <w:pPr>
        <w:bidi/>
        <w:ind w:left="0"/>
        <w:jc w:val="both"/>
        <w:rPr>
          <w:sz w:val="32"/>
          <w:szCs w:val="32"/>
          <w:rtl/>
          <w:lang w:bidi="ar-SY"/>
        </w:rPr>
      </w:pPr>
    </w:p>
    <w:p w:rsidR="003B1C03" w:rsidRPr="00C474CE" w:rsidRDefault="003B1C03" w:rsidP="00C474CE">
      <w:pPr>
        <w:pStyle w:val="a6"/>
        <w:numPr>
          <w:ilvl w:val="2"/>
          <w:numId w:val="44"/>
        </w:numPr>
        <w:bidi/>
        <w:jc w:val="both"/>
        <w:rPr>
          <w:b/>
          <w:bCs/>
          <w:sz w:val="32"/>
          <w:szCs w:val="32"/>
          <w:lang w:bidi="ar-SY"/>
        </w:rPr>
      </w:pPr>
      <w:r w:rsidRPr="00C474CE">
        <w:rPr>
          <w:rFonts w:hint="cs"/>
          <w:b/>
          <w:bCs/>
          <w:sz w:val="32"/>
          <w:szCs w:val="32"/>
          <w:rtl/>
          <w:lang w:bidi="ar-SY"/>
        </w:rPr>
        <w:t>البيئة الخارجية العامة (غير المباشرة):</w:t>
      </w:r>
    </w:p>
    <w:p w:rsidR="003B1C03" w:rsidRDefault="003B1C03" w:rsidP="003B1C03">
      <w:pPr>
        <w:bidi/>
        <w:ind w:left="0"/>
        <w:jc w:val="both"/>
        <w:rPr>
          <w:sz w:val="32"/>
          <w:szCs w:val="32"/>
          <w:rtl/>
          <w:lang w:bidi="ar-SY"/>
        </w:rPr>
      </w:pPr>
      <w:r w:rsidRPr="002D7EE7">
        <w:rPr>
          <w:sz w:val="32"/>
          <w:szCs w:val="32"/>
          <w:rtl/>
          <w:lang w:bidi="ar-SY"/>
        </w:rPr>
        <w:t>تعرف البيئة العامة بأنها البيئة التي ينطوي تحتها وتعمل ضمن إطارها جميع المنظمات</w:t>
      </w:r>
      <w:r>
        <w:rPr>
          <w:rFonts w:hint="cs"/>
          <w:sz w:val="32"/>
          <w:szCs w:val="32"/>
          <w:rtl/>
          <w:lang w:bidi="ar-SY"/>
        </w:rPr>
        <w:t xml:space="preserve"> هذا </w:t>
      </w:r>
      <w:r w:rsidRPr="002D7EE7">
        <w:rPr>
          <w:sz w:val="32"/>
          <w:szCs w:val="32"/>
          <w:rtl/>
          <w:lang w:bidi="ar-SY"/>
        </w:rPr>
        <w:t>تحتوي على متغيرات عامة تنشأ وتتغير خارج المنظمة</w:t>
      </w:r>
      <w:r>
        <w:rPr>
          <w:rFonts w:hint="cs"/>
          <w:sz w:val="32"/>
          <w:szCs w:val="32"/>
          <w:rtl/>
          <w:lang w:bidi="ar-SY"/>
        </w:rPr>
        <w:t xml:space="preserve"> قد </w:t>
      </w:r>
      <w:r w:rsidRPr="002D7EE7">
        <w:rPr>
          <w:sz w:val="32"/>
          <w:szCs w:val="32"/>
          <w:rtl/>
          <w:lang w:bidi="ar-SY"/>
        </w:rPr>
        <w:t>تؤدي إلى تغيير حتمي في مسار المنظمة لا تستطيع المنظمة التأثير فيها</w:t>
      </w:r>
    </w:p>
    <w:p w:rsidR="00C474CE" w:rsidRDefault="00C474CE" w:rsidP="00C474CE">
      <w:pPr>
        <w:bidi/>
        <w:ind w:left="0"/>
        <w:jc w:val="both"/>
        <w:rPr>
          <w:sz w:val="32"/>
          <w:szCs w:val="32"/>
          <w:rtl/>
          <w:lang w:bidi="ar-SY"/>
        </w:rPr>
      </w:pPr>
    </w:p>
    <w:p w:rsidR="003B1C03" w:rsidRDefault="003B1C03" w:rsidP="00C474CE">
      <w:pPr>
        <w:bidi/>
        <w:ind w:left="0"/>
        <w:jc w:val="both"/>
        <w:rPr>
          <w:sz w:val="32"/>
          <w:szCs w:val="32"/>
          <w:rtl/>
          <w:lang w:bidi="ar-SY"/>
        </w:rPr>
      </w:pPr>
      <w:r>
        <w:rPr>
          <w:rFonts w:hint="cs"/>
          <w:sz w:val="32"/>
          <w:szCs w:val="32"/>
          <w:rtl/>
          <w:lang w:bidi="ar-SY"/>
        </w:rPr>
        <w:t xml:space="preserve">ومن أشهر أساليب تحليلها : </w:t>
      </w:r>
    </w:p>
    <w:p w:rsidR="003B1C03" w:rsidRDefault="003B1C03" w:rsidP="003B1C03">
      <w:pPr>
        <w:bidi/>
        <w:ind w:left="0"/>
        <w:jc w:val="both"/>
        <w:rPr>
          <w:sz w:val="32"/>
          <w:szCs w:val="32"/>
          <w:rtl/>
          <w:lang w:bidi="ar-SY"/>
        </w:rPr>
      </w:pPr>
      <w:r>
        <w:rPr>
          <w:rFonts w:hint="cs"/>
          <w:sz w:val="32"/>
          <w:szCs w:val="32"/>
          <w:rtl/>
          <w:lang w:bidi="ar-SY"/>
        </w:rPr>
        <w:t xml:space="preserve">تحليل </w:t>
      </w:r>
      <w:r w:rsidRPr="00D43312">
        <w:rPr>
          <w:b/>
          <w:bCs/>
          <w:sz w:val="32"/>
          <w:szCs w:val="32"/>
          <w:lang w:bidi="ar-SY"/>
        </w:rPr>
        <w:t>PESTEL</w:t>
      </w:r>
      <w:r>
        <w:rPr>
          <w:rFonts w:hint="cs"/>
          <w:b/>
          <w:bCs/>
          <w:sz w:val="32"/>
          <w:szCs w:val="32"/>
          <w:rtl/>
          <w:lang w:bidi="ar-SY"/>
        </w:rPr>
        <w:t xml:space="preserve"> </w:t>
      </w:r>
      <w:r w:rsidRPr="00D43312">
        <w:rPr>
          <w:rFonts w:hint="cs"/>
          <w:sz w:val="32"/>
          <w:szCs w:val="32"/>
          <w:rtl/>
          <w:lang w:bidi="ar-SY"/>
        </w:rPr>
        <w:t>الذي يقوم ب</w:t>
      </w:r>
      <w:r>
        <w:rPr>
          <w:rFonts w:hint="cs"/>
          <w:sz w:val="32"/>
          <w:szCs w:val="32"/>
          <w:rtl/>
          <w:lang w:bidi="ar-SY"/>
        </w:rPr>
        <w:t xml:space="preserve">ملاحظة و </w:t>
      </w:r>
      <w:proofErr w:type="gramStart"/>
      <w:r>
        <w:rPr>
          <w:rFonts w:hint="cs"/>
          <w:sz w:val="32"/>
          <w:szCs w:val="32"/>
          <w:rtl/>
          <w:lang w:bidi="ar-SY"/>
        </w:rPr>
        <w:t>تحليل</w:t>
      </w:r>
      <w:r w:rsidRPr="00D43312">
        <w:rPr>
          <w:rFonts w:hint="cs"/>
          <w:sz w:val="32"/>
          <w:szCs w:val="32"/>
          <w:rtl/>
          <w:lang w:bidi="ar-SY"/>
        </w:rPr>
        <w:t xml:space="preserve"> :</w:t>
      </w:r>
      <w:proofErr w:type="gramEnd"/>
    </w:p>
    <w:p w:rsidR="003B1C03" w:rsidRPr="00D43312" w:rsidRDefault="003B1C03" w:rsidP="003B1C03">
      <w:pPr>
        <w:numPr>
          <w:ilvl w:val="0"/>
          <w:numId w:val="14"/>
        </w:numPr>
        <w:bidi/>
        <w:jc w:val="both"/>
        <w:rPr>
          <w:sz w:val="32"/>
          <w:szCs w:val="32"/>
          <w:lang w:bidi="ar-SY"/>
        </w:rPr>
      </w:pPr>
      <w:proofErr w:type="gramStart"/>
      <w:r w:rsidRPr="00D43312">
        <w:rPr>
          <w:sz w:val="32"/>
          <w:szCs w:val="32"/>
          <w:rtl/>
          <w:lang w:bidi="ar-SY"/>
        </w:rPr>
        <w:t>العوامل</w:t>
      </w:r>
      <w:proofErr w:type="gramEnd"/>
      <w:r w:rsidRPr="00D43312">
        <w:rPr>
          <w:sz w:val="32"/>
          <w:szCs w:val="32"/>
          <w:rtl/>
          <w:lang w:bidi="ar-SY"/>
        </w:rPr>
        <w:t xml:space="preserve"> السياسية </w:t>
      </w:r>
      <w:r w:rsidRPr="00D43312">
        <w:rPr>
          <w:b/>
          <w:bCs/>
          <w:sz w:val="32"/>
          <w:szCs w:val="32"/>
          <w:u w:val="single"/>
          <w:lang w:bidi="ar-SY"/>
        </w:rPr>
        <w:t>P</w:t>
      </w:r>
      <w:r w:rsidRPr="00D43312">
        <w:rPr>
          <w:sz w:val="32"/>
          <w:szCs w:val="32"/>
          <w:lang w:bidi="ar-SY"/>
        </w:rPr>
        <w:t>olitical factors</w:t>
      </w:r>
      <w:r w:rsidRPr="00D43312">
        <w:rPr>
          <w:sz w:val="32"/>
          <w:szCs w:val="32"/>
          <w:rtl/>
          <w:lang w:bidi="ar-SY"/>
        </w:rPr>
        <w:t xml:space="preserve"> </w:t>
      </w:r>
    </w:p>
    <w:p w:rsidR="003B1C03" w:rsidRPr="00D43312" w:rsidRDefault="003B1C03" w:rsidP="003B1C03">
      <w:pPr>
        <w:bidi/>
        <w:ind w:left="0"/>
        <w:jc w:val="both"/>
        <w:rPr>
          <w:sz w:val="32"/>
          <w:szCs w:val="32"/>
          <w:lang w:bidi="ar-SY"/>
        </w:rPr>
      </w:pPr>
      <w:proofErr w:type="gramStart"/>
      <w:r w:rsidRPr="00D43312">
        <w:rPr>
          <w:sz w:val="32"/>
          <w:szCs w:val="32"/>
          <w:rtl/>
          <w:lang w:bidi="ar-SY"/>
        </w:rPr>
        <w:t>استقرار</w:t>
      </w:r>
      <w:proofErr w:type="gramEnd"/>
      <w:r w:rsidRPr="00D43312">
        <w:rPr>
          <w:sz w:val="32"/>
          <w:szCs w:val="32"/>
          <w:rtl/>
          <w:lang w:bidi="ar-SY"/>
        </w:rPr>
        <w:t xml:space="preserve"> الحكومة و الاستقرار السياسي، قوى المعارضة، درجة الديمقراطية</w:t>
      </w:r>
    </w:p>
    <w:p w:rsidR="003B1C03" w:rsidRPr="00D43312" w:rsidRDefault="003B1C03" w:rsidP="003B1C03">
      <w:pPr>
        <w:numPr>
          <w:ilvl w:val="0"/>
          <w:numId w:val="15"/>
        </w:numPr>
        <w:bidi/>
        <w:jc w:val="both"/>
        <w:rPr>
          <w:sz w:val="32"/>
          <w:szCs w:val="32"/>
          <w:lang w:bidi="ar-SY"/>
        </w:rPr>
      </w:pPr>
      <w:proofErr w:type="gramStart"/>
      <w:r w:rsidRPr="00D43312">
        <w:rPr>
          <w:sz w:val="32"/>
          <w:szCs w:val="32"/>
          <w:rtl/>
          <w:lang w:bidi="ar-SY"/>
        </w:rPr>
        <w:t>العوامل</w:t>
      </w:r>
      <w:proofErr w:type="gramEnd"/>
      <w:r w:rsidRPr="00D43312">
        <w:rPr>
          <w:sz w:val="32"/>
          <w:szCs w:val="32"/>
          <w:rtl/>
          <w:lang w:bidi="ar-SY"/>
        </w:rPr>
        <w:t xml:space="preserve"> الاقتصادية </w:t>
      </w:r>
      <w:r w:rsidRPr="00D43312">
        <w:rPr>
          <w:b/>
          <w:bCs/>
          <w:sz w:val="32"/>
          <w:szCs w:val="32"/>
          <w:u w:val="single"/>
          <w:lang w:bidi="ar-SY"/>
        </w:rPr>
        <w:t>E</w:t>
      </w:r>
      <w:r w:rsidRPr="00D43312">
        <w:rPr>
          <w:sz w:val="32"/>
          <w:szCs w:val="32"/>
          <w:lang w:bidi="ar-SY"/>
        </w:rPr>
        <w:t>conomic factors</w:t>
      </w:r>
      <w:r w:rsidRPr="00D43312">
        <w:rPr>
          <w:sz w:val="32"/>
          <w:szCs w:val="32"/>
          <w:rtl/>
          <w:lang w:bidi="ar-SY"/>
        </w:rPr>
        <w:t xml:space="preserve"> </w:t>
      </w:r>
    </w:p>
    <w:p w:rsidR="003B1C03" w:rsidRDefault="003B1C03" w:rsidP="003B1C03">
      <w:pPr>
        <w:bidi/>
        <w:ind w:left="0"/>
        <w:jc w:val="both"/>
        <w:rPr>
          <w:sz w:val="32"/>
          <w:szCs w:val="32"/>
          <w:rtl/>
          <w:lang w:bidi="ar-SY"/>
        </w:rPr>
      </w:pPr>
      <w:proofErr w:type="gramStart"/>
      <w:r w:rsidRPr="00D43312">
        <w:rPr>
          <w:sz w:val="32"/>
          <w:szCs w:val="32"/>
          <w:rtl/>
          <w:lang w:bidi="ar-SY"/>
        </w:rPr>
        <w:t>اتجاهات</w:t>
      </w:r>
      <w:proofErr w:type="gramEnd"/>
      <w:r w:rsidRPr="00D43312">
        <w:rPr>
          <w:sz w:val="32"/>
          <w:szCs w:val="32"/>
          <w:rtl/>
          <w:lang w:bidi="ar-SY"/>
        </w:rPr>
        <w:t xml:space="preserve"> الناتج المحلي الإجمالي، معدلات الفائدة، معدل التضخم، مستويات البطالة، مستويات الدخل، أسعار الصرف، العضوية في المنظمات الاقتصادية والعالمية</w:t>
      </w:r>
    </w:p>
    <w:p w:rsidR="00C474CE" w:rsidRDefault="00C474CE" w:rsidP="00C474CE">
      <w:pPr>
        <w:bidi/>
        <w:ind w:left="0"/>
        <w:jc w:val="both"/>
        <w:rPr>
          <w:sz w:val="32"/>
          <w:szCs w:val="32"/>
          <w:rtl/>
          <w:lang w:bidi="ar-SY"/>
        </w:rPr>
      </w:pPr>
    </w:p>
    <w:p w:rsidR="003B1C03" w:rsidRPr="00D43312" w:rsidRDefault="003B1C03" w:rsidP="003B1C03">
      <w:pPr>
        <w:numPr>
          <w:ilvl w:val="0"/>
          <w:numId w:val="16"/>
        </w:numPr>
        <w:bidi/>
        <w:jc w:val="both"/>
        <w:rPr>
          <w:sz w:val="32"/>
          <w:szCs w:val="32"/>
          <w:lang w:bidi="ar-SY"/>
        </w:rPr>
      </w:pPr>
      <w:proofErr w:type="gramStart"/>
      <w:r w:rsidRPr="00D43312">
        <w:rPr>
          <w:sz w:val="32"/>
          <w:szCs w:val="32"/>
          <w:rtl/>
          <w:lang w:bidi="ar-SY"/>
        </w:rPr>
        <w:lastRenderedPageBreak/>
        <w:t>العوامل</w:t>
      </w:r>
      <w:proofErr w:type="gramEnd"/>
      <w:r w:rsidRPr="00D43312">
        <w:rPr>
          <w:sz w:val="32"/>
          <w:szCs w:val="32"/>
          <w:rtl/>
          <w:lang w:bidi="ar-SY"/>
        </w:rPr>
        <w:t xml:space="preserve"> الاجتماعية </w:t>
      </w:r>
      <w:r w:rsidRPr="00D43312">
        <w:rPr>
          <w:b/>
          <w:bCs/>
          <w:sz w:val="32"/>
          <w:szCs w:val="32"/>
          <w:u w:val="single"/>
          <w:lang w:bidi="ar-SY"/>
        </w:rPr>
        <w:t>S</w:t>
      </w:r>
      <w:r w:rsidRPr="00D43312">
        <w:rPr>
          <w:sz w:val="32"/>
          <w:szCs w:val="32"/>
          <w:lang w:bidi="ar-SY"/>
        </w:rPr>
        <w:t>ocial factors</w:t>
      </w:r>
      <w:r w:rsidRPr="00D43312">
        <w:rPr>
          <w:sz w:val="32"/>
          <w:szCs w:val="32"/>
          <w:rtl/>
          <w:lang w:bidi="ar-SY"/>
        </w:rPr>
        <w:t xml:space="preserve"> </w:t>
      </w:r>
    </w:p>
    <w:p w:rsidR="003B1C03" w:rsidRPr="00D43312" w:rsidRDefault="003B1C03" w:rsidP="003B1C03">
      <w:pPr>
        <w:bidi/>
        <w:ind w:left="0"/>
        <w:jc w:val="both"/>
        <w:rPr>
          <w:sz w:val="32"/>
          <w:szCs w:val="32"/>
          <w:lang w:bidi="ar-SY"/>
        </w:rPr>
      </w:pPr>
      <w:r w:rsidRPr="00D43312">
        <w:rPr>
          <w:sz w:val="32"/>
          <w:szCs w:val="32"/>
          <w:rtl/>
          <w:lang w:bidi="ar-SY"/>
        </w:rPr>
        <w:t xml:space="preserve">التغير في نمط الحياة، جماعات حماية المستهلك، معدل النمو السكاني، التوزيع العمري للسكان، اللغات القومية والأجنبية، المعتقدات الدينية، الجوانب الثقافية، اتجاهات العمل، الوعي الصحي </w:t>
      </w:r>
    </w:p>
    <w:p w:rsidR="003B1C03" w:rsidRPr="00D43312" w:rsidRDefault="003B1C03" w:rsidP="003B1C03">
      <w:pPr>
        <w:numPr>
          <w:ilvl w:val="0"/>
          <w:numId w:val="17"/>
        </w:numPr>
        <w:bidi/>
        <w:jc w:val="both"/>
        <w:rPr>
          <w:sz w:val="32"/>
          <w:szCs w:val="32"/>
          <w:lang w:bidi="ar-SY"/>
        </w:rPr>
      </w:pPr>
      <w:proofErr w:type="gramStart"/>
      <w:r w:rsidRPr="00D43312">
        <w:rPr>
          <w:sz w:val="32"/>
          <w:szCs w:val="32"/>
          <w:rtl/>
          <w:lang w:bidi="ar-SY"/>
        </w:rPr>
        <w:t>العوامل</w:t>
      </w:r>
      <w:proofErr w:type="gramEnd"/>
      <w:r w:rsidRPr="00D43312">
        <w:rPr>
          <w:sz w:val="32"/>
          <w:szCs w:val="32"/>
          <w:rtl/>
          <w:lang w:bidi="ar-SY"/>
        </w:rPr>
        <w:t xml:space="preserve"> التكنولوجية </w:t>
      </w:r>
      <w:r w:rsidRPr="00D43312">
        <w:rPr>
          <w:b/>
          <w:bCs/>
          <w:sz w:val="32"/>
          <w:szCs w:val="32"/>
          <w:u w:val="single"/>
          <w:lang w:bidi="ar-SY"/>
        </w:rPr>
        <w:t>T</w:t>
      </w:r>
      <w:r w:rsidRPr="00D43312">
        <w:rPr>
          <w:sz w:val="32"/>
          <w:szCs w:val="32"/>
          <w:lang w:bidi="ar-SY"/>
        </w:rPr>
        <w:t>echnological factors</w:t>
      </w:r>
      <w:r w:rsidRPr="00D43312">
        <w:rPr>
          <w:sz w:val="32"/>
          <w:szCs w:val="32"/>
          <w:rtl/>
          <w:lang w:bidi="ar-SY"/>
        </w:rPr>
        <w:t xml:space="preserve"> </w:t>
      </w:r>
    </w:p>
    <w:p w:rsidR="003B1C03" w:rsidRPr="00D43312" w:rsidRDefault="003B1C03" w:rsidP="003B1C03">
      <w:pPr>
        <w:bidi/>
        <w:ind w:left="0"/>
        <w:jc w:val="both"/>
        <w:rPr>
          <w:sz w:val="32"/>
          <w:szCs w:val="32"/>
          <w:lang w:bidi="ar-SY"/>
        </w:rPr>
      </w:pPr>
      <w:r w:rsidRPr="00D43312">
        <w:rPr>
          <w:sz w:val="32"/>
          <w:szCs w:val="32"/>
          <w:rtl/>
          <w:lang w:bidi="ar-SY"/>
        </w:rPr>
        <w:t xml:space="preserve">البحوث والتطوير، البنية التحتية للاتصالات، الأتمتة، التطور والتغييرات في التكنولوجيا، براءات الاختراع </w:t>
      </w:r>
    </w:p>
    <w:p w:rsidR="003B1C03" w:rsidRPr="00D43312" w:rsidRDefault="003B1C03" w:rsidP="003B1C03">
      <w:pPr>
        <w:numPr>
          <w:ilvl w:val="0"/>
          <w:numId w:val="18"/>
        </w:numPr>
        <w:bidi/>
        <w:jc w:val="both"/>
        <w:rPr>
          <w:sz w:val="32"/>
          <w:szCs w:val="32"/>
          <w:lang w:bidi="ar-SY"/>
        </w:rPr>
      </w:pPr>
      <w:proofErr w:type="gramStart"/>
      <w:r w:rsidRPr="00D43312">
        <w:rPr>
          <w:sz w:val="32"/>
          <w:szCs w:val="32"/>
          <w:rtl/>
          <w:lang w:bidi="ar-SY"/>
        </w:rPr>
        <w:t>العوامل</w:t>
      </w:r>
      <w:proofErr w:type="gramEnd"/>
      <w:r w:rsidRPr="00D43312">
        <w:rPr>
          <w:sz w:val="32"/>
          <w:szCs w:val="32"/>
          <w:rtl/>
          <w:lang w:bidi="ar-SY"/>
        </w:rPr>
        <w:t xml:space="preserve"> البيئية </w:t>
      </w:r>
      <w:r w:rsidRPr="00D43312">
        <w:rPr>
          <w:b/>
          <w:bCs/>
          <w:sz w:val="32"/>
          <w:szCs w:val="32"/>
          <w:u w:val="single"/>
          <w:lang w:bidi="ar-SY"/>
        </w:rPr>
        <w:t>E</w:t>
      </w:r>
      <w:r w:rsidRPr="00D43312">
        <w:rPr>
          <w:sz w:val="32"/>
          <w:szCs w:val="32"/>
          <w:lang w:bidi="ar-SY"/>
        </w:rPr>
        <w:t>nvironmental factors</w:t>
      </w:r>
      <w:r w:rsidRPr="00D43312">
        <w:rPr>
          <w:sz w:val="32"/>
          <w:szCs w:val="32"/>
          <w:rtl/>
          <w:lang w:bidi="ar-SY"/>
        </w:rPr>
        <w:t xml:space="preserve"> </w:t>
      </w:r>
    </w:p>
    <w:p w:rsidR="003B1C03" w:rsidRDefault="003B1C03" w:rsidP="00C474CE">
      <w:pPr>
        <w:bidi/>
        <w:ind w:left="0"/>
        <w:jc w:val="both"/>
        <w:rPr>
          <w:sz w:val="32"/>
          <w:szCs w:val="32"/>
          <w:lang w:bidi="ar-SY"/>
        </w:rPr>
      </w:pPr>
      <w:proofErr w:type="gramStart"/>
      <w:r w:rsidRPr="00D43312">
        <w:rPr>
          <w:sz w:val="32"/>
          <w:szCs w:val="32"/>
          <w:rtl/>
          <w:lang w:bidi="ar-SY"/>
        </w:rPr>
        <w:t>المناخ</w:t>
      </w:r>
      <w:proofErr w:type="gramEnd"/>
      <w:r w:rsidRPr="00D43312">
        <w:rPr>
          <w:sz w:val="32"/>
          <w:szCs w:val="32"/>
          <w:rtl/>
          <w:lang w:bidi="ar-SY"/>
        </w:rPr>
        <w:t xml:space="preserve">، قوانين حماية البيئة، مستويات التخلص من النفايات، الطاقة البديلة </w:t>
      </w:r>
    </w:p>
    <w:p w:rsidR="003B1C03" w:rsidRPr="00D43312" w:rsidRDefault="003B1C03" w:rsidP="003B1C03">
      <w:pPr>
        <w:numPr>
          <w:ilvl w:val="0"/>
          <w:numId w:val="19"/>
        </w:numPr>
        <w:bidi/>
        <w:jc w:val="both"/>
        <w:rPr>
          <w:sz w:val="32"/>
          <w:szCs w:val="32"/>
          <w:lang w:bidi="ar-SY"/>
        </w:rPr>
      </w:pPr>
      <w:r w:rsidRPr="00D43312">
        <w:rPr>
          <w:sz w:val="32"/>
          <w:szCs w:val="32"/>
          <w:rtl/>
          <w:lang w:bidi="ar-SY"/>
        </w:rPr>
        <w:t xml:space="preserve">العوامل القانونية </w:t>
      </w:r>
      <w:r w:rsidRPr="00D43312">
        <w:rPr>
          <w:b/>
          <w:bCs/>
          <w:sz w:val="32"/>
          <w:szCs w:val="32"/>
          <w:u w:val="single"/>
          <w:lang w:bidi="ar-SY"/>
        </w:rPr>
        <w:t>L</w:t>
      </w:r>
      <w:r w:rsidRPr="00D43312">
        <w:rPr>
          <w:sz w:val="32"/>
          <w:szCs w:val="32"/>
          <w:lang w:bidi="ar-SY"/>
        </w:rPr>
        <w:t>egal factors</w:t>
      </w:r>
      <w:r w:rsidRPr="00D43312">
        <w:rPr>
          <w:sz w:val="32"/>
          <w:szCs w:val="32"/>
          <w:rtl/>
          <w:lang w:bidi="ar-SY"/>
        </w:rPr>
        <w:t xml:space="preserve"> </w:t>
      </w:r>
    </w:p>
    <w:p w:rsidR="003B1C03" w:rsidRDefault="003B1C03" w:rsidP="003B1C03">
      <w:pPr>
        <w:bidi/>
        <w:ind w:left="0"/>
        <w:jc w:val="both"/>
        <w:rPr>
          <w:sz w:val="32"/>
          <w:szCs w:val="32"/>
          <w:rtl/>
          <w:lang w:bidi="ar-SY"/>
        </w:rPr>
      </w:pPr>
      <w:r w:rsidRPr="00D43312">
        <w:rPr>
          <w:sz w:val="32"/>
          <w:szCs w:val="32"/>
          <w:rtl/>
          <w:lang w:bidi="ar-SY"/>
        </w:rPr>
        <w:t>قوانين المنافسة</w:t>
      </w:r>
      <w:proofErr w:type="gramStart"/>
      <w:r w:rsidRPr="00D43312">
        <w:rPr>
          <w:sz w:val="32"/>
          <w:szCs w:val="32"/>
          <w:rtl/>
          <w:lang w:bidi="ar-SY"/>
        </w:rPr>
        <w:t>،حماية</w:t>
      </w:r>
      <w:proofErr w:type="gramEnd"/>
      <w:r w:rsidRPr="00D43312">
        <w:rPr>
          <w:sz w:val="32"/>
          <w:szCs w:val="32"/>
          <w:rtl/>
          <w:lang w:bidi="ar-SY"/>
        </w:rPr>
        <w:t xml:space="preserve"> المستهلك، قوانين العمل،الصحة والسلامة، مواصفات المنتج القياسية</w:t>
      </w:r>
    </w:p>
    <w:p w:rsidR="003B1C03" w:rsidRPr="00D43312" w:rsidRDefault="003B1C03" w:rsidP="003B1C03">
      <w:pPr>
        <w:bidi/>
        <w:ind w:left="0"/>
        <w:jc w:val="both"/>
        <w:rPr>
          <w:sz w:val="32"/>
          <w:szCs w:val="32"/>
          <w:lang w:bidi="ar-SY"/>
        </w:rPr>
      </w:pPr>
    </w:p>
    <w:p w:rsidR="003B1C03" w:rsidRPr="00D43312" w:rsidRDefault="003B1C03" w:rsidP="003B1C03">
      <w:pPr>
        <w:bidi/>
        <w:ind w:left="0"/>
        <w:jc w:val="both"/>
        <w:rPr>
          <w:b/>
          <w:bCs/>
          <w:sz w:val="32"/>
          <w:szCs w:val="32"/>
          <w:rtl/>
          <w:lang w:bidi="ar-SY"/>
        </w:rPr>
      </w:pPr>
    </w:p>
    <w:p w:rsidR="003B1C03" w:rsidRPr="00DC6D67" w:rsidRDefault="00DC6D67" w:rsidP="00DC6D67">
      <w:pPr>
        <w:bidi/>
        <w:ind w:left="0"/>
        <w:jc w:val="both"/>
        <w:rPr>
          <w:b/>
          <w:bCs/>
          <w:sz w:val="32"/>
          <w:szCs w:val="32"/>
          <w:lang w:bidi="ar-SY"/>
        </w:rPr>
      </w:pPr>
      <w:r>
        <w:rPr>
          <w:rFonts w:hint="cs"/>
          <w:b/>
          <w:bCs/>
          <w:sz w:val="32"/>
          <w:szCs w:val="32"/>
          <w:rtl/>
          <w:lang w:bidi="ar-SY"/>
        </w:rPr>
        <w:t>2.2.1)</w:t>
      </w:r>
      <w:r w:rsidR="00EF3804">
        <w:rPr>
          <w:rFonts w:hint="cs"/>
          <w:b/>
          <w:bCs/>
          <w:sz w:val="32"/>
          <w:szCs w:val="32"/>
          <w:rtl/>
          <w:lang w:bidi="ar-SY"/>
        </w:rPr>
        <w:t xml:space="preserve"> </w:t>
      </w:r>
      <w:r w:rsidR="003B1C03" w:rsidRPr="00DC6D67">
        <w:rPr>
          <w:rFonts w:hint="cs"/>
          <w:b/>
          <w:bCs/>
          <w:sz w:val="32"/>
          <w:szCs w:val="32"/>
          <w:rtl/>
          <w:lang w:bidi="ar-SY"/>
        </w:rPr>
        <w:t>البيئة الخار</w:t>
      </w:r>
      <w:proofErr w:type="gramStart"/>
      <w:r w:rsidR="003B1C03" w:rsidRPr="00DC6D67">
        <w:rPr>
          <w:rFonts w:hint="cs"/>
          <w:b/>
          <w:bCs/>
          <w:sz w:val="32"/>
          <w:szCs w:val="32"/>
          <w:rtl/>
          <w:lang w:bidi="ar-SY"/>
        </w:rPr>
        <w:t>جية المباش</w:t>
      </w:r>
      <w:proofErr w:type="gramEnd"/>
      <w:r w:rsidR="003B1C03" w:rsidRPr="00DC6D67">
        <w:rPr>
          <w:rFonts w:hint="cs"/>
          <w:b/>
          <w:bCs/>
          <w:sz w:val="32"/>
          <w:szCs w:val="32"/>
          <w:rtl/>
          <w:lang w:bidi="ar-SY"/>
        </w:rPr>
        <w:t>رة :</w:t>
      </w:r>
    </w:p>
    <w:p w:rsidR="003B1C03" w:rsidRPr="00FD72F5" w:rsidRDefault="003B1C03" w:rsidP="003B1C03">
      <w:pPr>
        <w:bidi/>
        <w:ind w:left="0"/>
        <w:jc w:val="both"/>
        <w:rPr>
          <w:sz w:val="32"/>
          <w:szCs w:val="32"/>
          <w:lang w:bidi="ar-SY"/>
        </w:rPr>
      </w:pPr>
      <w:r>
        <w:rPr>
          <w:rFonts w:hint="cs"/>
          <w:sz w:val="32"/>
          <w:szCs w:val="32"/>
          <w:rtl/>
          <w:lang w:bidi="ar-SY"/>
        </w:rPr>
        <w:t xml:space="preserve">و </w:t>
      </w:r>
      <w:proofErr w:type="gramStart"/>
      <w:r>
        <w:rPr>
          <w:rFonts w:hint="cs"/>
          <w:sz w:val="32"/>
          <w:szCs w:val="32"/>
          <w:rtl/>
          <w:lang w:bidi="ar-SY"/>
        </w:rPr>
        <w:t>هي</w:t>
      </w:r>
      <w:proofErr w:type="gramEnd"/>
      <w:r>
        <w:rPr>
          <w:rFonts w:hint="cs"/>
          <w:sz w:val="32"/>
          <w:szCs w:val="32"/>
          <w:rtl/>
          <w:lang w:bidi="ar-SY"/>
        </w:rPr>
        <w:t xml:space="preserve"> </w:t>
      </w:r>
      <w:r w:rsidRPr="00FD72F5">
        <w:rPr>
          <w:sz w:val="32"/>
          <w:szCs w:val="32"/>
          <w:rtl/>
          <w:lang w:bidi="ar-SY"/>
        </w:rPr>
        <w:t>البيئة التي تتضمن مجموعة العوامل والقوى المؤثرة في المنظمة بشكل مباشر</w:t>
      </w:r>
      <w:r>
        <w:rPr>
          <w:rFonts w:hint="cs"/>
          <w:sz w:val="32"/>
          <w:szCs w:val="32"/>
          <w:rtl/>
          <w:lang w:bidi="ar-SY"/>
        </w:rPr>
        <w:t xml:space="preserve"> و</w:t>
      </w:r>
      <w:r w:rsidRPr="00FD72F5">
        <w:rPr>
          <w:sz w:val="32"/>
          <w:szCs w:val="32"/>
          <w:rtl/>
          <w:lang w:bidi="ar-SY"/>
        </w:rPr>
        <w:t>تضم مجموعة من المنظمات التي تنتج مجموعة من السلع المتشابهة</w:t>
      </w:r>
      <w:r>
        <w:rPr>
          <w:rFonts w:hint="cs"/>
          <w:sz w:val="32"/>
          <w:szCs w:val="32"/>
          <w:rtl/>
          <w:lang w:bidi="ar-SY"/>
        </w:rPr>
        <w:t xml:space="preserve"> و هنا</w:t>
      </w:r>
      <w:r w:rsidRPr="00FD72F5">
        <w:rPr>
          <w:rFonts w:hint="cs"/>
          <w:sz w:val="32"/>
          <w:szCs w:val="32"/>
          <w:rtl/>
          <w:lang w:bidi="ar-SY"/>
        </w:rPr>
        <w:t xml:space="preserve"> </w:t>
      </w:r>
      <w:r w:rsidRPr="00FD72F5">
        <w:rPr>
          <w:sz w:val="32"/>
          <w:szCs w:val="32"/>
          <w:rtl/>
          <w:lang w:bidi="ar-SY"/>
        </w:rPr>
        <w:t>يمكن للمنظمة التأثير في هذه البيئة نسبياً</w:t>
      </w:r>
      <w:r w:rsidRPr="00FD72F5">
        <w:rPr>
          <w:rFonts w:hint="cs"/>
          <w:sz w:val="32"/>
          <w:szCs w:val="32"/>
          <w:rtl/>
          <w:lang w:bidi="ar-SY"/>
        </w:rPr>
        <w:t xml:space="preserve"> </w:t>
      </w:r>
      <w:r>
        <w:rPr>
          <w:rFonts w:hint="cs"/>
          <w:sz w:val="32"/>
          <w:szCs w:val="32"/>
          <w:rtl/>
          <w:lang w:bidi="ar-SY"/>
        </w:rPr>
        <w:t xml:space="preserve">هذا و </w:t>
      </w:r>
      <w:r w:rsidRPr="00FD72F5">
        <w:rPr>
          <w:sz w:val="32"/>
          <w:szCs w:val="32"/>
          <w:rtl/>
          <w:lang w:bidi="ar-SY"/>
        </w:rPr>
        <w:t xml:space="preserve">يطلق على البيئة المباشرة أيضاً ببيئة المهمة </w:t>
      </w:r>
      <w:r w:rsidRPr="00FD72F5">
        <w:rPr>
          <w:sz w:val="32"/>
          <w:szCs w:val="32"/>
          <w:lang w:bidi="ar-SY"/>
        </w:rPr>
        <w:t>Task Environment</w:t>
      </w:r>
      <w:r w:rsidRPr="00FD72F5">
        <w:rPr>
          <w:sz w:val="32"/>
          <w:szCs w:val="32"/>
          <w:rtl/>
          <w:lang w:bidi="ar-SY"/>
        </w:rPr>
        <w:t xml:space="preserve"> أو بيئة الصناعة</w:t>
      </w:r>
      <w:r>
        <w:rPr>
          <w:rFonts w:hint="cs"/>
          <w:sz w:val="32"/>
          <w:szCs w:val="32"/>
          <w:rtl/>
          <w:lang w:bidi="ar-SY"/>
        </w:rPr>
        <w:t>.</w:t>
      </w:r>
      <w:r w:rsidR="00C54A04">
        <w:rPr>
          <w:rStyle w:val="aa"/>
          <w:sz w:val="32"/>
          <w:szCs w:val="32"/>
          <w:lang w:bidi="ar-SY"/>
        </w:rPr>
        <w:footnoteReference w:id="4"/>
      </w:r>
    </w:p>
    <w:p w:rsidR="003B1C03" w:rsidRDefault="003B1C03" w:rsidP="003B1C03">
      <w:pPr>
        <w:bidi/>
        <w:ind w:left="0"/>
        <w:jc w:val="both"/>
        <w:rPr>
          <w:sz w:val="32"/>
          <w:szCs w:val="32"/>
          <w:rtl/>
          <w:lang w:bidi="ar-SY"/>
        </w:rPr>
      </w:pPr>
      <w:r w:rsidRPr="00FD72F5">
        <w:rPr>
          <w:rFonts w:hint="cs"/>
          <w:b/>
          <w:bCs/>
          <w:sz w:val="32"/>
          <w:szCs w:val="32"/>
          <w:rtl/>
          <w:lang w:bidi="ar-SY"/>
        </w:rPr>
        <w:t xml:space="preserve"> </w:t>
      </w:r>
      <w:r>
        <w:rPr>
          <w:rFonts w:hint="cs"/>
          <w:sz w:val="32"/>
          <w:szCs w:val="32"/>
          <w:rtl/>
          <w:lang w:bidi="ar-SY"/>
        </w:rPr>
        <w:t xml:space="preserve">ومن أشهر أساليب تحليلها : </w:t>
      </w:r>
    </w:p>
    <w:p w:rsidR="0053600E" w:rsidRDefault="0053600E" w:rsidP="0053600E">
      <w:pPr>
        <w:bidi/>
        <w:ind w:left="0"/>
        <w:jc w:val="both"/>
        <w:rPr>
          <w:sz w:val="32"/>
          <w:szCs w:val="32"/>
          <w:rtl/>
          <w:lang w:bidi="ar-SY"/>
        </w:rPr>
      </w:pPr>
    </w:p>
    <w:p w:rsidR="0053600E" w:rsidRDefault="0053600E" w:rsidP="0053600E">
      <w:pPr>
        <w:bidi/>
        <w:ind w:left="0"/>
        <w:jc w:val="both"/>
        <w:rPr>
          <w:sz w:val="32"/>
          <w:szCs w:val="32"/>
          <w:rtl/>
          <w:lang w:bidi="ar-SY"/>
        </w:rPr>
      </w:pPr>
    </w:p>
    <w:p w:rsidR="003B1C03" w:rsidRPr="00C63466" w:rsidRDefault="003B1C03" w:rsidP="003B1C03">
      <w:pPr>
        <w:bidi/>
        <w:ind w:left="0"/>
        <w:jc w:val="both"/>
        <w:rPr>
          <w:sz w:val="32"/>
          <w:szCs w:val="32"/>
          <w:lang w:bidi="ar-SY"/>
        </w:rPr>
      </w:pPr>
      <w:r w:rsidRPr="00C63466">
        <w:rPr>
          <w:sz w:val="32"/>
          <w:szCs w:val="32"/>
          <w:rtl/>
          <w:lang w:bidi="ar-SY"/>
        </w:rPr>
        <w:lastRenderedPageBreak/>
        <w:t>نموذج القوى التنافسية الخمسة</w:t>
      </w:r>
      <w:r>
        <w:rPr>
          <w:rFonts w:hint="cs"/>
          <w:sz w:val="32"/>
          <w:szCs w:val="32"/>
          <w:rtl/>
          <w:lang w:bidi="ar-SY"/>
        </w:rPr>
        <w:t xml:space="preserve"> </w:t>
      </w:r>
      <w:proofErr w:type="spellStart"/>
      <w:r>
        <w:rPr>
          <w:rFonts w:hint="cs"/>
          <w:sz w:val="32"/>
          <w:szCs w:val="32"/>
          <w:rtl/>
          <w:lang w:bidi="ar-SY"/>
        </w:rPr>
        <w:t>لبورتر</w:t>
      </w:r>
      <w:proofErr w:type="spellEnd"/>
      <w:r>
        <w:rPr>
          <w:rFonts w:hint="cs"/>
          <w:sz w:val="32"/>
          <w:szCs w:val="32"/>
          <w:rtl/>
          <w:lang w:bidi="ar-SY"/>
        </w:rPr>
        <w:t xml:space="preserve"> </w:t>
      </w:r>
      <w:r w:rsidRPr="00C63466">
        <w:rPr>
          <w:b/>
          <w:bCs/>
          <w:sz w:val="32"/>
          <w:szCs w:val="32"/>
          <w:lang w:bidi="ar-SY"/>
        </w:rPr>
        <w:t>Five-Forces Model (Porter’s Model)</w:t>
      </w:r>
    </w:p>
    <w:p w:rsidR="003B1C03" w:rsidRPr="00875200" w:rsidRDefault="003B1C03" w:rsidP="003B1C03">
      <w:pPr>
        <w:bidi/>
        <w:ind w:left="0"/>
        <w:jc w:val="both"/>
        <w:rPr>
          <w:sz w:val="32"/>
          <w:szCs w:val="32"/>
          <w:lang w:bidi="ar-SY"/>
        </w:rPr>
      </w:pPr>
      <w:r>
        <w:rPr>
          <w:rFonts w:hint="cs"/>
          <w:sz w:val="32"/>
          <w:szCs w:val="32"/>
          <w:rtl/>
          <w:lang w:bidi="ar-SY"/>
        </w:rPr>
        <w:t xml:space="preserve">حيث </w:t>
      </w:r>
      <w:r w:rsidRPr="00875200">
        <w:rPr>
          <w:sz w:val="32"/>
          <w:szCs w:val="32"/>
          <w:rtl/>
          <w:lang w:bidi="ar-SY"/>
        </w:rPr>
        <w:t xml:space="preserve">قام </w:t>
      </w:r>
      <w:proofErr w:type="spellStart"/>
      <w:r>
        <w:rPr>
          <w:rFonts w:hint="cs"/>
          <w:sz w:val="32"/>
          <w:szCs w:val="32"/>
          <w:rtl/>
          <w:lang w:bidi="ar-SY"/>
        </w:rPr>
        <w:t>بورتر</w:t>
      </w:r>
      <w:proofErr w:type="spellEnd"/>
      <w:r>
        <w:rPr>
          <w:rFonts w:hint="cs"/>
          <w:sz w:val="32"/>
          <w:szCs w:val="32"/>
          <w:rtl/>
          <w:lang w:bidi="ar-SY"/>
        </w:rPr>
        <w:t xml:space="preserve"> </w:t>
      </w:r>
      <w:r w:rsidRPr="00875200">
        <w:rPr>
          <w:sz w:val="32"/>
          <w:szCs w:val="32"/>
          <w:rtl/>
          <w:lang w:bidi="ar-SY"/>
        </w:rPr>
        <w:t>بتطوير نظام عمل يساعد المنظمات في تحليل بيئتها الصناعية</w:t>
      </w:r>
    </w:p>
    <w:p w:rsidR="003B1C03" w:rsidRPr="00FD72F5" w:rsidRDefault="003B1C03" w:rsidP="003B1C03">
      <w:pPr>
        <w:bidi/>
        <w:ind w:left="0"/>
        <w:jc w:val="both"/>
        <w:rPr>
          <w:b/>
          <w:bCs/>
          <w:sz w:val="32"/>
          <w:szCs w:val="32"/>
          <w:lang w:bidi="ar-SY"/>
        </w:rPr>
      </w:pPr>
      <w:r w:rsidRPr="00C63466">
        <w:rPr>
          <w:rFonts w:hint="cs"/>
          <w:sz w:val="32"/>
          <w:szCs w:val="32"/>
          <w:rtl/>
          <w:lang w:bidi="ar-SY"/>
        </w:rPr>
        <w:t xml:space="preserve">و العوامل الخمسة </w:t>
      </w:r>
      <w:proofErr w:type="gramStart"/>
      <w:r w:rsidRPr="00C63466">
        <w:rPr>
          <w:rFonts w:hint="cs"/>
          <w:sz w:val="32"/>
          <w:szCs w:val="32"/>
          <w:rtl/>
          <w:lang w:bidi="ar-SY"/>
        </w:rPr>
        <w:t>هي :</w:t>
      </w:r>
      <w:proofErr w:type="gramEnd"/>
      <w:r w:rsidRPr="00FD72F5">
        <w:rPr>
          <w:rFonts w:hint="cs"/>
          <w:b/>
          <w:bCs/>
          <w:sz w:val="32"/>
          <w:szCs w:val="32"/>
          <w:rtl/>
          <w:lang w:bidi="ar-SY"/>
        </w:rPr>
        <w:t xml:space="preserve">   </w:t>
      </w:r>
    </w:p>
    <w:p w:rsidR="003B1C03" w:rsidRPr="00C63466" w:rsidRDefault="003B1C03" w:rsidP="003B1C03">
      <w:pPr>
        <w:pStyle w:val="a6"/>
        <w:numPr>
          <w:ilvl w:val="0"/>
          <w:numId w:val="20"/>
        </w:numPr>
        <w:bidi/>
        <w:jc w:val="both"/>
        <w:rPr>
          <w:sz w:val="32"/>
          <w:szCs w:val="32"/>
          <w:lang w:bidi="ar-SY"/>
        </w:rPr>
      </w:pPr>
      <w:r w:rsidRPr="00C63466">
        <w:rPr>
          <w:sz w:val="32"/>
          <w:szCs w:val="32"/>
          <w:rtl/>
        </w:rPr>
        <w:t>المنافسون الجدد والمحتمل دخولهم</w:t>
      </w:r>
      <w:r w:rsidRPr="00C63466">
        <w:rPr>
          <w:sz w:val="32"/>
          <w:szCs w:val="32"/>
          <w:lang w:bidi="ar-SY"/>
        </w:rPr>
        <w:t xml:space="preserve"> </w:t>
      </w:r>
    </w:p>
    <w:p w:rsidR="003B1C03" w:rsidRPr="00C63466" w:rsidRDefault="003B1C03" w:rsidP="003B1C03">
      <w:pPr>
        <w:pStyle w:val="a6"/>
        <w:numPr>
          <w:ilvl w:val="0"/>
          <w:numId w:val="20"/>
        </w:numPr>
        <w:bidi/>
        <w:jc w:val="both"/>
        <w:rPr>
          <w:sz w:val="32"/>
          <w:szCs w:val="32"/>
        </w:rPr>
      </w:pPr>
      <w:proofErr w:type="gramStart"/>
      <w:r w:rsidRPr="00C63466">
        <w:rPr>
          <w:sz w:val="32"/>
          <w:szCs w:val="32"/>
          <w:rtl/>
        </w:rPr>
        <w:t>المنتجات</w:t>
      </w:r>
      <w:proofErr w:type="gramEnd"/>
      <w:r w:rsidRPr="00C63466">
        <w:rPr>
          <w:sz w:val="32"/>
          <w:szCs w:val="32"/>
          <w:rtl/>
        </w:rPr>
        <w:t xml:space="preserve"> والخدمات البديلة</w:t>
      </w:r>
    </w:p>
    <w:p w:rsidR="003B1C03" w:rsidRDefault="003B1C03" w:rsidP="003B1C03">
      <w:pPr>
        <w:pStyle w:val="a6"/>
        <w:numPr>
          <w:ilvl w:val="0"/>
          <w:numId w:val="20"/>
        </w:numPr>
        <w:bidi/>
        <w:jc w:val="both"/>
        <w:rPr>
          <w:sz w:val="32"/>
          <w:szCs w:val="32"/>
        </w:rPr>
      </w:pPr>
      <w:r w:rsidRPr="00C63466">
        <w:rPr>
          <w:sz w:val="32"/>
          <w:szCs w:val="32"/>
          <w:rtl/>
        </w:rPr>
        <w:t>القوة التفاوضية للمشترين</w:t>
      </w:r>
    </w:p>
    <w:p w:rsidR="003B1C03" w:rsidRDefault="003B1C03" w:rsidP="003B1C03">
      <w:pPr>
        <w:pStyle w:val="a6"/>
        <w:numPr>
          <w:ilvl w:val="0"/>
          <w:numId w:val="20"/>
        </w:numPr>
        <w:bidi/>
        <w:jc w:val="both"/>
        <w:rPr>
          <w:sz w:val="32"/>
          <w:szCs w:val="32"/>
        </w:rPr>
      </w:pPr>
      <w:r w:rsidRPr="00C63466">
        <w:rPr>
          <w:sz w:val="32"/>
          <w:szCs w:val="32"/>
          <w:rtl/>
        </w:rPr>
        <w:t>القوة التفاوضية للموردين</w:t>
      </w:r>
    </w:p>
    <w:p w:rsidR="003B1C03" w:rsidRDefault="003B1C03" w:rsidP="003B1C03">
      <w:pPr>
        <w:pStyle w:val="a6"/>
        <w:numPr>
          <w:ilvl w:val="0"/>
          <w:numId w:val="20"/>
        </w:numPr>
        <w:bidi/>
        <w:jc w:val="both"/>
        <w:rPr>
          <w:sz w:val="32"/>
          <w:szCs w:val="32"/>
          <w:lang w:bidi="ar-SY"/>
        </w:rPr>
      </w:pPr>
      <w:r w:rsidRPr="00C63466">
        <w:rPr>
          <w:sz w:val="32"/>
          <w:szCs w:val="32"/>
          <w:rtl/>
        </w:rPr>
        <w:t>المنافسة بين الشركات القائمة</w:t>
      </w:r>
    </w:p>
    <w:p w:rsidR="003B1C03" w:rsidRDefault="003B1C03" w:rsidP="003B1C03">
      <w:pPr>
        <w:bidi/>
        <w:ind w:left="0"/>
        <w:jc w:val="center"/>
        <w:rPr>
          <w:sz w:val="32"/>
          <w:szCs w:val="32"/>
          <w:rtl/>
          <w:lang w:bidi="ar-SY"/>
        </w:rPr>
      </w:pPr>
      <w:r w:rsidRPr="00C63466">
        <w:rPr>
          <w:noProof/>
          <w:sz w:val="32"/>
          <w:szCs w:val="32"/>
          <w:rtl/>
        </w:rPr>
        <w:drawing>
          <wp:inline distT="0" distB="0" distL="0" distR="0">
            <wp:extent cx="5222802" cy="2328530"/>
            <wp:effectExtent l="19050" t="0" r="0" b="0"/>
            <wp:docPr id="10" name="كائن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00727" cy="3429013"/>
                      <a:chOff x="1571603" y="1857375"/>
                      <a:chExt cx="5500727" cy="3429013"/>
                    </a:xfrm>
                  </a:grpSpPr>
                  <a:grpSp>
                    <a:nvGrpSpPr>
                      <a:cNvPr id="16" name="مجموعة 15"/>
                      <a:cNvGrpSpPr/>
                    </a:nvGrpSpPr>
                    <a:grpSpPr>
                      <a:xfrm>
                        <a:off x="1571603" y="1857375"/>
                        <a:ext cx="5500727" cy="3429013"/>
                        <a:chOff x="571500" y="1857375"/>
                        <a:chExt cx="8215313" cy="4286250"/>
                      </a:xfrm>
                      <a:noFill/>
                    </a:grpSpPr>
                    <a:sp>
                      <a:nvSpPr>
                        <a:cNvPr id="4" name="مستطيل مستدير الزوايا 3"/>
                        <a:cNvSpPr/>
                      </a:nvSpPr>
                      <a:spPr>
                        <a:xfrm>
                          <a:off x="3500438" y="3571875"/>
                          <a:ext cx="2428875" cy="928688"/>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المنافسة بين الشركات القائمة</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 name="مستطيل مستدير الزوايا 5"/>
                        <a:cNvSpPr/>
                      </a:nvSpPr>
                      <a:spPr>
                        <a:xfrm>
                          <a:off x="571500" y="3571875"/>
                          <a:ext cx="2071688" cy="928688"/>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المشترون</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7" name="مستطيل مستدير الزوايا 6"/>
                        <a:cNvSpPr/>
                      </a:nvSpPr>
                      <a:spPr>
                        <a:xfrm>
                          <a:off x="6715125" y="3571875"/>
                          <a:ext cx="2071688" cy="928688"/>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الموردون</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9" name="مستطيل مستدير الزوايا 8"/>
                        <a:cNvSpPr/>
                      </a:nvSpPr>
                      <a:spPr>
                        <a:xfrm>
                          <a:off x="3500438" y="1857375"/>
                          <a:ext cx="2428875" cy="928688"/>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المنافسون الجدد والمحتمل دخولهم</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0" name="مستطيل مستدير الزوايا 9"/>
                        <a:cNvSpPr/>
                      </a:nvSpPr>
                      <a:spPr>
                        <a:xfrm>
                          <a:off x="3500438" y="5214938"/>
                          <a:ext cx="2428875" cy="928687"/>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المنتجات البديلة</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2" name="سهم للأسفل 11"/>
                        <a:cNvSpPr/>
                      </a:nvSpPr>
                      <a:spPr>
                        <a:xfrm>
                          <a:off x="4643438" y="2857496"/>
                          <a:ext cx="142876" cy="571504"/>
                        </a:xfrm>
                        <a:prstGeom prst="downArrow">
                          <a:avLst/>
                        </a:prstGeom>
                        <a:solidFill>
                          <a:schemeClr val="tx1"/>
                        </a:solidFill>
                      </a:spPr>
                      <a:txSp>
                        <a:txBody>
                          <a:bodyPr anchor="ctr"/>
                          <a:lstStyle>
                            <a:defPPr>
                              <a:defRPr lang="ar-SA"/>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en-US"/>
                          </a:p>
                        </a:txBody>
                        <a:useSpRect/>
                      </a:txSp>
                      <a:style>
                        <a:lnRef idx="0">
                          <a:schemeClr val="dk1"/>
                        </a:lnRef>
                        <a:fillRef idx="3">
                          <a:schemeClr val="dk1"/>
                        </a:fillRef>
                        <a:effectRef idx="3">
                          <a:schemeClr val="dk1"/>
                        </a:effectRef>
                        <a:fontRef idx="minor">
                          <a:schemeClr val="lt1"/>
                        </a:fontRef>
                      </a:style>
                    </a:sp>
                    <a:sp>
                      <a:nvSpPr>
                        <a:cNvPr id="13" name="سهم إلى اليمين 12"/>
                        <a:cNvSpPr/>
                      </a:nvSpPr>
                      <a:spPr>
                        <a:xfrm>
                          <a:off x="2714612" y="4000504"/>
                          <a:ext cx="714380" cy="142876"/>
                        </a:xfrm>
                        <a:prstGeom prst="rightArrow">
                          <a:avLst/>
                        </a:prstGeom>
                        <a:solidFill>
                          <a:schemeClr val="tx1"/>
                        </a:solidFill>
                      </a:spPr>
                      <a:txSp>
                        <a:txBody>
                          <a:bodyPr anchor="ctr"/>
                          <a:lstStyle>
                            <a:defPPr>
                              <a:defRPr lang="ar-SA"/>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en-US"/>
                          </a:p>
                        </a:txBody>
                        <a:useSpRect/>
                      </a:txSp>
                      <a:style>
                        <a:lnRef idx="0">
                          <a:schemeClr val="dk1"/>
                        </a:lnRef>
                        <a:fillRef idx="3">
                          <a:schemeClr val="dk1"/>
                        </a:fillRef>
                        <a:effectRef idx="3">
                          <a:schemeClr val="dk1"/>
                        </a:effectRef>
                        <a:fontRef idx="minor">
                          <a:schemeClr val="lt1"/>
                        </a:fontRef>
                      </a:style>
                    </a:sp>
                    <a:sp>
                      <a:nvSpPr>
                        <a:cNvPr id="14" name="سهم إلى اليسار 13"/>
                        <a:cNvSpPr/>
                      </a:nvSpPr>
                      <a:spPr>
                        <a:xfrm>
                          <a:off x="6000760" y="4000504"/>
                          <a:ext cx="642942" cy="142876"/>
                        </a:xfrm>
                        <a:prstGeom prst="leftArrow">
                          <a:avLst/>
                        </a:prstGeom>
                        <a:solidFill>
                          <a:schemeClr val="tx1"/>
                        </a:solidFill>
                      </a:spPr>
                      <a:txSp>
                        <a:txBody>
                          <a:bodyPr anchor="ctr"/>
                          <a:lstStyle>
                            <a:defPPr>
                              <a:defRPr lang="ar-SA"/>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en-US"/>
                          </a:p>
                        </a:txBody>
                        <a:useSpRect/>
                      </a:txSp>
                      <a:style>
                        <a:lnRef idx="0">
                          <a:schemeClr val="dk1"/>
                        </a:lnRef>
                        <a:fillRef idx="3">
                          <a:schemeClr val="dk1"/>
                        </a:fillRef>
                        <a:effectRef idx="3">
                          <a:schemeClr val="dk1"/>
                        </a:effectRef>
                        <a:fontRef idx="minor">
                          <a:schemeClr val="lt1"/>
                        </a:fontRef>
                      </a:style>
                    </a:sp>
                    <a:sp>
                      <a:nvSpPr>
                        <a:cNvPr id="15" name="سهم لأعلى 14"/>
                        <a:cNvSpPr/>
                      </a:nvSpPr>
                      <a:spPr>
                        <a:xfrm>
                          <a:off x="4643438" y="4572008"/>
                          <a:ext cx="142876" cy="571504"/>
                        </a:xfrm>
                        <a:prstGeom prst="upArrow">
                          <a:avLst/>
                        </a:prstGeom>
                        <a:solidFill>
                          <a:schemeClr val="tx1"/>
                        </a:solidFill>
                      </a:spPr>
                      <a:txSp>
                        <a:txBody>
                          <a:bodyPr anchor="ctr"/>
                          <a:lstStyle>
                            <a:defPPr>
                              <a:defRPr lang="ar-SA"/>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en-US"/>
                          </a:p>
                        </a:txBody>
                        <a:useSpRect/>
                      </a:txSp>
                      <a:style>
                        <a:lnRef idx="0">
                          <a:schemeClr val="dk1"/>
                        </a:lnRef>
                        <a:fillRef idx="3">
                          <a:schemeClr val="dk1"/>
                        </a:fillRef>
                        <a:effectRef idx="3">
                          <a:schemeClr val="dk1"/>
                        </a:effectRef>
                        <a:fontRef idx="minor">
                          <a:schemeClr val="lt1"/>
                        </a:fontRef>
                      </a:style>
                    </a:sp>
                  </a:grpSp>
                </lc:lockedCanvas>
              </a:graphicData>
            </a:graphic>
          </wp:inline>
        </w:drawing>
      </w:r>
    </w:p>
    <w:p w:rsidR="003B1C03" w:rsidRDefault="003B1C03" w:rsidP="003B1C03">
      <w:pPr>
        <w:bidi/>
        <w:ind w:left="0"/>
        <w:jc w:val="both"/>
        <w:rPr>
          <w:sz w:val="32"/>
          <w:szCs w:val="32"/>
          <w:rtl/>
          <w:lang w:bidi="ar-SY"/>
        </w:rPr>
      </w:pPr>
    </w:p>
    <w:p w:rsidR="003B1C03" w:rsidRDefault="0085709A" w:rsidP="003B1C03">
      <w:pPr>
        <w:bidi/>
        <w:ind w:left="0"/>
        <w:jc w:val="both"/>
        <w:rPr>
          <w:b/>
          <w:bCs/>
          <w:sz w:val="32"/>
          <w:szCs w:val="32"/>
          <w:rtl/>
        </w:rPr>
      </w:pPr>
      <w:r>
        <w:rPr>
          <w:rFonts w:hint="cs"/>
          <w:b/>
          <w:bCs/>
          <w:sz w:val="32"/>
          <w:szCs w:val="32"/>
          <w:rtl/>
        </w:rPr>
        <w:t xml:space="preserve">1 </w:t>
      </w:r>
      <w:proofErr w:type="gramStart"/>
      <w:r w:rsidR="003B1C03" w:rsidRPr="00E10707">
        <w:rPr>
          <w:b/>
          <w:bCs/>
          <w:sz w:val="32"/>
          <w:szCs w:val="32"/>
          <w:rtl/>
        </w:rPr>
        <w:t>تهديد</w:t>
      </w:r>
      <w:proofErr w:type="gramEnd"/>
      <w:r w:rsidR="003B1C03" w:rsidRPr="00E10707">
        <w:rPr>
          <w:b/>
          <w:bCs/>
          <w:sz w:val="32"/>
          <w:szCs w:val="32"/>
          <w:rtl/>
        </w:rPr>
        <w:t xml:space="preserve"> المنافسون الجدد والمحتملون</w:t>
      </w:r>
      <w:r w:rsidR="003B1C03">
        <w:rPr>
          <w:rFonts w:hint="cs"/>
          <w:b/>
          <w:bCs/>
          <w:sz w:val="32"/>
          <w:szCs w:val="32"/>
          <w:rtl/>
        </w:rPr>
        <w:t>:</w:t>
      </w:r>
    </w:p>
    <w:p w:rsidR="003B1C03" w:rsidRPr="00E10707" w:rsidRDefault="003B1C03" w:rsidP="003B1C03">
      <w:pPr>
        <w:bidi/>
        <w:ind w:left="0"/>
        <w:jc w:val="both"/>
        <w:rPr>
          <w:sz w:val="32"/>
          <w:szCs w:val="32"/>
          <w:lang w:bidi="ar-SY"/>
        </w:rPr>
      </w:pPr>
      <w:r>
        <w:rPr>
          <w:rFonts w:hint="cs"/>
          <w:sz w:val="32"/>
          <w:szCs w:val="32"/>
          <w:rtl/>
        </w:rPr>
        <w:t xml:space="preserve">  </w:t>
      </w:r>
      <w:r w:rsidRPr="00E10707">
        <w:rPr>
          <w:sz w:val="32"/>
          <w:szCs w:val="32"/>
          <w:rtl/>
        </w:rPr>
        <w:t xml:space="preserve">ما </w:t>
      </w:r>
      <w:proofErr w:type="gramStart"/>
      <w:r w:rsidRPr="00E10707">
        <w:rPr>
          <w:sz w:val="32"/>
          <w:szCs w:val="32"/>
          <w:rtl/>
        </w:rPr>
        <w:t>هي</w:t>
      </w:r>
      <w:proofErr w:type="gramEnd"/>
      <w:r w:rsidRPr="00E10707">
        <w:rPr>
          <w:sz w:val="32"/>
          <w:szCs w:val="32"/>
          <w:rtl/>
        </w:rPr>
        <w:t xml:space="preserve"> مصادر عوائق دخول المنافسين الجدد إلى مجال المنافسة ؟ </w:t>
      </w:r>
    </w:p>
    <w:p w:rsidR="003B1C03" w:rsidRPr="00E10707" w:rsidRDefault="003B1C03" w:rsidP="003B1C03">
      <w:pPr>
        <w:numPr>
          <w:ilvl w:val="0"/>
          <w:numId w:val="21"/>
        </w:numPr>
        <w:bidi/>
        <w:jc w:val="both"/>
        <w:rPr>
          <w:sz w:val="32"/>
          <w:szCs w:val="32"/>
          <w:lang w:bidi="ar-SY"/>
        </w:rPr>
      </w:pPr>
      <w:r w:rsidRPr="00E10707">
        <w:rPr>
          <w:sz w:val="32"/>
          <w:szCs w:val="32"/>
          <w:rtl/>
        </w:rPr>
        <w:t>الولاء للماركة</w:t>
      </w:r>
    </w:p>
    <w:p w:rsidR="003B1C03" w:rsidRPr="00E10707" w:rsidRDefault="003B1C03" w:rsidP="003B1C03">
      <w:pPr>
        <w:numPr>
          <w:ilvl w:val="0"/>
          <w:numId w:val="21"/>
        </w:numPr>
        <w:bidi/>
        <w:jc w:val="both"/>
        <w:rPr>
          <w:sz w:val="32"/>
          <w:szCs w:val="32"/>
          <w:lang w:bidi="ar-SY"/>
        </w:rPr>
      </w:pPr>
      <w:r w:rsidRPr="00E10707">
        <w:rPr>
          <w:sz w:val="32"/>
          <w:szCs w:val="32"/>
          <w:rtl/>
        </w:rPr>
        <w:t xml:space="preserve">مزايا التكلفة التي تتملكها المنظمات القائمة </w:t>
      </w:r>
    </w:p>
    <w:p w:rsidR="003B1C03" w:rsidRPr="00E10707" w:rsidRDefault="003B1C03" w:rsidP="003B1C03">
      <w:pPr>
        <w:numPr>
          <w:ilvl w:val="0"/>
          <w:numId w:val="21"/>
        </w:numPr>
        <w:bidi/>
        <w:jc w:val="both"/>
        <w:rPr>
          <w:sz w:val="32"/>
          <w:szCs w:val="32"/>
          <w:lang w:bidi="ar-SY"/>
        </w:rPr>
      </w:pPr>
      <w:r w:rsidRPr="00E10707">
        <w:rPr>
          <w:sz w:val="32"/>
          <w:szCs w:val="32"/>
          <w:rtl/>
        </w:rPr>
        <w:t>مزايا الحجم الاقتصادي</w:t>
      </w:r>
    </w:p>
    <w:p w:rsidR="003B1C03" w:rsidRPr="00E10707" w:rsidRDefault="003B1C03" w:rsidP="003B1C03">
      <w:pPr>
        <w:numPr>
          <w:ilvl w:val="0"/>
          <w:numId w:val="21"/>
        </w:numPr>
        <w:bidi/>
        <w:jc w:val="both"/>
        <w:rPr>
          <w:sz w:val="32"/>
          <w:szCs w:val="32"/>
          <w:lang w:bidi="ar-SY"/>
        </w:rPr>
      </w:pPr>
      <w:r w:rsidRPr="00E10707">
        <w:rPr>
          <w:sz w:val="32"/>
          <w:szCs w:val="32"/>
          <w:rtl/>
        </w:rPr>
        <w:t>المهاجمة من الشركات القائمة</w:t>
      </w:r>
    </w:p>
    <w:p w:rsidR="00B13DEC" w:rsidRDefault="003B1C03" w:rsidP="00B13DEC">
      <w:pPr>
        <w:numPr>
          <w:ilvl w:val="0"/>
          <w:numId w:val="21"/>
        </w:numPr>
        <w:bidi/>
        <w:jc w:val="both"/>
        <w:rPr>
          <w:sz w:val="32"/>
          <w:szCs w:val="32"/>
          <w:lang w:bidi="ar-SY"/>
        </w:rPr>
      </w:pPr>
      <w:proofErr w:type="gramStart"/>
      <w:r w:rsidRPr="00E10707">
        <w:rPr>
          <w:sz w:val="32"/>
          <w:szCs w:val="32"/>
          <w:rtl/>
        </w:rPr>
        <w:lastRenderedPageBreak/>
        <w:t>اللوائح</w:t>
      </w:r>
      <w:proofErr w:type="gramEnd"/>
      <w:r w:rsidRPr="00E10707">
        <w:rPr>
          <w:sz w:val="32"/>
          <w:szCs w:val="32"/>
          <w:rtl/>
        </w:rPr>
        <w:t xml:space="preserve"> والتشريعات الحكومية</w:t>
      </w:r>
    </w:p>
    <w:p w:rsidR="003B1C03" w:rsidRPr="00B13DEC" w:rsidRDefault="003B1C03" w:rsidP="00B13DEC">
      <w:pPr>
        <w:bidi/>
        <w:jc w:val="both"/>
        <w:rPr>
          <w:sz w:val="32"/>
          <w:szCs w:val="32"/>
          <w:lang w:bidi="ar-SY"/>
        </w:rPr>
      </w:pPr>
      <w:r w:rsidRPr="00B13DEC">
        <w:rPr>
          <w:rFonts w:hint="eastAsia"/>
          <w:sz w:val="32"/>
          <w:szCs w:val="32"/>
          <w:lang w:bidi="ar-SY"/>
        </w:rPr>
        <w:t xml:space="preserve"> </w:t>
      </w:r>
    </w:p>
    <w:p w:rsidR="003B1C03" w:rsidRDefault="0085709A" w:rsidP="003B1C03">
      <w:pPr>
        <w:bidi/>
        <w:ind w:left="0"/>
        <w:jc w:val="both"/>
        <w:rPr>
          <w:b/>
          <w:bCs/>
          <w:sz w:val="32"/>
          <w:szCs w:val="32"/>
          <w:rtl/>
        </w:rPr>
      </w:pPr>
      <w:r>
        <w:rPr>
          <w:rFonts w:hint="cs"/>
          <w:b/>
          <w:bCs/>
          <w:sz w:val="32"/>
          <w:szCs w:val="32"/>
          <w:rtl/>
        </w:rPr>
        <w:t xml:space="preserve">2 </w:t>
      </w:r>
      <w:proofErr w:type="gramStart"/>
      <w:r w:rsidR="003B1C03" w:rsidRPr="00E10707">
        <w:rPr>
          <w:b/>
          <w:bCs/>
          <w:sz w:val="32"/>
          <w:szCs w:val="32"/>
          <w:rtl/>
        </w:rPr>
        <w:t>تهديد</w:t>
      </w:r>
      <w:proofErr w:type="gramEnd"/>
      <w:r w:rsidR="003B1C03" w:rsidRPr="00E10707">
        <w:rPr>
          <w:b/>
          <w:bCs/>
          <w:sz w:val="32"/>
          <w:szCs w:val="32"/>
          <w:rtl/>
        </w:rPr>
        <w:t xml:space="preserve"> المنتجات والخدمات البديلة</w:t>
      </w:r>
      <w:r w:rsidR="003B1C03">
        <w:rPr>
          <w:rFonts w:hint="cs"/>
          <w:b/>
          <w:bCs/>
          <w:sz w:val="32"/>
          <w:szCs w:val="32"/>
          <w:rtl/>
        </w:rPr>
        <w:t>:</w:t>
      </w:r>
    </w:p>
    <w:p w:rsidR="003B1C03" w:rsidRPr="00E10707" w:rsidRDefault="003B1C03" w:rsidP="003B1C03">
      <w:pPr>
        <w:numPr>
          <w:ilvl w:val="0"/>
          <w:numId w:val="22"/>
        </w:numPr>
        <w:bidi/>
        <w:jc w:val="both"/>
        <w:rPr>
          <w:sz w:val="32"/>
          <w:szCs w:val="32"/>
          <w:lang w:bidi="ar-SY"/>
        </w:rPr>
      </w:pPr>
      <w:proofErr w:type="gramStart"/>
      <w:r w:rsidRPr="00E10707">
        <w:rPr>
          <w:b/>
          <w:bCs/>
          <w:sz w:val="32"/>
          <w:szCs w:val="32"/>
          <w:rtl/>
        </w:rPr>
        <w:t>المنتجات</w:t>
      </w:r>
      <w:proofErr w:type="gramEnd"/>
      <w:r w:rsidRPr="00E10707">
        <w:rPr>
          <w:b/>
          <w:bCs/>
          <w:sz w:val="32"/>
          <w:szCs w:val="32"/>
          <w:rtl/>
        </w:rPr>
        <w:t xml:space="preserve"> البديلة </w:t>
      </w:r>
      <w:r w:rsidRPr="00E10707">
        <w:rPr>
          <w:sz w:val="32"/>
          <w:szCs w:val="32"/>
          <w:rtl/>
        </w:rPr>
        <w:t>هي المنتجات التي تقدمها شركات أخرى بحيث يمكن أن تفي بمتطلبات المستهلكين مقارنة بما تقدمه الشركة موضوع الدراسة</w:t>
      </w:r>
    </w:p>
    <w:p w:rsidR="003B1C03" w:rsidRDefault="003B1C03" w:rsidP="003B1C03">
      <w:pPr>
        <w:numPr>
          <w:ilvl w:val="0"/>
          <w:numId w:val="22"/>
        </w:numPr>
        <w:bidi/>
        <w:jc w:val="both"/>
        <w:rPr>
          <w:sz w:val="32"/>
          <w:szCs w:val="32"/>
        </w:rPr>
      </w:pPr>
      <w:r w:rsidRPr="00A2606E">
        <w:rPr>
          <w:sz w:val="32"/>
          <w:szCs w:val="32"/>
          <w:rtl/>
        </w:rPr>
        <w:t xml:space="preserve">ما </w:t>
      </w:r>
      <w:proofErr w:type="gramStart"/>
      <w:r w:rsidRPr="00A2606E">
        <w:rPr>
          <w:sz w:val="32"/>
          <w:szCs w:val="32"/>
          <w:rtl/>
        </w:rPr>
        <w:t>هي</w:t>
      </w:r>
      <w:proofErr w:type="gramEnd"/>
      <w:r w:rsidRPr="00A2606E">
        <w:rPr>
          <w:sz w:val="32"/>
          <w:szCs w:val="32"/>
          <w:rtl/>
        </w:rPr>
        <w:t xml:space="preserve"> المنتجات البديلة التي تهدد منتجات المنظمات القائمة ؟</w:t>
      </w:r>
    </w:p>
    <w:p w:rsidR="00B13DEC" w:rsidRDefault="00B13DEC" w:rsidP="00B13DEC">
      <w:pPr>
        <w:bidi/>
        <w:jc w:val="both"/>
        <w:rPr>
          <w:sz w:val="32"/>
          <w:szCs w:val="32"/>
        </w:rPr>
      </w:pPr>
    </w:p>
    <w:p w:rsidR="003B1C03" w:rsidRDefault="0085709A" w:rsidP="003B1C03">
      <w:pPr>
        <w:bidi/>
        <w:ind w:left="0"/>
        <w:jc w:val="both"/>
        <w:rPr>
          <w:b/>
          <w:bCs/>
          <w:sz w:val="32"/>
          <w:szCs w:val="32"/>
          <w:rtl/>
          <w:lang w:bidi="ar-SY"/>
        </w:rPr>
      </w:pPr>
      <w:r>
        <w:rPr>
          <w:rFonts w:hint="cs"/>
          <w:b/>
          <w:bCs/>
          <w:sz w:val="32"/>
          <w:szCs w:val="32"/>
          <w:rtl/>
        </w:rPr>
        <w:t xml:space="preserve">3 </w:t>
      </w:r>
      <w:r w:rsidR="003B1C03" w:rsidRPr="00A2606E">
        <w:rPr>
          <w:b/>
          <w:bCs/>
          <w:sz w:val="32"/>
          <w:szCs w:val="32"/>
          <w:rtl/>
        </w:rPr>
        <w:t>القوة التفاوضية للمشترين</w:t>
      </w:r>
      <w:r w:rsidR="003B1C03">
        <w:rPr>
          <w:rFonts w:hint="cs"/>
          <w:b/>
          <w:bCs/>
          <w:sz w:val="32"/>
          <w:szCs w:val="32"/>
          <w:rtl/>
        </w:rPr>
        <w:t>:</w:t>
      </w:r>
    </w:p>
    <w:p w:rsidR="003B1C03" w:rsidRPr="00A2606E" w:rsidRDefault="003B1C03" w:rsidP="003B1C03">
      <w:pPr>
        <w:bidi/>
        <w:ind w:left="0"/>
        <w:jc w:val="both"/>
        <w:rPr>
          <w:sz w:val="32"/>
          <w:szCs w:val="32"/>
        </w:rPr>
      </w:pPr>
      <w:r w:rsidRPr="00A2606E">
        <w:rPr>
          <w:sz w:val="32"/>
          <w:szCs w:val="32"/>
          <w:rtl/>
        </w:rPr>
        <w:t xml:space="preserve">ما </w:t>
      </w:r>
      <w:proofErr w:type="gramStart"/>
      <w:r w:rsidRPr="00A2606E">
        <w:rPr>
          <w:sz w:val="32"/>
          <w:szCs w:val="32"/>
          <w:rtl/>
        </w:rPr>
        <w:t>هي</w:t>
      </w:r>
      <w:proofErr w:type="gramEnd"/>
      <w:r w:rsidRPr="00A2606E">
        <w:rPr>
          <w:sz w:val="32"/>
          <w:szCs w:val="32"/>
          <w:rtl/>
        </w:rPr>
        <w:t xml:space="preserve"> الحالات التي يكون فيها المشترون في مركز قوة ؟</w:t>
      </w:r>
    </w:p>
    <w:p w:rsidR="003B1C03" w:rsidRPr="00A2606E" w:rsidRDefault="003B1C03" w:rsidP="003B1C03">
      <w:pPr>
        <w:bidi/>
        <w:ind w:left="0"/>
        <w:jc w:val="both"/>
        <w:rPr>
          <w:sz w:val="32"/>
          <w:szCs w:val="32"/>
        </w:rPr>
      </w:pPr>
      <w:r w:rsidRPr="00A2606E">
        <w:rPr>
          <w:sz w:val="32"/>
          <w:szCs w:val="32"/>
          <w:rtl/>
        </w:rPr>
        <w:t>يكون المشتري في حالة قوة في الحالات التالية :</w:t>
      </w:r>
    </w:p>
    <w:p w:rsidR="003B1C03" w:rsidRPr="00A2606E" w:rsidRDefault="003B1C03" w:rsidP="003B1C03">
      <w:pPr>
        <w:pStyle w:val="a6"/>
        <w:numPr>
          <w:ilvl w:val="0"/>
          <w:numId w:val="23"/>
        </w:numPr>
        <w:bidi/>
        <w:jc w:val="both"/>
        <w:rPr>
          <w:sz w:val="32"/>
          <w:szCs w:val="32"/>
        </w:rPr>
      </w:pPr>
      <w:proofErr w:type="gramStart"/>
      <w:r w:rsidRPr="00A2606E">
        <w:rPr>
          <w:sz w:val="32"/>
          <w:szCs w:val="32"/>
          <w:rtl/>
        </w:rPr>
        <w:t>عندما</w:t>
      </w:r>
      <w:proofErr w:type="gramEnd"/>
      <w:r w:rsidRPr="00A2606E">
        <w:rPr>
          <w:sz w:val="32"/>
          <w:szCs w:val="32"/>
          <w:rtl/>
        </w:rPr>
        <w:t xml:space="preserve"> يتم الشراء بكميات كبيرة</w:t>
      </w:r>
    </w:p>
    <w:p w:rsidR="003B1C03" w:rsidRPr="00A2606E" w:rsidRDefault="003B1C03" w:rsidP="003B1C03">
      <w:pPr>
        <w:pStyle w:val="a6"/>
        <w:numPr>
          <w:ilvl w:val="0"/>
          <w:numId w:val="23"/>
        </w:numPr>
        <w:bidi/>
        <w:jc w:val="both"/>
        <w:rPr>
          <w:sz w:val="32"/>
          <w:szCs w:val="32"/>
        </w:rPr>
      </w:pPr>
      <w:r w:rsidRPr="00A2606E">
        <w:rPr>
          <w:sz w:val="32"/>
          <w:szCs w:val="32"/>
          <w:rtl/>
        </w:rPr>
        <w:t xml:space="preserve">عندما يكون عرض </w:t>
      </w:r>
      <w:proofErr w:type="gramStart"/>
      <w:r w:rsidRPr="00A2606E">
        <w:rPr>
          <w:sz w:val="32"/>
          <w:szCs w:val="32"/>
          <w:rtl/>
        </w:rPr>
        <w:t>المنتجات</w:t>
      </w:r>
      <w:proofErr w:type="gramEnd"/>
      <w:r w:rsidRPr="00A2606E">
        <w:rPr>
          <w:sz w:val="32"/>
          <w:szCs w:val="32"/>
          <w:rtl/>
        </w:rPr>
        <w:t xml:space="preserve"> أكبر من الطلب</w:t>
      </w:r>
    </w:p>
    <w:p w:rsidR="003B1C03" w:rsidRPr="00A2606E" w:rsidRDefault="003B1C03" w:rsidP="003B1C03">
      <w:pPr>
        <w:pStyle w:val="a6"/>
        <w:numPr>
          <w:ilvl w:val="0"/>
          <w:numId w:val="23"/>
        </w:numPr>
        <w:bidi/>
        <w:jc w:val="both"/>
        <w:rPr>
          <w:sz w:val="32"/>
          <w:szCs w:val="32"/>
        </w:rPr>
      </w:pPr>
      <w:r w:rsidRPr="00A2606E">
        <w:rPr>
          <w:sz w:val="32"/>
          <w:szCs w:val="32"/>
          <w:rtl/>
        </w:rPr>
        <w:t>كثرة عدد الموردين</w:t>
      </w:r>
    </w:p>
    <w:p w:rsidR="003B1C03" w:rsidRPr="00A2606E" w:rsidRDefault="003B1C03" w:rsidP="003B1C03">
      <w:pPr>
        <w:pStyle w:val="a6"/>
        <w:numPr>
          <w:ilvl w:val="0"/>
          <w:numId w:val="23"/>
        </w:numPr>
        <w:bidi/>
        <w:jc w:val="both"/>
        <w:rPr>
          <w:sz w:val="32"/>
          <w:szCs w:val="32"/>
        </w:rPr>
      </w:pPr>
      <w:r w:rsidRPr="00A2606E">
        <w:rPr>
          <w:sz w:val="32"/>
          <w:szCs w:val="32"/>
          <w:rtl/>
        </w:rPr>
        <w:t>فروق قليلة في تكلفة الموردين</w:t>
      </w:r>
    </w:p>
    <w:p w:rsidR="003B1C03" w:rsidRPr="00A2606E" w:rsidRDefault="003B1C03" w:rsidP="003B1C03">
      <w:pPr>
        <w:pStyle w:val="a6"/>
        <w:numPr>
          <w:ilvl w:val="0"/>
          <w:numId w:val="23"/>
        </w:numPr>
        <w:bidi/>
        <w:jc w:val="both"/>
        <w:rPr>
          <w:sz w:val="32"/>
          <w:szCs w:val="32"/>
        </w:rPr>
      </w:pPr>
      <w:proofErr w:type="gramStart"/>
      <w:r w:rsidRPr="00A2606E">
        <w:rPr>
          <w:sz w:val="32"/>
          <w:szCs w:val="32"/>
          <w:rtl/>
        </w:rPr>
        <w:t>احتمال</w:t>
      </w:r>
      <w:proofErr w:type="gramEnd"/>
      <w:r w:rsidRPr="00A2606E">
        <w:rPr>
          <w:sz w:val="32"/>
          <w:szCs w:val="32"/>
          <w:rtl/>
        </w:rPr>
        <w:t xml:space="preserve"> التكامل الخلفي</w:t>
      </w:r>
    </w:p>
    <w:p w:rsidR="003B1C03" w:rsidRDefault="003B1C03" w:rsidP="003B1C03">
      <w:pPr>
        <w:bidi/>
        <w:ind w:left="0"/>
        <w:rPr>
          <w:b/>
          <w:bCs/>
          <w:sz w:val="32"/>
          <w:szCs w:val="32"/>
        </w:rPr>
      </w:pPr>
    </w:p>
    <w:p w:rsidR="003B1C03" w:rsidRDefault="0085709A" w:rsidP="003B1C03">
      <w:pPr>
        <w:bidi/>
        <w:ind w:left="0"/>
        <w:rPr>
          <w:b/>
          <w:bCs/>
          <w:sz w:val="32"/>
          <w:szCs w:val="32"/>
          <w:rtl/>
        </w:rPr>
      </w:pPr>
      <w:r>
        <w:rPr>
          <w:rFonts w:hint="cs"/>
          <w:b/>
          <w:bCs/>
          <w:sz w:val="32"/>
          <w:szCs w:val="32"/>
          <w:rtl/>
        </w:rPr>
        <w:t xml:space="preserve">4 </w:t>
      </w:r>
      <w:r w:rsidR="003B1C03" w:rsidRPr="001D76EA">
        <w:rPr>
          <w:b/>
          <w:bCs/>
          <w:sz w:val="32"/>
          <w:szCs w:val="32"/>
          <w:rtl/>
        </w:rPr>
        <w:t>القوة التفاوضية للموردين</w:t>
      </w:r>
      <w:r w:rsidR="003B1C03">
        <w:rPr>
          <w:rFonts w:hint="cs"/>
          <w:b/>
          <w:bCs/>
          <w:sz w:val="32"/>
          <w:szCs w:val="32"/>
          <w:rtl/>
        </w:rPr>
        <w:t xml:space="preserve"> :</w:t>
      </w:r>
    </w:p>
    <w:p w:rsidR="003B1C03" w:rsidRPr="00994761" w:rsidRDefault="003B1C03" w:rsidP="003B1C03">
      <w:pPr>
        <w:bidi/>
        <w:ind w:left="0"/>
        <w:rPr>
          <w:sz w:val="32"/>
          <w:szCs w:val="32"/>
        </w:rPr>
      </w:pPr>
      <w:r w:rsidRPr="00994761">
        <w:rPr>
          <w:sz w:val="32"/>
          <w:szCs w:val="32"/>
          <w:rtl/>
        </w:rPr>
        <w:t>يستطيع الموردون التأثير على الصناعة من خلال قدرتهم على :</w:t>
      </w:r>
    </w:p>
    <w:p w:rsidR="003B1C03" w:rsidRPr="00994761" w:rsidRDefault="003B1C03" w:rsidP="003B1C03">
      <w:pPr>
        <w:numPr>
          <w:ilvl w:val="0"/>
          <w:numId w:val="24"/>
        </w:numPr>
        <w:bidi/>
        <w:rPr>
          <w:sz w:val="32"/>
          <w:szCs w:val="32"/>
        </w:rPr>
      </w:pPr>
      <w:r w:rsidRPr="00994761">
        <w:rPr>
          <w:sz w:val="32"/>
          <w:szCs w:val="32"/>
          <w:rtl/>
        </w:rPr>
        <w:t>رفع الأسعار</w:t>
      </w:r>
    </w:p>
    <w:p w:rsidR="003B1C03" w:rsidRPr="00994761" w:rsidRDefault="003B1C03" w:rsidP="003B1C03">
      <w:pPr>
        <w:numPr>
          <w:ilvl w:val="0"/>
          <w:numId w:val="24"/>
        </w:numPr>
        <w:bidi/>
        <w:rPr>
          <w:sz w:val="32"/>
          <w:szCs w:val="32"/>
        </w:rPr>
      </w:pPr>
      <w:r w:rsidRPr="00994761">
        <w:rPr>
          <w:sz w:val="32"/>
          <w:szCs w:val="32"/>
          <w:rtl/>
        </w:rPr>
        <w:t xml:space="preserve">تخفيض نوعية السلع و </w:t>
      </w:r>
      <w:proofErr w:type="gramStart"/>
      <w:r w:rsidRPr="00994761">
        <w:rPr>
          <w:sz w:val="32"/>
          <w:szCs w:val="32"/>
          <w:rtl/>
        </w:rPr>
        <w:t>الخدمات</w:t>
      </w:r>
      <w:proofErr w:type="gramEnd"/>
      <w:r w:rsidRPr="00994761">
        <w:rPr>
          <w:sz w:val="32"/>
          <w:szCs w:val="32"/>
          <w:rtl/>
        </w:rPr>
        <w:t xml:space="preserve"> </w:t>
      </w:r>
      <w:proofErr w:type="spellStart"/>
      <w:r w:rsidRPr="00994761">
        <w:rPr>
          <w:sz w:val="32"/>
          <w:szCs w:val="32"/>
          <w:rtl/>
        </w:rPr>
        <w:t>المشتراة</w:t>
      </w:r>
      <w:proofErr w:type="spellEnd"/>
      <w:r w:rsidRPr="00994761">
        <w:rPr>
          <w:sz w:val="32"/>
          <w:szCs w:val="32"/>
          <w:rtl/>
        </w:rPr>
        <w:t xml:space="preserve"> منهم</w:t>
      </w:r>
    </w:p>
    <w:p w:rsidR="003B1C03" w:rsidRPr="00994761" w:rsidRDefault="003B1C03" w:rsidP="003B1C03">
      <w:pPr>
        <w:bidi/>
        <w:ind w:left="0"/>
        <w:rPr>
          <w:sz w:val="32"/>
          <w:szCs w:val="32"/>
        </w:rPr>
      </w:pPr>
      <w:r w:rsidRPr="00994761">
        <w:rPr>
          <w:sz w:val="32"/>
          <w:szCs w:val="32"/>
          <w:rtl/>
        </w:rPr>
        <w:t xml:space="preserve">ويكون المورد قويا إذا توفر ما يلي: </w:t>
      </w:r>
    </w:p>
    <w:p w:rsidR="003B1C03" w:rsidRPr="00994761" w:rsidRDefault="003B1C03" w:rsidP="003B1C03">
      <w:pPr>
        <w:numPr>
          <w:ilvl w:val="0"/>
          <w:numId w:val="25"/>
        </w:numPr>
        <w:bidi/>
        <w:rPr>
          <w:sz w:val="32"/>
          <w:szCs w:val="32"/>
        </w:rPr>
      </w:pPr>
      <w:r w:rsidRPr="00994761">
        <w:rPr>
          <w:sz w:val="32"/>
          <w:szCs w:val="32"/>
          <w:rtl/>
        </w:rPr>
        <w:lastRenderedPageBreak/>
        <w:t xml:space="preserve">عندما تكون منتجات الموردين </w:t>
      </w:r>
      <w:proofErr w:type="gramStart"/>
      <w:r w:rsidRPr="00994761">
        <w:rPr>
          <w:sz w:val="32"/>
          <w:szCs w:val="32"/>
          <w:rtl/>
        </w:rPr>
        <w:t>لها</w:t>
      </w:r>
      <w:proofErr w:type="gramEnd"/>
      <w:r w:rsidRPr="00994761">
        <w:rPr>
          <w:sz w:val="32"/>
          <w:szCs w:val="32"/>
          <w:rtl/>
        </w:rPr>
        <w:t xml:space="preserve"> أهمية خاصة وبدائلها في السوق محدودة</w:t>
      </w:r>
    </w:p>
    <w:p w:rsidR="003B1C03" w:rsidRPr="00994761" w:rsidRDefault="003B1C03" w:rsidP="003B1C03">
      <w:pPr>
        <w:numPr>
          <w:ilvl w:val="0"/>
          <w:numId w:val="25"/>
        </w:numPr>
        <w:bidi/>
        <w:rPr>
          <w:sz w:val="32"/>
          <w:szCs w:val="32"/>
        </w:rPr>
      </w:pPr>
      <w:r w:rsidRPr="00994761">
        <w:rPr>
          <w:sz w:val="32"/>
          <w:szCs w:val="32"/>
          <w:rtl/>
        </w:rPr>
        <w:t>عندما تكون سيطرة المنظمة على المورّد محدودة</w:t>
      </w:r>
    </w:p>
    <w:p w:rsidR="003B1C03" w:rsidRPr="00994761" w:rsidRDefault="003B1C03" w:rsidP="003B1C03">
      <w:pPr>
        <w:numPr>
          <w:ilvl w:val="0"/>
          <w:numId w:val="25"/>
        </w:numPr>
        <w:bidi/>
        <w:rPr>
          <w:sz w:val="32"/>
          <w:szCs w:val="32"/>
        </w:rPr>
      </w:pPr>
      <w:proofErr w:type="gramStart"/>
      <w:r w:rsidRPr="00994761">
        <w:rPr>
          <w:sz w:val="32"/>
          <w:szCs w:val="32"/>
          <w:rtl/>
        </w:rPr>
        <w:t>عندما</w:t>
      </w:r>
      <w:proofErr w:type="gramEnd"/>
      <w:r w:rsidRPr="00994761">
        <w:rPr>
          <w:sz w:val="32"/>
          <w:szCs w:val="32"/>
          <w:rtl/>
        </w:rPr>
        <w:t xml:space="preserve"> تكون منتجات المورّد متميزة </w:t>
      </w:r>
    </w:p>
    <w:p w:rsidR="003B1C03" w:rsidRDefault="003B1C03" w:rsidP="003B1C03">
      <w:pPr>
        <w:numPr>
          <w:ilvl w:val="0"/>
          <w:numId w:val="25"/>
        </w:numPr>
        <w:bidi/>
        <w:rPr>
          <w:sz w:val="32"/>
          <w:szCs w:val="32"/>
          <w:lang w:bidi="ar-SY"/>
        </w:rPr>
      </w:pPr>
      <w:r w:rsidRPr="00994761">
        <w:rPr>
          <w:sz w:val="32"/>
          <w:szCs w:val="32"/>
          <w:rtl/>
        </w:rPr>
        <w:t xml:space="preserve">عندما يكون المورّد </w:t>
      </w:r>
      <w:proofErr w:type="gramStart"/>
      <w:r w:rsidRPr="00994761">
        <w:rPr>
          <w:sz w:val="32"/>
          <w:szCs w:val="32"/>
          <w:rtl/>
        </w:rPr>
        <w:t>قادر</w:t>
      </w:r>
      <w:proofErr w:type="gramEnd"/>
      <w:r w:rsidRPr="00994761">
        <w:rPr>
          <w:sz w:val="32"/>
          <w:szCs w:val="32"/>
          <w:rtl/>
        </w:rPr>
        <w:t xml:space="preserve"> على التكامل الأمامي</w:t>
      </w:r>
    </w:p>
    <w:p w:rsidR="003B1C03" w:rsidRPr="00994761" w:rsidRDefault="003B1C03" w:rsidP="003B1C03">
      <w:pPr>
        <w:bidi/>
        <w:ind w:left="0"/>
        <w:rPr>
          <w:sz w:val="32"/>
          <w:szCs w:val="32"/>
          <w:lang w:bidi="ar-SY"/>
        </w:rPr>
      </w:pPr>
    </w:p>
    <w:p w:rsidR="003B1C03" w:rsidRDefault="0085709A" w:rsidP="003B1C03">
      <w:pPr>
        <w:bidi/>
        <w:ind w:left="0"/>
        <w:rPr>
          <w:b/>
          <w:bCs/>
          <w:sz w:val="32"/>
          <w:szCs w:val="32"/>
          <w:rtl/>
        </w:rPr>
      </w:pPr>
      <w:r>
        <w:rPr>
          <w:rFonts w:hint="cs"/>
          <w:b/>
          <w:bCs/>
          <w:sz w:val="32"/>
          <w:szCs w:val="32"/>
          <w:rtl/>
        </w:rPr>
        <w:t xml:space="preserve">5 </w:t>
      </w:r>
      <w:r w:rsidR="003B1C03" w:rsidRPr="00994761">
        <w:rPr>
          <w:b/>
          <w:bCs/>
          <w:sz w:val="32"/>
          <w:szCs w:val="32"/>
          <w:rtl/>
        </w:rPr>
        <w:t>المنافسة بين الشركات القائمة</w:t>
      </w:r>
      <w:r w:rsidR="003B1C03">
        <w:rPr>
          <w:rFonts w:hint="cs"/>
          <w:b/>
          <w:bCs/>
          <w:sz w:val="32"/>
          <w:szCs w:val="32"/>
          <w:rtl/>
        </w:rPr>
        <w:t>:</w:t>
      </w:r>
    </w:p>
    <w:p w:rsidR="003B1C03" w:rsidRDefault="003B1C03" w:rsidP="003B1C03">
      <w:pPr>
        <w:bidi/>
        <w:ind w:left="0"/>
        <w:rPr>
          <w:sz w:val="32"/>
          <w:szCs w:val="32"/>
          <w:rtl/>
        </w:rPr>
      </w:pPr>
      <w:r w:rsidRPr="00AB748C">
        <w:rPr>
          <w:sz w:val="32"/>
          <w:szCs w:val="32"/>
          <w:rtl/>
        </w:rPr>
        <w:t xml:space="preserve">يمثل هذا العنصر مرتكز نموذج </w:t>
      </w:r>
      <w:proofErr w:type="spellStart"/>
      <w:r w:rsidRPr="00AB748C">
        <w:rPr>
          <w:sz w:val="32"/>
          <w:szCs w:val="32"/>
          <w:rtl/>
        </w:rPr>
        <w:t>بورتر</w:t>
      </w:r>
      <w:proofErr w:type="spellEnd"/>
      <w:r w:rsidRPr="00AB748C">
        <w:rPr>
          <w:rFonts w:hint="cs"/>
          <w:sz w:val="32"/>
          <w:szCs w:val="32"/>
          <w:rtl/>
        </w:rPr>
        <w:t xml:space="preserve"> </w:t>
      </w:r>
      <w:r>
        <w:rPr>
          <w:rFonts w:hint="cs"/>
          <w:sz w:val="32"/>
          <w:szCs w:val="32"/>
          <w:rtl/>
        </w:rPr>
        <w:t>لأنه يمثل التقاء العناصر الأربعة السابقة</w:t>
      </w:r>
    </w:p>
    <w:p w:rsidR="003B1C03" w:rsidRDefault="003B1C03" w:rsidP="003B1C03">
      <w:pPr>
        <w:bidi/>
        <w:ind w:left="0"/>
        <w:rPr>
          <w:sz w:val="32"/>
          <w:szCs w:val="32"/>
          <w:rtl/>
        </w:rPr>
      </w:pPr>
      <w:r>
        <w:rPr>
          <w:rFonts w:hint="cs"/>
          <w:sz w:val="32"/>
          <w:szCs w:val="32"/>
          <w:rtl/>
        </w:rPr>
        <w:t>أما أهم العوامل التي تؤثر على شدة التنافس بين الشركات القائمة حالياً:</w:t>
      </w:r>
    </w:p>
    <w:p w:rsidR="003B1C03" w:rsidRDefault="003B1C03" w:rsidP="00B13DEC">
      <w:pPr>
        <w:bidi/>
        <w:ind w:left="0"/>
        <w:rPr>
          <w:sz w:val="32"/>
          <w:szCs w:val="32"/>
          <w:rtl/>
          <w:lang w:bidi="ar-SY"/>
        </w:rPr>
      </w:pPr>
      <w:r>
        <w:rPr>
          <w:rFonts w:hint="cs"/>
          <w:sz w:val="32"/>
          <w:szCs w:val="32"/>
          <w:rtl/>
        </w:rPr>
        <w:t xml:space="preserve">معدل النمو في </w:t>
      </w:r>
      <w:proofErr w:type="gramStart"/>
      <w:r>
        <w:rPr>
          <w:rFonts w:hint="cs"/>
          <w:sz w:val="32"/>
          <w:szCs w:val="32"/>
          <w:rtl/>
        </w:rPr>
        <w:t>الصناعة ,</w:t>
      </w:r>
      <w:proofErr w:type="gramEnd"/>
      <w:r>
        <w:rPr>
          <w:rFonts w:hint="cs"/>
          <w:sz w:val="32"/>
          <w:szCs w:val="32"/>
          <w:rtl/>
        </w:rPr>
        <w:t xml:space="preserve"> مستويات تميز المنتج أو الخدمة , تكاليف التبديل , موانع الخروج المرتفعة , درجة التمركز و التوازن بين المنافسين ......</w:t>
      </w:r>
    </w:p>
    <w:p w:rsidR="003B1C03" w:rsidRDefault="003B1C03" w:rsidP="003B1C03">
      <w:pPr>
        <w:bidi/>
        <w:ind w:left="0"/>
        <w:rPr>
          <w:sz w:val="32"/>
          <w:szCs w:val="32"/>
          <w:rtl/>
        </w:rPr>
      </w:pPr>
    </w:p>
    <w:p w:rsidR="003B1C03" w:rsidRDefault="003B1C03" w:rsidP="003B1C03">
      <w:pPr>
        <w:pStyle w:val="DefaultSimplifiedArabic"/>
        <w:ind w:left="0"/>
        <w:rPr>
          <w:rtl/>
        </w:rPr>
      </w:pPr>
      <w:r w:rsidRPr="00C73A62">
        <w:rPr>
          <w:rFonts w:hint="cs"/>
          <w:rtl/>
        </w:rPr>
        <w:t xml:space="preserve">تحليل سوات </w:t>
      </w:r>
      <w:r w:rsidRPr="00C73A62">
        <w:t>SWOT</w:t>
      </w:r>
      <w:r>
        <w:rPr>
          <w:rFonts w:hint="cs"/>
          <w:rtl/>
        </w:rPr>
        <w:t xml:space="preserve"> (( لتحليل البيئة الداخلية و الخارجية ))</w:t>
      </w:r>
    </w:p>
    <w:p w:rsidR="003B1C03" w:rsidRPr="00D03D6F" w:rsidRDefault="003B1C03" w:rsidP="003B1C03">
      <w:pPr>
        <w:pStyle w:val="1"/>
        <w:rPr>
          <w:rFonts w:asciiTheme="minorHAnsi" w:eastAsiaTheme="minorHAnsi" w:hAnsiTheme="minorHAnsi" w:cstheme="minorBidi"/>
          <w:color w:val="auto"/>
          <w:sz w:val="32"/>
          <w:szCs w:val="32"/>
          <w:rtl/>
        </w:rPr>
      </w:pPr>
      <w:r w:rsidRPr="00D03D6F">
        <w:rPr>
          <w:rFonts w:asciiTheme="minorHAnsi" w:eastAsiaTheme="minorHAnsi" w:hAnsiTheme="minorHAnsi" w:cstheme="minorBidi" w:hint="cs"/>
          <w:color w:val="auto"/>
          <w:sz w:val="32"/>
          <w:szCs w:val="32"/>
          <w:rtl/>
        </w:rPr>
        <w:t xml:space="preserve">يطلق على هذه الأداة اللفظ </w:t>
      </w:r>
      <w:r w:rsidRPr="00D03D6F">
        <w:rPr>
          <w:rFonts w:asciiTheme="minorHAnsi" w:eastAsiaTheme="minorHAnsi" w:hAnsiTheme="minorHAnsi" w:cstheme="minorBidi"/>
          <w:color w:val="auto"/>
          <w:sz w:val="32"/>
          <w:szCs w:val="32"/>
          <w:rtl/>
        </w:rPr>
        <w:t>”</w:t>
      </w:r>
      <w:r w:rsidRPr="00D03D6F">
        <w:rPr>
          <w:rFonts w:asciiTheme="minorHAnsi" w:eastAsiaTheme="minorHAnsi" w:hAnsiTheme="minorHAnsi" w:cstheme="minorBidi" w:hint="cs"/>
          <w:color w:val="auto"/>
          <w:sz w:val="32"/>
          <w:szCs w:val="32"/>
          <w:rtl/>
        </w:rPr>
        <w:t>سوات</w:t>
      </w:r>
      <w:r w:rsidRPr="00D03D6F">
        <w:rPr>
          <w:rFonts w:asciiTheme="minorHAnsi" w:eastAsiaTheme="minorHAnsi" w:hAnsiTheme="minorHAnsi" w:cstheme="minorBidi"/>
          <w:color w:val="auto"/>
          <w:sz w:val="32"/>
          <w:szCs w:val="32"/>
          <w:rtl/>
        </w:rPr>
        <w:t>“</w:t>
      </w:r>
      <w:r w:rsidRPr="00D03D6F">
        <w:rPr>
          <w:rFonts w:asciiTheme="minorHAnsi" w:eastAsiaTheme="minorHAnsi" w:hAnsiTheme="minorHAnsi" w:cstheme="minorBidi" w:hint="cs"/>
          <w:color w:val="auto"/>
          <w:sz w:val="32"/>
          <w:szCs w:val="32"/>
          <w:rtl/>
        </w:rPr>
        <w:t xml:space="preserve"> (</w:t>
      </w:r>
      <w:r w:rsidRPr="00D03D6F">
        <w:rPr>
          <w:rFonts w:asciiTheme="minorHAnsi" w:eastAsiaTheme="minorHAnsi" w:hAnsiTheme="minorHAnsi" w:cstheme="minorBidi"/>
          <w:color w:val="auto"/>
          <w:sz w:val="32"/>
          <w:szCs w:val="32"/>
        </w:rPr>
        <w:t>SWOT</w:t>
      </w:r>
      <w:r w:rsidRPr="00D03D6F">
        <w:rPr>
          <w:rFonts w:asciiTheme="minorHAnsi" w:eastAsiaTheme="minorHAnsi" w:hAnsiTheme="minorHAnsi" w:cstheme="minorBidi" w:hint="cs"/>
          <w:color w:val="auto"/>
          <w:sz w:val="32"/>
          <w:szCs w:val="32"/>
          <w:rtl/>
        </w:rPr>
        <w:t xml:space="preserve">)، وهي الأحرف الأولى من كلمة القوى </w:t>
      </w:r>
      <w:r w:rsidRPr="00D03D6F">
        <w:rPr>
          <w:rFonts w:asciiTheme="minorHAnsi" w:eastAsiaTheme="minorHAnsi" w:hAnsiTheme="minorHAnsi" w:cstheme="minorBidi"/>
          <w:color w:val="auto"/>
          <w:sz w:val="32"/>
          <w:szCs w:val="32"/>
        </w:rPr>
        <w:t>Strengths</w:t>
      </w:r>
      <w:r w:rsidRPr="00D03D6F">
        <w:rPr>
          <w:rFonts w:asciiTheme="minorHAnsi" w:eastAsiaTheme="minorHAnsi" w:hAnsiTheme="minorHAnsi" w:cstheme="minorBidi" w:hint="cs"/>
          <w:color w:val="auto"/>
          <w:sz w:val="32"/>
          <w:szCs w:val="32"/>
          <w:rtl/>
        </w:rPr>
        <w:t xml:space="preserve">، الضعف </w:t>
      </w:r>
      <w:r w:rsidRPr="00D03D6F">
        <w:rPr>
          <w:rFonts w:asciiTheme="minorHAnsi" w:eastAsiaTheme="minorHAnsi" w:hAnsiTheme="minorHAnsi" w:cstheme="minorBidi"/>
          <w:color w:val="auto"/>
          <w:sz w:val="32"/>
          <w:szCs w:val="32"/>
        </w:rPr>
        <w:t>Weaknesses</w:t>
      </w:r>
      <w:r w:rsidRPr="00D03D6F">
        <w:rPr>
          <w:rFonts w:asciiTheme="minorHAnsi" w:eastAsiaTheme="minorHAnsi" w:hAnsiTheme="minorHAnsi" w:cstheme="minorBidi" w:hint="cs"/>
          <w:color w:val="auto"/>
          <w:sz w:val="32"/>
          <w:szCs w:val="32"/>
          <w:rtl/>
        </w:rPr>
        <w:t xml:space="preserve">، الفرص </w:t>
      </w:r>
      <w:r w:rsidRPr="00D03D6F">
        <w:rPr>
          <w:rFonts w:asciiTheme="minorHAnsi" w:eastAsiaTheme="minorHAnsi" w:hAnsiTheme="minorHAnsi" w:cstheme="minorBidi"/>
          <w:color w:val="auto"/>
          <w:sz w:val="32"/>
          <w:szCs w:val="32"/>
        </w:rPr>
        <w:t>Opportunities</w:t>
      </w:r>
      <w:r w:rsidRPr="00D03D6F">
        <w:rPr>
          <w:rFonts w:asciiTheme="minorHAnsi" w:eastAsiaTheme="minorHAnsi" w:hAnsiTheme="minorHAnsi" w:cstheme="minorBidi" w:hint="cs"/>
          <w:color w:val="auto"/>
          <w:sz w:val="32"/>
          <w:szCs w:val="32"/>
          <w:rtl/>
        </w:rPr>
        <w:t xml:space="preserve">، المهددات </w:t>
      </w:r>
      <w:r w:rsidRPr="00D03D6F">
        <w:rPr>
          <w:rFonts w:asciiTheme="minorHAnsi" w:eastAsiaTheme="minorHAnsi" w:hAnsiTheme="minorHAnsi" w:cstheme="minorBidi"/>
          <w:color w:val="auto"/>
          <w:sz w:val="32"/>
          <w:szCs w:val="32"/>
        </w:rPr>
        <w:t>Threats</w:t>
      </w:r>
      <w:r w:rsidRPr="00D03D6F">
        <w:rPr>
          <w:rFonts w:asciiTheme="minorHAnsi" w:eastAsiaTheme="minorHAnsi" w:hAnsiTheme="minorHAnsi" w:cstheme="minorBidi" w:hint="cs"/>
          <w:color w:val="auto"/>
          <w:sz w:val="32"/>
          <w:szCs w:val="32"/>
          <w:rtl/>
        </w:rPr>
        <w:t>.</w:t>
      </w:r>
      <w:r w:rsidR="0053600E">
        <w:rPr>
          <w:rStyle w:val="aa"/>
          <w:rFonts w:asciiTheme="minorHAnsi" w:eastAsiaTheme="minorHAnsi" w:hAnsiTheme="minorHAnsi" w:cstheme="minorBidi"/>
          <w:color w:val="auto"/>
          <w:sz w:val="32"/>
          <w:szCs w:val="32"/>
          <w:rtl/>
        </w:rPr>
        <w:footnoteReference w:id="5"/>
      </w:r>
    </w:p>
    <w:p w:rsidR="003B1C03" w:rsidRPr="00C73A62" w:rsidRDefault="003B1C03" w:rsidP="003B1C03">
      <w:pPr>
        <w:pStyle w:val="1"/>
        <w:rPr>
          <w:rtl/>
          <w:lang w:bidi="ar-SY"/>
        </w:rPr>
      </w:pPr>
    </w:p>
    <w:p w:rsidR="003B1C03" w:rsidRPr="00D03D6F" w:rsidRDefault="003B1C03" w:rsidP="003B1C03">
      <w:pPr>
        <w:pStyle w:val="1"/>
        <w:spacing w:line="240" w:lineRule="auto"/>
        <w:ind w:firstLine="360"/>
        <w:rPr>
          <w:sz w:val="32"/>
          <w:szCs w:val="32"/>
          <w:rtl/>
        </w:rPr>
      </w:pPr>
      <w:r w:rsidRPr="00D03D6F">
        <w:rPr>
          <w:rFonts w:hint="cs"/>
          <w:sz w:val="32"/>
          <w:szCs w:val="32"/>
          <w:rtl/>
        </w:rPr>
        <w:t>وتعتبر هذه الأداة من الأدوات الفاعلة التي تستخدم بكثرة عند الرغبة في اتخاذ</w:t>
      </w:r>
      <w:r>
        <w:rPr>
          <w:rFonts w:hint="cs"/>
          <w:sz w:val="32"/>
          <w:szCs w:val="32"/>
          <w:rtl/>
        </w:rPr>
        <w:t xml:space="preserve"> </w:t>
      </w:r>
      <w:r w:rsidRPr="00D03D6F">
        <w:rPr>
          <w:rFonts w:hint="cs"/>
          <w:sz w:val="32"/>
          <w:szCs w:val="32"/>
          <w:rtl/>
        </w:rPr>
        <w:t>قرارات إستراتيجية، فهي تساعد أعضاء الفريق في فهم وإدراك مقدرة المشروع التي يعبر عنها هنا بمناطق القوة والضعف وتفسير ما لا يمكن للمشروع عمله كما ينبغي، (</w:t>
      </w:r>
      <w:proofErr w:type="spellStart"/>
      <w:r w:rsidRPr="00D03D6F">
        <w:rPr>
          <w:sz w:val="32"/>
          <w:szCs w:val="32"/>
        </w:rPr>
        <w:t>Miloservic</w:t>
      </w:r>
      <w:proofErr w:type="spellEnd"/>
      <w:r w:rsidRPr="00D03D6F">
        <w:rPr>
          <w:sz w:val="32"/>
          <w:szCs w:val="32"/>
        </w:rPr>
        <w:t>, 2003, 133</w:t>
      </w:r>
      <w:r w:rsidRPr="00D03D6F">
        <w:rPr>
          <w:rFonts w:hint="cs"/>
          <w:sz w:val="32"/>
          <w:szCs w:val="32"/>
          <w:rtl/>
        </w:rPr>
        <w:t xml:space="preserve">)، وفي نفس الوقت تمكن أعضاء الفريق من استنتاج الفرص والمهددات التي </w:t>
      </w:r>
      <w:r w:rsidRPr="00D03D6F">
        <w:rPr>
          <w:rFonts w:hint="cs"/>
          <w:sz w:val="32"/>
          <w:szCs w:val="32"/>
          <w:rtl/>
        </w:rPr>
        <w:lastRenderedPageBreak/>
        <w:t xml:space="preserve">تواجه المشروع من البيئة المحيطة، حيث تمكنهم من ربط المعلومات المتوفرة عن البيئة المحيطة بمقدرة المشروع وبالتالي الحصول على قائمة بالعوامل المهمة لتحقيق نجاح المشروع </w:t>
      </w:r>
      <w:r w:rsidRPr="00D03D6F">
        <w:rPr>
          <w:sz w:val="32"/>
          <w:szCs w:val="32"/>
        </w:rPr>
        <w:t>Critical Success Factors</w:t>
      </w:r>
      <w:r w:rsidRPr="00D03D6F">
        <w:rPr>
          <w:rFonts w:hint="cs"/>
          <w:sz w:val="32"/>
          <w:szCs w:val="32"/>
          <w:rtl/>
        </w:rPr>
        <w:t xml:space="preserve"> ويرمز لها بالاختصار (</w:t>
      </w:r>
      <w:r w:rsidRPr="00D03D6F">
        <w:rPr>
          <w:sz w:val="32"/>
          <w:szCs w:val="32"/>
        </w:rPr>
        <w:t>CSFs</w:t>
      </w:r>
      <w:r w:rsidRPr="00D03D6F">
        <w:rPr>
          <w:rFonts w:hint="cs"/>
          <w:sz w:val="32"/>
          <w:szCs w:val="32"/>
          <w:rtl/>
        </w:rPr>
        <w:t>)، والذي يؤدي بدوره إلى رضا العملاء والتماشي مع رغباتهم.</w:t>
      </w:r>
    </w:p>
    <w:p w:rsidR="003B1C03" w:rsidRPr="00D03D6F" w:rsidRDefault="003B1C03" w:rsidP="003B1C03">
      <w:pPr>
        <w:pStyle w:val="DefaultSimplifiedArabic"/>
        <w:ind w:left="0"/>
        <w:rPr>
          <w:b w:val="0"/>
          <w:bCs w:val="0"/>
          <w:sz w:val="32"/>
          <w:rtl/>
        </w:rPr>
      </w:pPr>
    </w:p>
    <w:p w:rsidR="003B1C03" w:rsidRDefault="003B1C03" w:rsidP="003B1C03">
      <w:pPr>
        <w:pStyle w:val="DefaultSimplifiedArabic"/>
        <w:spacing w:line="240" w:lineRule="auto"/>
        <w:ind w:left="0"/>
        <w:rPr>
          <w:b w:val="0"/>
          <w:bCs w:val="0"/>
          <w:sz w:val="32"/>
          <w:rtl/>
        </w:rPr>
      </w:pPr>
      <w:r w:rsidRPr="00D03D6F">
        <w:rPr>
          <w:rFonts w:hint="cs"/>
          <w:b w:val="0"/>
          <w:bCs w:val="0"/>
          <w:sz w:val="32"/>
          <w:rtl/>
        </w:rPr>
        <w:t>وفيما يلي شرح لكل كلمة من اللفظ (</w:t>
      </w:r>
      <w:r w:rsidRPr="00D03D6F">
        <w:rPr>
          <w:b w:val="0"/>
          <w:bCs w:val="0"/>
          <w:sz w:val="32"/>
        </w:rPr>
        <w:t>SWOT</w:t>
      </w:r>
      <w:r w:rsidRPr="00D03D6F">
        <w:rPr>
          <w:rFonts w:hint="cs"/>
          <w:b w:val="0"/>
          <w:bCs w:val="0"/>
          <w:sz w:val="32"/>
          <w:rtl/>
        </w:rPr>
        <w:t>) :</w:t>
      </w:r>
    </w:p>
    <w:p w:rsidR="0098263F" w:rsidRPr="00D03D6F" w:rsidRDefault="0098263F" w:rsidP="003B1C03">
      <w:pPr>
        <w:pStyle w:val="DefaultSimplifiedArabic"/>
        <w:spacing w:line="240" w:lineRule="auto"/>
        <w:ind w:left="0"/>
        <w:rPr>
          <w:b w:val="0"/>
          <w:bCs w:val="0"/>
          <w:sz w:val="32"/>
        </w:rPr>
      </w:pPr>
    </w:p>
    <w:p w:rsidR="003B1C03" w:rsidRDefault="003B1C03" w:rsidP="003B1C03">
      <w:pPr>
        <w:pStyle w:val="4"/>
        <w:numPr>
          <w:ilvl w:val="0"/>
          <w:numId w:val="7"/>
        </w:numPr>
        <w:spacing w:line="240" w:lineRule="auto"/>
        <w:rPr>
          <w:sz w:val="32"/>
          <w:szCs w:val="32"/>
        </w:rPr>
      </w:pPr>
      <w:proofErr w:type="gramStart"/>
      <w:r w:rsidRPr="00D03D6F">
        <w:rPr>
          <w:rFonts w:hint="cs"/>
          <w:b/>
          <w:bCs/>
          <w:sz w:val="32"/>
          <w:szCs w:val="32"/>
          <w:rtl/>
        </w:rPr>
        <w:t xml:space="preserve">القوى  </w:t>
      </w:r>
      <w:r w:rsidRPr="00D03D6F">
        <w:rPr>
          <w:b/>
          <w:bCs/>
          <w:sz w:val="32"/>
          <w:szCs w:val="32"/>
        </w:rPr>
        <w:t>Strengths</w:t>
      </w:r>
      <w:proofErr w:type="gramEnd"/>
      <w:r w:rsidRPr="00D03D6F">
        <w:rPr>
          <w:rFonts w:hint="cs"/>
          <w:b/>
          <w:bCs/>
          <w:sz w:val="32"/>
          <w:szCs w:val="32"/>
          <w:rtl/>
        </w:rPr>
        <w:t xml:space="preserve"> </w:t>
      </w:r>
      <w:r w:rsidRPr="00D03D6F">
        <w:rPr>
          <w:rFonts w:hint="cs"/>
          <w:sz w:val="32"/>
          <w:szCs w:val="32"/>
          <w:rtl/>
        </w:rPr>
        <w:t>: هي الميزة التنافسية ذاتية ناتجة عن قدرة المنظمة على توفير الموارد المستخدمة في تحقيق أهدافها الإستراتيجية في سوق الأعمال.</w:t>
      </w:r>
    </w:p>
    <w:p w:rsidR="0098263F" w:rsidRPr="00D03D6F" w:rsidRDefault="0098263F" w:rsidP="0098263F">
      <w:pPr>
        <w:pStyle w:val="4"/>
        <w:spacing w:line="240" w:lineRule="auto"/>
        <w:ind w:left="1170" w:firstLine="0"/>
        <w:rPr>
          <w:sz w:val="32"/>
          <w:szCs w:val="32"/>
          <w:rtl/>
        </w:rPr>
      </w:pPr>
    </w:p>
    <w:p w:rsidR="003B1C03" w:rsidRDefault="003B1C03" w:rsidP="003B1C03">
      <w:pPr>
        <w:pStyle w:val="4"/>
        <w:numPr>
          <w:ilvl w:val="0"/>
          <w:numId w:val="7"/>
        </w:numPr>
        <w:spacing w:line="240" w:lineRule="auto"/>
        <w:rPr>
          <w:sz w:val="32"/>
          <w:szCs w:val="32"/>
        </w:rPr>
      </w:pPr>
      <w:r w:rsidRPr="00D03D6F">
        <w:rPr>
          <w:rFonts w:hint="cs"/>
          <w:b/>
          <w:bCs/>
          <w:sz w:val="32"/>
          <w:szCs w:val="32"/>
          <w:rtl/>
        </w:rPr>
        <w:t xml:space="preserve">الضعف </w:t>
      </w:r>
      <w:r w:rsidRPr="00D03D6F">
        <w:rPr>
          <w:b/>
          <w:bCs/>
          <w:sz w:val="32"/>
          <w:szCs w:val="32"/>
        </w:rPr>
        <w:t>Weaknesses</w:t>
      </w:r>
      <w:r w:rsidRPr="00D03D6F">
        <w:rPr>
          <w:rFonts w:hint="cs"/>
          <w:b/>
          <w:bCs/>
          <w:sz w:val="32"/>
          <w:szCs w:val="32"/>
          <w:rtl/>
        </w:rPr>
        <w:t xml:space="preserve"> </w:t>
      </w:r>
      <w:r w:rsidRPr="00D03D6F">
        <w:rPr>
          <w:rFonts w:hint="cs"/>
          <w:b/>
          <w:bCs/>
          <w:sz w:val="32"/>
          <w:szCs w:val="32"/>
          <w:rtl/>
        </w:rPr>
        <w:tab/>
      </w:r>
      <w:r w:rsidRPr="00D03D6F">
        <w:rPr>
          <w:rFonts w:hint="cs"/>
          <w:sz w:val="32"/>
          <w:szCs w:val="32"/>
          <w:rtl/>
        </w:rPr>
        <w:t>: هي القيود التي تحد من تقدم المنظمة باستراتيجيات معينة وعدم قدرتها لتوفير الموارد المستخدمة في تحقيق أهدافها الإستراتيجية في سوق الأعمال.</w:t>
      </w:r>
    </w:p>
    <w:p w:rsidR="0098263F" w:rsidRPr="00D03D6F" w:rsidRDefault="0098263F" w:rsidP="0098263F">
      <w:pPr>
        <w:pStyle w:val="4"/>
        <w:spacing w:line="240" w:lineRule="auto"/>
        <w:ind w:left="1170" w:firstLine="0"/>
        <w:rPr>
          <w:sz w:val="32"/>
          <w:szCs w:val="32"/>
          <w:rtl/>
        </w:rPr>
      </w:pPr>
    </w:p>
    <w:p w:rsidR="003B1C03" w:rsidRDefault="003B1C03" w:rsidP="003B1C03">
      <w:pPr>
        <w:pStyle w:val="4"/>
        <w:numPr>
          <w:ilvl w:val="0"/>
          <w:numId w:val="7"/>
        </w:numPr>
        <w:spacing w:line="240" w:lineRule="auto"/>
        <w:rPr>
          <w:sz w:val="32"/>
          <w:szCs w:val="32"/>
        </w:rPr>
      </w:pPr>
      <w:r w:rsidRPr="00D03D6F">
        <w:rPr>
          <w:rFonts w:hint="cs"/>
          <w:b/>
          <w:bCs/>
          <w:sz w:val="32"/>
          <w:szCs w:val="32"/>
          <w:rtl/>
        </w:rPr>
        <w:t xml:space="preserve">الفرص </w:t>
      </w:r>
      <w:proofErr w:type="gramStart"/>
      <w:r w:rsidRPr="00D03D6F">
        <w:rPr>
          <w:b/>
          <w:bCs/>
          <w:sz w:val="32"/>
          <w:szCs w:val="32"/>
        </w:rPr>
        <w:t>Opportunities</w:t>
      </w:r>
      <w:r w:rsidRPr="00D03D6F">
        <w:rPr>
          <w:rFonts w:hint="cs"/>
          <w:b/>
          <w:bCs/>
          <w:sz w:val="32"/>
          <w:szCs w:val="32"/>
          <w:rtl/>
        </w:rPr>
        <w:t xml:space="preserve"> </w:t>
      </w:r>
      <w:r w:rsidRPr="00D03D6F">
        <w:rPr>
          <w:rFonts w:hint="cs"/>
          <w:b/>
          <w:bCs/>
          <w:sz w:val="32"/>
          <w:szCs w:val="32"/>
          <w:rtl/>
        </w:rPr>
        <w:tab/>
      </w:r>
      <w:r w:rsidRPr="00D03D6F">
        <w:rPr>
          <w:rFonts w:hint="cs"/>
          <w:sz w:val="32"/>
          <w:szCs w:val="32"/>
          <w:rtl/>
        </w:rPr>
        <w:t>:</w:t>
      </w:r>
      <w:proofErr w:type="gramEnd"/>
      <w:r w:rsidRPr="00D03D6F">
        <w:rPr>
          <w:rFonts w:hint="cs"/>
          <w:sz w:val="32"/>
          <w:szCs w:val="32"/>
          <w:rtl/>
        </w:rPr>
        <w:t xml:space="preserve"> هو الوضع الذي تتفاعل معه المنظمة بصورة إيجابية مع البيئة الخارجية للمشروع لتحقق الربحية والنمو في سوق الأعمال.</w:t>
      </w:r>
    </w:p>
    <w:p w:rsidR="0098263F" w:rsidRPr="00D03D6F" w:rsidRDefault="0098263F" w:rsidP="0098263F">
      <w:pPr>
        <w:pStyle w:val="4"/>
        <w:spacing w:line="240" w:lineRule="auto"/>
        <w:ind w:left="1170" w:firstLine="0"/>
        <w:rPr>
          <w:sz w:val="32"/>
          <w:szCs w:val="32"/>
        </w:rPr>
      </w:pPr>
    </w:p>
    <w:p w:rsidR="003B1C03" w:rsidRPr="00D03D6F" w:rsidRDefault="003B1C03" w:rsidP="003B1C03">
      <w:pPr>
        <w:pStyle w:val="4"/>
        <w:numPr>
          <w:ilvl w:val="0"/>
          <w:numId w:val="7"/>
        </w:numPr>
        <w:spacing w:line="240" w:lineRule="auto"/>
        <w:rPr>
          <w:sz w:val="32"/>
          <w:szCs w:val="32"/>
          <w:rtl/>
        </w:rPr>
      </w:pPr>
      <w:r w:rsidRPr="00D03D6F">
        <w:rPr>
          <w:rFonts w:hint="cs"/>
          <w:b/>
          <w:bCs/>
          <w:sz w:val="32"/>
          <w:szCs w:val="32"/>
          <w:rtl/>
        </w:rPr>
        <w:t xml:space="preserve">المهددات </w:t>
      </w:r>
      <w:r w:rsidRPr="00D03D6F">
        <w:rPr>
          <w:b/>
          <w:bCs/>
          <w:sz w:val="32"/>
          <w:szCs w:val="32"/>
        </w:rPr>
        <w:t>Threats</w:t>
      </w:r>
      <w:r w:rsidRPr="00D03D6F">
        <w:rPr>
          <w:sz w:val="32"/>
          <w:szCs w:val="32"/>
        </w:rPr>
        <w:t xml:space="preserve"> </w:t>
      </w:r>
      <w:r w:rsidRPr="00D03D6F">
        <w:rPr>
          <w:sz w:val="32"/>
          <w:szCs w:val="32"/>
          <w:rtl/>
        </w:rPr>
        <w:t xml:space="preserve"> </w:t>
      </w:r>
      <w:r w:rsidRPr="00D03D6F">
        <w:rPr>
          <w:rFonts w:hint="cs"/>
          <w:sz w:val="32"/>
          <w:szCs w:val="32"/>
          <w:rtl/>
        </w:rPr>
        <w:t>: هو الوضع الناتج من تغيرات بيئية في سوق الأعمال، تؤثر على المشروع بصورة سلبية وتشكل تهديداً على تحقيق الأهداف الإستراتيجية.</w:t>
      </w:r>
    </w:p>
    <w:p w:rsidR="003B1C03" w:rsidRPr="00D03D6F" w:rsidRDefault="003B1C03" w:rsidP="003B1C03">
      <w:pPr>
        <w:pStyle w:val="1"/>
        <w:spacing w:line="240" w:lineRule="auto"/>
        <w:rPr>
          <w:sz w:val="32"/>
          <w:szCs w:val="32"/>
          <w:rtl/>
        </w:rPr>
      </w:pPr>
    </w:p>
    <w:p w:rsidR="003B1C03" w:rsidRPr="00D03D6F" w:rsidRDefault="003B1C03" w:rsidP="0098263F">
      <w:pPr>
        <w:pStyle w:val="1"/>
        <w:spacing w:line="240" w:lineRule="auto"/>
        <w:ind w:firstLine="0"/>
        <w:rPr>
          <w:sz w:val="32"/>
          <w:szCs w:val="32"/>
          <w:rtl/>
        </w:rPr>
      </w:pPr>
      <w:r w:rsidRPr="00D03D6F">
        <w:rPr>
          <w:rFonts w:hint="cs"/>
          <w:sz w:val="32"/>
          <w:szCs w:val="32"/>
          <w:rtl/>
        </w:rPr>
        <w:t xml:space="preserve">مصفوفة الموائمة بين جوانب القوة و الضعف في المنظمة و بين الفرص و التهديدات المحيطة </w:t>
      </w:r>
      <w:proofErr w:type="spellStart"/>
      <w:r w:rsidRPr="00D03D6F">
        <w:rPr>
          <w:rFonts w:hint="cs"/>
          <w:sz w:val="32"/>
          <w:szCs w:val="32"/>
          <w:rtl/>
        </w:rPr>
        <w:t>بها</w:t>
      </w:r>
      <w:proofErr w:type="spellEnd"/>
      <w:r w:rsidRPr="00D03D6F">
        <w:rPr>
          <w:rFonts w:hint="cs"/>
          <w:sz w:val="32"/>
          <w:szCs w:val="32"/>
          <w:rtl/>
        </w:rPr>
        <w:t xml:space="preserve"> :</w:t>
      </w:r>
    </w:p>
    <w:tbl>
      <w:tblPr>
        <w:tblStyle w:val="a8"/>
        <w:bidiVisual/>
        <w:tblW w:w="0" w:type="auto"/>
        <w:tblLook w:val="04A0"/>
      </w:tblPr>
      <w:tblGrid>
        <w:gridCol w:w="1908"/>
        <w:gridCol w:w="3780"/>
        <w:gridCol w:w="3888"/>
      </w:tblGrid>
      <w:tr w:rsidR="003B1C03" w:rsidTr="00E25844">
        <w:tc>
          <w:tcPr>
            <w:tcW w:w="1908" w:type="dxa"/>
          </w:tcPr>
          <w:p w:rsidR="003B1C03" w:rsidRDefault="003B1C03" w:rsidP="00E25844">
            <w:pPr>
              <w:pStyle w:val="1"/>
              <w:ind w:firstLine="0"/>
              <w:jc w:val="left"/>
              <w:rPr>
                <w:rtl/>
                <w:lang w:bidi="ar-SY"/>
              </w:rPr>
            </w:pPr>
            <w:proofErr w:type="gramStart"/>
            <w:r w:rsidRPr="00AD53D8">
              <w:rPr>
                <w:rFonts w:hint="cs"/>
                <w:b/>
                <w:bCs/>
                <w:sz w:val="36"/>
                <w:szCs w:val="36"/>
                <w:vertAlign w:val="subscript"/>
                <w:rtl/>
                <w:lang w:bidi="ar-SY"/>
              </w:rPr>
              <w:lastRenderedPageBreak/>
              <w:t>خارجي</w:t>
            </w:r>
            <w:proofErr w:type="gramEnd"/>
            <w:r>
              <w:rPr>
                <w:rFonts w:hint="cs"/>
                <w:rtl/>
                <w:lang w:bidi="ar-SY"/>
              </w:rPr>
              <w:t xml:space="preserve">  </w:t>
            </w:r>
            <w:r w:rsidRPr="00AD53D8">
              <w:rPr>
                <w:rFonts w:hint="cs"/>
                <w:b/>
                <w:bCs/>
                <w:rtl/>
                <w:lang w:bidi="ar-SY"/>
              </w:rPr>
              <w:t xml:space="preserve"> </w:t>
            </w:r>
            <w:r w:rsidRPr="00AD53D8">
              <w:rPr>
                <w:rFonts w:hint="cs"/>
                <w:b/>
                <w:bCs/>
                <w:sz w:val="36"/>
                <w:szCs w:val="36"/>
                <w:vertAlign w:val="superscript"/>
                <w:rtl/>
                <w:lang w:bidi="ar-SY"/>
              </w:rPr>
              <w:t>داخلي</w:t>
            </w:r>
          </w:p>
        </w:tc>
        <w:tc>
          <w:tcPr>
            <w:tcW w:w="3780" w:type="dxa"/>
          </w:tcPr>
          <w:p w:rsidR="003B1C03" w:rsidRDefault="0039651B" w:rsidP="00E25844">
            <w:pPr>
              <w:pStyle w:val="1"/>
              <w:rPr>
                <w:rtl/>
              </w:rPr>
            </w:pPr>
            <w:r>
              <w:rPr>
                <w:noProof/>
                <w:rtl/>
              </w:rPr>
              <w:pict>
                <v:shape id="_x0000_s1052" type="#_x0000_t32" style="position:absolute;left:0;text-align:left;margin-left:183.6pt;margin-top:.45pt;width:95.25pt;height:49.5pt;flip:x;z-index:251661312;mso-position-horizontal-relative:text;mso-position-vertical-relative:text" o:connectortype="straight"/>
              </w:pict>
            </w:r>
            <w:r w:rsidR="003B1C03">
              <w:rPr>
                <w:rFonts w:hint="cs"/>
                <w:rtl/>
              </w:rPr>
              <w:t>أهم نقاط القوة</w:t>
            </w:r>
            <w:r w:rsidR="003B1C03">
              <w:t xml:space="preserve"> </w:t>
            </w:r>
            <w:r w:rsidR="003B1C03">
              <w:rPr>
                <w:rFonts w:hint="cs"/>
                <w:rtl/>
              </w:rPr>
              <w:t>(</w:t>
            </w:r>
            <w:r w:rsidR="003B1C03">
              <w:t>S</w:t>
            </w:r>
            <w:r w:rsidR="003B1C03">
              <w:rPr>
                <w:rFonts w:hint="cs"/>
                <w:rtl/>
              </w:rPr>
              <w:t>)</w:t>
            </w:r>
          </w:p>
        </w:tc>
        <w:tc>
          <w:tcPr>
            <w:tcW w:w="3888" w:type="dxa"/>
          </w:tcPr>
          <w:p w:rsidR="003B1C03" w:rsidRDefault="003B1C03" w:rsidP="00E25844">
            <w:pPr>
              <w:pStyle w:val="1"/>
              <w:ind w:firstLine="0"/>
              <w:rPr>
                <w:rtl/>
                <w:lang w:bidi="ar-SY"/>
              </w:rPr>
            </w:pPr>
            <w:r>
              <w:rPr>
                <w:rFonts w:hint="cs"/>
                <w:rtl/>
                <w:lang w:bidi="ar-SY"/>
              </w:rPr>
              <w:t>أهم نقاط الضعف (</w:t>
            </w:r>
            <w:r>
              <w:rPr>
                <w:lang w:bidi="ar-SY"/>
              </w:rPr>
              <w:t>W</w:t>
            </w:r>
            <w:r>
              <w:rPr>
                <w:rFonts w:hint="cs"/>
                <w:rtl/>
                <w:lang w:bidi="ar-SY"/>
              </w:rPr>
              <w:t>)</w:t>
            </w:r>
          </w:p>
        </w:tc>
      </w:tr>
      <w:tr w:rsidR="003B1C03" w:rsidTr="00E25844">
        <w:tc>
          <w:tcPr>
            <w:tcW w:w="1908" w:type="dxa"/>
          </w:tcPr>
          <w:p w:rsidR="003B1C03" w:rsidRDefault="003B1C03" w:rsidP="00E25844">
            <w:pPr>
              <w:pStyle w:val="1"/>
              <w:ind w:firstLine="0"/>
              <w:rPr>
                <w:rtl/>
                <w:lang w:bidi="ar-SY"/>
              </w:rPr>
            </w:pPr>
            <w:r>
              <w:rPr>
                <w:rFonts w:hint="cs"/>
                <w:rtl/>
                <w:lang w:bidi="ar-SY"/>
              </w:rPr>
              <w:t>أهم الفرص (</w:t>
            </w:r>
            <w:r>
              <w:rPr>
                <w:lang w:bidi="ar-SY"/>
              </w:rPr>
              <w:t>O</w:t>
            </w:r>
            <w:r>
              <w:rPr>
                <w:rFonts w:hint="cs"/>
                <w:rtl/>
                <w:lang w:bidi="ar-SY"/>
              </w:rPr>
              <w:t xml:space="preserve">) </w:t>
            </w:r>
          </w:p>
          <w:p w:rsidR="003B1C03" w:rsidRPr="00A24497" w:rsidRDefault="003B1C03" w:rsidP="00E25844">
            <w:pPr>
              <w:rPr>
                <w:rtl/>
                <w:lang w:bidi="ar-SY"/>
              </w:rPr>
            </w:pPr>
          </w:p>
        </w:tc>
        <w:tc>
          <w:tcPr>
            <w:tcW w:w="3780" w:type="dxa"/>
          </w:tcPr>
          <w:p w:rsidR="003B1C03" w:rsidRDefault="003B1C03" w:rsidP="00E25844">
            <w:pPr>
              <w:pStyle w:val="1"/>
              <w:ind w:firstLine="0"/>
              <w:rPr>
                <w:rtl/>
              </w:rPr>
            </w:pPr>
            <w:r>
              <w:rPr>
                <w:rFonts w:hint="cs"/>
                <w:rtl/>
              </w:rPr>
              <w:t>استراتيجيات تستخدم نقاط القوة للاستفادة من الفرص (</w:t>
            </w:r>
            <w:r>
              <w:t>SO</w:t>
            </w:r>
            <w:r>
              <w:rPr>
                <w:rFonts w:hint="cs"/>
                <w:rtl/>
              </w:rPr>
              <w:t>)</w:t>
            </w:r>
          </w:p>
        </w:tc>
        <w:tc>
          <w:tcPr>
            <w:tcW w:w="3888" w:type="dxa"/>
          </w:tcPr>
          <w:p w:rsidR="003B1C03" w:rsidRDefault="003B1C03" w:rsidP="00E25844">
            <w:pPr>
              <w:pStyle w:val="1"/>
              <w:ind w:firstLine="0"/>
              <w:rPr>
                <w:rtl/>
              </w:rPr>
            </w:pPr>
            <w:r>
              <w:rPr>
                <w:rFonts w:hint="cs"/>
                <w:rtl/>
              </w:rPr>
              <w:t>استراتيجيات تستفيد من الفرص للتغلب على نقاط الضعف (</w:t>
            </w:r>
            <w:r>
              <w:t>WO</w:t>
            </w:r>
            <w:r>
              <w:rPr>
                <w:rFonts w:hint="cs"/>
                <w:rtl/>
              </w:rPr>
              <w:t>)</w:t>
            </w:r>
          </w:p>
        </w:tc>
      </w:tr>
      <w:tr w:rsidR="003B1C03" w:rsidTr="00E25844">
        <w:tc>
          <w:tcPr>
            <w:tcW w:w="1908" w:type="dxa"/>
          </w:tcPr>
          <w:p w:rsidR="003B1C03" w:rsidRDefault="003B1C03" w:rsidP="00E25844">
            <w:pPr>
              <w:pStyle w:val="1"/>
              <w:ind w:firstLine="0"/>
              <w:rPr>
                <w:rtl/>
                <w:lang w:bidi="ar-SY"/>
              </w:rPr>
            </w:pPr>
            <w:r>
              <w:rPr>
                <w:rFonts w:hint="cs"/>
                <w:rtl/>
              </w:rPr>
              <w:t>أهم التهديدات (</w:t>
            </w:r>
            <w:r>
              <w:t>T</w:t>
            </w:r>
            <w:r>
              <w:rPr>
                <w:rFonts w:hint="cs"/>
                <w:rtl/>
              </w:rPr>
              <w:t>)</w:t>
            </w:r>
            <w:r>
              <w:t xml:space="preserve"> </w:t>
            </w:r>
          </w:p>
        </w:tc>
        <w:tc>
          <w:tcPr>
            <w:tcW w:w="3780" w:type="dxa"/>
          </w:tcPr>
          <w:p w:rsidR="003B1C03" w:rsidRDefault="003B1C03" w:rsidP="00E25844">
            <w:pPr>
              <w:pStyle w:val="1"/>
              <w:ind w:firstLine="0"/>
              <w:rPr>
                <w:rtl/>
              </w:rPr>
            </w:pPr>
            <w:r>
              <w:rPr>
                <w:rFonts w:hint="cs"/>
                <w:rtl/>
              </w:rPr>
              <w:t>استراتيجيات تستخدم نقاط القوة لتجنب التهديدات (</w:t>
            </w:r>
            <w:r>
              <w:t>ST</w:t>
            </w:r>
            <w:r>
              <w:rPr>
                <w:rFonts w:hint="cs"/>
                <w:rtl/>
              </w:rPr>
              <w:t>)</w:t>
            </w:r>
          </w:p>
        </w:tc>
        <w:tc>
          <w:tcPr>
            <w:tcW w:w="3888" w:type="dxa"/>
          </w:tcPr>
          <w:p w:rsidR="003B1C03" w:rsidRDefault="003B1C03" w:rsidP="00E25844">
            <w:pPr>
              <w:pStyle w:val="1"/>
              <w:ind w:firstLine="0"/>
              <w:rPr>
                <w:rtl/>
              </w:rPr>
            </w:pPr>
            <w:r>
              <w:rPr>
                <w:rFonts w:hint="cs"/>
                <w:rtl/>
              </w:rPr>
              <w:t xml:space="preserve">استراتيجيات تقضي على نقاط الضعف و التهديدات </w:t>
            </w:r>
            <w:proofErr w:type="spellStart"/>
            <w:r>
              <w:rPr>
                <w:rFonts w:hint="cs"/>
                <w:rtl/>
              </w:rPr>
              <w:t>أوتقللها</w:t>
            </w:r>
            <w:proofErr w:type="spellEnd"/>
            <w:r>
              <w:rPr>
                <w:rFonts w:hint="cs"/>
                <w:rtl/>
              </w:rPr>
              <w:t xml:space="preserve"> إلى الحد الأدنى (</w:t>
            </w:r>
            <w:r>
              <w:t>WT</w:t>
            </w:r>
            <w:r>
              <w:rPr>
                <w:rFonts w:hint="cs"/>
                <w:rtl/>
              </w:rPr>
              <w:t>)</w:t>
            </w:r>
          </w:p>
        </w:tc>
      </w:tr>
    </w:tbl>
    <w:p w:rsidR="003B1C03" w:rsidRDefault="003B1C03" w:rsidP="003B1C03">
      <w:pPr>
        <w:pStyle w:val="1"/>
        <w:ind w:firstLine="0"/>
        <w:rPr>
          <w:rtl/>
        </w:rPr>
      </w:pPr>
    </w:p>
    <w:p w:rsidR="003B1C03" w:rsidRDefault="003B1C03" w:rsidP="003B1C03">
      <w:pPr>
        <w:pStyle w:val="1"/>
        <w:spacing w:line="240" w:lineRule="auto"/>
        <w:ind w:firstLine="0"/>
        <w:jc w:val="both"/>
        <w:rPr>
          <w:sz w:val="32"/>
          <w:szCs w:val="32"/>
          <w:rtl/>
        </w:rPr>
      </w:pPr>
      <w:r>
        <w:rPr>
          <w:rFonts w:hint="cs"/>
          <w:sz w:val="32"/>
          <w:szCs w:val="32"/>
          <w:rtl/>
        </w:rPr>
        <w:t xml:space="preserve">    </w:t>
      </w:r>
      <w:proofErr w:type="gramStart"/>
      <w:r w:rsidRPr="007B3C0B">
        <w:rPr>
          <w:rFonts w:hint="cs"/>
          <w:sz w:val="32"/>
          <w:szCs w:val="32"/>
          <w:rtl/>
        </w:rPr>
        <w:t>إن</w:t>
      </w:r>
      <w:proofErr w:type="gramEnd"/>
      <w:r w:rsidRPr="007B3C0B">
        <w:rPr>
          <w:rFonts w:hint="cs"/>
          <w:sz w:val="32"/>
          <w:szCs w:val="32"/>
          <w:rtl/>
        </w:rPr>
        <w:t xml:space="preserve"> وجود الفرصة في سوق الأعمال ليس سبب كافٍ لقبول المنظمة المشروع، ووجود المهددات ليس أيضاً عذراً كافياً لتخلي المنظمة عن قبول المشروع. بل يجب على المنظمة أن تخلق ميزة تنافسية تمكنها من الاستمرارية وتحقيق الأرباح، وذلك بتحديد وتعيين توافق وموازنة بين مقدرة المنظمة الداخلية وفرص المشروع في البيئة الخارجية، وبهذا تتمكن المنظمة من معرفة قدراتها الواقعية ومدى إمكانية التغلب على نقاط الضعف الداخلية لشق طريقها في عالم الأعمال.</w:t>
      </w:r>
    </w:p>
    <w:p w:rsidR="003B1C03" w:rsidRPr="00B31185" w:rsidRDefault="003B1C03" w:rsidP="003B1C03">
      <w:pPr>
        <w:bidi/>
        <w:ind w:left="0"/>
        <w:rPr>
          <w:rFonts w:asciiTheme="minorBidi" w:hAnsiTheme="minorBidi"/>
          <w:sz w:val="32"/>
          <w:szCs w:val="32"/>
          <w:rtl/>
        </w:rPr>
      </w:pPr>
    </w:p>
    <w:bookmarkEnd w:id="0"/>
    <w:bookmarkEnd w:id="1"/>
    <w:p w:rsidR="00A20C82" w:rsidRPr="00A20C82" w:rsidRDefault="00A20C82" w:rsidP="00A20C82">
      <w:pPr>
        <w:pStyle w:val="a6"/>
        <w:numPr>
          <w:ilvl w:val="0"/>
          <w:numId w:val="38"/>
        </w:numPr>
        <w:bidi/>
        <w:ind w:left="270"/>
        <w:rPr>
          <w:b/>
          <w:bCs/>
          <w:sz w:val="36"/>
          <w:szCs w:val="36"/>
          <w:lang w:bidi="ar-SY"/>
        </w:rPr>
      </w:pPr>
      <w:proofErr w:type="gramStart"/>
      <w:r w:rsidRPr="00A20C82">
        <w:rPr>
          <w:rFonts w:hint="cs"/>
          <w:b/>
          <w:bCs/>
          <w:sz w:val="36"/>
          <w:szCs w:val="36"/>
          <w:rtl/>
          <w:lang w:bidi="ar-SY"/>
        </w:rPr>
        <w:t>تحديد</w:t>
      </w:r>
      <w:proofErr w:type="gramEnd"/>
      <w:r w:rsidRPr="00A20C82">
        <w:rPr>
          <w:rFonts w:hint="cs"/>
          <w:b/>
          <w:bCs/>
          <w:sz w:val="36"/>
          <w:szCs w:val="36"/>
          <w:rtl/>
          <w:lang w:bidi="ar-SY"/>
        </w:rPr>
        <w:t xml:space="preserve"> الجمهور المستهدف:</w:t>
      </w:r>
    </w:p>
    <w:p w:rsidR="00E010A5" w:rsidRDefault="00E010A5" w:rsidP="000C58A8">
      <w:pPr>
        <w:bidi/>
        <w:ind w:left="0"/>
        <w:rPr>
          <w:sz w:val="32"/>
          <w:szCs w:val="32"/>
          <w:rtl/>
          <w:lang w:bidi="ar-SY"/>
        </w:rPr>
      </w:pPr>
      <w:r>
        <w:rPr>
          <w:rFonts w:hint="cs"/>
          <w:sz w:val="32"/>
          <w:szCs w:val="32"/>
          <w:rtl/>
          <w:lang w:bidi="ar-SY"/>
        </w:rPr>
        <w:t xml:space="preserve">     أن من أهم النقاط التي ينبغي أن تؤخذ في الاعتبار عند تخطيط الحملات الإعلانية التعرف على الخصائص الجغرافية والسكانية لسوق </w:t>
      </w:r>
      <w:proofErr w:type="gramStart"/>
      <w:r>
        <w:rPr>
          <w:rFonts w:hint="cs"/>
          <w:sz w:val="32"/>
          <w:szCs w:val="32"/>
          <w:rtl/>
          <w:lang w:bidi="ar-SY"/>
        </w:rPr>
        <w:t>السلعة .</w:t>
      </w:r>
      <w:proofErr w:type="gramEnd"/>
      <w:r>
        <w:rPr>
          <w:rFonts w:hint="cs"/>
          <w:sz w:val="32"/>
          <w:szCs w:val="32"/>
          <w:rtl/>
          <w:lang w:bidi="ar-SY"/>
        </w:rPr>
        <w:t xml:space="preserve"> وإذا كان سوق السلعة يمثل جميع الأفراد الذين يستهلكون أو من المحتمل أن يستهلكوا سلعة أو خدمة معينة  </w:t>
      </w:r>
      <w:r w:rsidR="009A07E5">
        <w:rPr>
          <w:rFonts w:hint="cs"/>
          <w:sz w:val="32"/>
          <w:szCs w:val="32"/>
          <w:rtl/>
          <w:lang w:bidi="ar-SY"/>
        </w:rPr>
        <w:t>فإن</w:t>
      </w:r>
      <w:r>
        <w:rPr>
          <w:rFonts w:hint="cs"/>
          <w:sz w:val="32"/>
          <w:szCs w:val="32"/>
          <w:rtl/>
          <w:lang w:bidi="ar-SY"/>
        </w:rPr>
        <w:t xml:space="preserve"> الجمهور المستهدف من الحملة الإعلانية قد يشكل السوق كله أو جزءاً من السوق أو ربما استهدفت الحملة جمهوراً لا يدخل ضمن سوق السلعة الحالي فتستهدف سوقاً محتملة كمستهلكي السلع المنافسة والمشابهة والحملة الإعلانية الناجحة هي تلك تنجح في تحديد الجمهور المستهدف تحديداً دقيقاً لأن ذلك </w:t>
      </w:r>
      <w:r>
        <w:rPr>
          <w:rFonts w:hint="cs"/>
          <w:sz w:val="32"/>
          <w:szCs w:val="32"/>
          <w:rtl/>
          <w:lang w:bidi="ar-SY"/>
        </w:rPr>
        <w:lastRenderedPageBreak/>
        <w:t>يساعد في اختيار الاستراتيجيات والوسائل و في تصميم الرسائل المناسبة ل</w:t>
      </w:r>
      <w:r w:rsidR="007029C0">
        <w:rPr>
          <w:rFonts w:hint="cs"/>
          <w:sz w:val="32"/>
          <w:szCs w:val="32"/>
          <w:rtl/>
          <w:lang w:bidi="ar-SY"/>
        </w:rPr>
        <w:t xml:space="preserve">لوصول </w:t>
      </w:r>
      <w:r w:rsidR="00A402E2">
        <w:rPr>
          <w:rFonts w:hint="cs"/>
          <w:sz w:val="32"/>
          <w:szCs w:val="32"/>
          <w:rtl/>
          <w:lang w:bidi="ar-SY"/>
        </w:rPr>
        <w:t xml:space="preserve"> و ل</w:t>
      </w:r>
      <w:r w:rsidR="007029C0">
        <w:rPr>
          <w:rFonts w:hint="cs"/>
          <w:sz w:val="32"/>
          <w:szCs w:val="32"/>
          <w:rtl/>
          <w:lang w:bidi="ar-SY"/>
        </w:rPr>
        <w:t>ل</w:t>
      </w:r>
      <w:r w:rsidR="00A402E2">
        <w:rPr>
          <w:rFonts w:hint="cs"/>
          <w:sz w:val="32"/>
          <w:szCs w:val="32"/>
          <w:rtl/>
          <w:lang w:bidi="ar-SY"/>
        </w:rPr>
        <w:t>مخاطبة هذا الجمهور و تركيز الجهود عليه</w:t>
      </w:r>
      <w:r w:rsidR="002829E1">
        <w:rPr>
          <w:rStyle w:val="aa"/>
          <w:sz w:val="32"/>
          <w:szCs w:val="32"/>
          <w:rtl/>
          <w:lang w:bidi="ar-SY"/>
        </w:rPr>
        <w:footnoteReference w:id="6"/>
      </w:r>
    </w:p>
    <w:p w:rsidR="00E010A5" w:rsidRDefault="00E010A5" w:rsidP="002829E1">
      <w:pPr>
        <w:bidi/>
        <w:ind w:left="0"/>
        <w:rPr>
          <w:sz w:val="32"/>
          <w:szCs w:val="32"/>
          <w:rtl/>
          <w:lang w:bidi="ar-SY"/>
        </w:rPr>
      </w:pPr>
      <w:r>
        <w:rPr>
          <w:rFonts w:hint="cs"/>
          <w:sz w:val="32"/>
          <w:szCs w:val="32"/>
          <w:rtl/>
          <w:lang w:bidi="ar-SY"/>
        </w:rPr>
        <w:t xml:space="preserve">وينبغي أن يتم تحديد جمهور الحملة باستخدام الصفات و الخصائص التي تميز مستهلكي السلعة أو مستخدمي الخدمة عن غيرهم من المستهلكين وذلك باستخدام أكثر الخصائص علاقة بالسلعة أو استهلاكها ومهما كانت السلعة رائجة واستهلاكية </w:t>
      </w:r>
      <w:r w:rsidR="009A07E5">
        <w:rPr>
          <w:rFonts w:hint="cs"/>
          <w:sz w:val="32"/>
          <w:szCs w:val="32"/>
          <w:rtl/>
          <w:lang w:bidi="ar-SY"/>
        </w:rPr>
        <w:t>فإن</w:t>
      </w:r>
      <w:r>
        <w:rPr>
          <w:rFonts w:hint="cs"/>
          <w:sz w:val="32"/>
          <w:szCs w:val="32"/>
          <w:rtl/>
          <w:lang w:bidi="ar-SY"/>
        </w:rPr>
        <w:t xml:space="preserve">ه لا توجد سلعة في هذا العصر يستهلكها جميع أفراد الجمهور وبعد ظهور مفهوم تجزئة السوق </w:t>
      </w:r>
      <w:r>
        <w:rPr>
          <w:sz w:val="32"/>
          <w:szCs w:val="32"/>
          <w:lang w:bidi="ar-SY"/>
        </w:rPr>
        <w:t>market segmentation</w:t>
      </w:r>
      <w:r>
        <w:rPr>
          <w:rFonts w:hint="cs"/>
          <w:sz w:val="32"/>
          <w:szCs w:val="32"/>
          <w:rtl/>
          <w:lang w:bidi="ar-SY"/>
        </w:rPr>
        <w:t xml:space="preserve"> أصبح منتجو السلع ينظرون للجمهور العام كقطاعات جماهيرية صغيرة نسبيا تختلف من حيث الاحتياجات والرغبات فأحدثوا سلعا مختلفة لترضي الأذواق المتباينة لهذه القطاعات وقد كان الوضع مختلفا في الماضي عندما كانت السلع تنتج بشكل واحد لجميع أفراد الجمهور.</w:t>
      </w:r>
    </w:p>
    <w:p w:rsidR="00E010A5" w:rsidRDefault="00E010A5" w:rsidP="00E010A5">
      <w:pPr>
        <w:bidi/>
        <w:ind w:left="0"/>
        <w:rPr>
          <w:sz w:val="32"/>
          <w:szCs w:val="32"/>
          <w:rtl/>
          <w:lang w:bidi="ar-SY"/>
        </w:rPr>
      </w:pPr>
      <w:r>
        <w:rPr>
          <w:rFonts w:hint="cs"/>
          <w:sz w:val="32"/>
          <w:szCs w:val="32"/>
          <w:rtl/>
          <w:lang w:bidi="ar-SY"/>
        </w:rPr>
        <w:t>وقد مثل هذا الاتجاه في السابق هنري فورد عند تقديم مصانع شركته</w:t>
      </w:r>
      <w:proofErr w:type="gramStart"/>
      <w:r>
        <w:rPr>
          <w:rFonts w:hint="cs"/>
          <w:sz w:val="32"/>
          <w:szCs w:val="32"/>
          <w:rtl/>
          <w:lang w:bidi="ar-SY"/>
        </w:rPr>
        <w:t xml:space="preserve"> لسيارة</w:t>
      </w:r>
      <w:proofErr w:type="gramEnd"/>
      <w:r>
        <w:rPr>
          <w:rFonts w:hint="cs"/>
          <w:sz w:val="32"/>
          <w:szCs w:val="32"/>
          <w:rtl/>
          <w:lang w:bidi="ar-SY"/>
        </w:rPr>
        <w:t xml:space="preserve"> جديدة حيث قال عبارته الشهيرة:  </w:t>
      </w:r>
      <w:r w:rsidRPr="00E010A5">
        <w:rPr>
          <w:rFonts w:hint="cs"/>
          <w:i/>
          <w:iCs/>
          <w:sz w:val="32"/>
          <w:szCs w:val="32"/>
          <w:u w:val="single"/>
          <w:rtl/>
          <w:lang w:bidi="ar-SY"/>
        </w:rPr>
        <w:t>"سنقدم للجمهور أي لون يرغبه ,ما دام أنه لون أسود "</w:t>
      </w:r>
      <w:r>
        <w:rPr>
          <w:rFonts w:hint="cs"/>
          <w:sz w:val="32"/>
          <w:szCs w:val="32"/>
          <w:rtl/>
          <w:lang w:bidi="ar-SY"/>
        </w:rPr>
        <w:t xml:space="preserve">  .وكان اللون الأسود هو اللون الوحيد المستخدم في صناعة السيارات آنذاك .  </w:t>
      </w:r>
    </w:p>
    <w:p w:rsidR="000C58A8" w:rsidRDefault="00E010A5" w:rsidP="00E010A5">
      <w:pPr>
        <w:bidi/>
        <w:ind w:left="0"/>
        <w:rPr>
          <w:sz w:val="32"/>
          <w:szCs w:val="32"/>
          <w:rtl/>
          <w:lang w:bidi="ar-SY"/>
        </w:rPr>
      </w:pPr>
      <w:r>
        <w:rPr>
          <w:rFonts w:hint="cs"/>
          <w:sz w:val="32"/>
          <w:szCs w:val="32"/>
          <w:rtl/>
          <w:lang w:bidi="ar-SY"/>
        </w:rPr>
        <w:t xml:space="preserve"> وعلى العكس من الاتجاه السابق </w:t>
      </w:r>
      <w:r w:rsidR="009A07E5">
        <w:rPr>
          <w:rFonts w:hint="cs"/>
          <w:sz w:val="32"/>
          <w:szCs w:val="32"/>
          <w:rtl/>
          <w:lang w:bidi="ar-SY"/>
        </w:rPr>
        <w:t>فإن</w:t>
      </w:r>
      <w:r>
        <w:rPr>
          <w:rFonts w:hint="cs"/>
          <w:sz w:val="32"/>
          <w:szCs w:val="32"/>
          <w:rtl/>
          <w:lang w:bidi="ar-SY"/>
        </w:rPr>
        <w:t xml:space="preserve"> اتجاه تجزئة السوق المعمول </w:t>
      </w:r>
      <w:proofErr w:type="spellStart"/>
      <w:r>
        <w:rPr>
          <w:rFonts w:hint="cs"/>
          <w:sz w:val="32"/>
          <w:szCs w:val="32"/>
          <w:rtl/>
          <w:lang w:bidi="ar-SY"/>
        </w:rPr>
        <w:t>به</w:t>
      </w:r>
      <w:proofErr w:type="spellEnd"/>
      <w:r>
        <w:rPr>
          <w:rFonts w:hint="cs"/>
          <w:sz w:val="32"/>
          <w:szCs w:val="32"/>
          <w:rtl/>
          <w:lang w:bidi="ar-SY"/>
        </w:rPr>
        <w:t xml:space="preserve"> حالياً تمثله عبارة شركة  </w:t>
      </w:r>
      <w:r>
        <w:rPr>
          <w:sz w:val="32"/>
          <w:szCs w:val="32"/>
          <w:lang w:bidi="ar-SY"/>
        </w:rPr>
        <w:t>GM</w:t>
      </w:r>
      <w:r>
        <w:rPr>
          <w:rFonts w:hint="cs"/>
          <w:sz w:val="32"/>
          <w:szCs w:val="32"/>
          <w:rtl/>
          <w:lang w:bidi="ar-SY"/>
        </w:rPr>
        <w:t xml:space="preserve"> التي استخدمت في إعلاناتها لسنوات كشعار </w:t>
      </w:r>
      <w:r>
        <w:rPr>
          <w:sz w:val="32"/>
          <w:szCs w:val="32"/>
          <w:lang w:bidi="ar-SY"/>
        </w:rPr>
        <w:t>Slogan</w:t>
      </w:r>
      <w:r>
        <w:rPr>
          <w:rFonts w:hint="cs"/>
          <w:sz w:val="32"/>
          <w:szCs w:val="32"/>
          <w:rtl/>
          <w:lang w:bidi="ar-SY"/>
        </w:rPr>
        <w:t xml:space="preserve"> ونص هذه العبارة يقول :               </w:t>
      </w:r>
      <w:r w:rsidRPr="00E010A5">
        <w:rPr>
          <w:rFonts w:hint="cs"/>
          <w:i/>
          <w:iCs/>
          <w:sz w:val="32"/>
          <w:szCs w:val="32"/>
          <w:u w:val="single"/>
          <w:rtl/>
          <w:lang w:bidi="ar-SY"/>
        </w:rPr>
        <w:t>"سيارة لكل سعر ,ولكل غرض,ولكل شخصية "</w:t>
      </w:r>
      <w:r>
        <w:rPr>
          <w:rFonts w:hint="cs"/>
          <w:sz w:val="32"/>
          <w:szCs w:val="32"/>
          <w:rtl/>
          <w:lang w:bidi="ar-SY"/>
        </w:rPr>
        <w:t xml:space="preserve"> , ومثل هذه الدعوى الإعلانية تركز على توفر موديلات وأحجام من سيارات </w:t>
      </w:r>
      <w:r>
        <w:rPr>
          <w:sz w:val="32"/>
          <w:szCs w:val="32"/>
          <w:lang w:bidi="ar-SY"/>
        </w:rPr>
        <w:t xml:space="preserve"> </w:t>
      </w:r>
      <w:r w:rsidR="001E02E3">
        <w:rPr>
          <w:sz w:val="32"/>
          <w:szCs w:val="32"/>
          <w:lang w:bidi="ar-SY"/>
        </w:rPr>
        <w:t xml:space="preserve">G M </w:t>
      </w:r>
      <w:r>
        <w:rPr>
          <w:rFonts w:hint="cs"/>
          <w:sz w:val="32"/>
          <w:szCs w:val="32"/>
          <w:rtl/>
          <w:lang w:bidi="ar-SY"/>
        </w:rPr>
        <w:t xml:space="preserve"> تناسب القدرات الشرائية المختلفة والأغراض والأذواق الشخصية المتباينة للمستهلكين, ولهذا </w:t>
      </w:r>
      <w:r w:rsidR="009A07E5">
        <w:rPr>
          <w:rFonts w:hint="cs"/>
          <w:sz w:val="32"/>
          <w:szCs w:val="32"/>
          <w:rtl/>
          <w:lang w:bidi="ar-SY"/>
        </w:rPr>
        <w:t>فإن</w:t>
      </w:r>
      <w:r>
        <w:rPr>
          <w:rFonts w:hint="cs"/>
          <w:sz w:val="32"/>
          <w:szCs w:val="32"/>
          <w:rtl/>
          <w:lang w:bidi="ar-SY"/>
        </w:rPr>
        <w:t>ها تمثل الاتجاه نحو تجزئة السوق</w:t>
      </w:r>
      <w:r>
        <w:rPr>
          <w:sz w:val="32"/>
          <w:szCs w:val="32"/>
          <w:lang w:bidi="ar-SY"/>
        </w:rPr>
        <w:t xml:space="preserve"> </w:t>
      </w:r>
      <w:r>
        <w:rPr>
          <w:rFonts w:hint="cs"/>
          <w:sz w:val="32"/>
          <w:szCs w:val="32"/>
          <w:rtl/>
          <w:lang w:bidi="ar-SY"/>
        </w:rPr>
        <w:t xml:space="preserve"> وعدم اعتبار جميع قطاعات المستهلكين قطاعا</w:t>
      </w:r>
      <w:r w:rsidR="001E02E3">
        <w:rPr>
          <w:rFonts w:hint="cs"/>
          <w:sz w:val="32"/>
          <w:szCs w:val="32"/>
          <w:rtl/>
          <w:lang w:bidi="ar-SY"/>
        </w:rPr>
        <w:t>ً</w:t>
      </w:r>
      <w:r>
        <w:rPr>
          <w:rFonts w:hint="cs"/>
          <w:sz w:val="32"/>
          <w:szCs w:val="32"/>
          <w:rtl/>
          <w:lang w:bidi="ar-SY"/>
        </w:rPr>
        <w:t xml:space="preserve"> جماهيري</w:t>
      </w:r>
      <w:r>
        <w:rPr>
          <w:rFonts w:hint="eastAsia"/>
          <w:sz w:val="32"/>
          <w:szCs w:val="32"/>
          <w:rtl/>
          <w:lang w:bidi="ar-SY"/>
        </w:rPr>
        <w:t>ا</w:t>
      </w:r>
      <w:r w:rsidR="001E02E3">
        <w:rPr>
          <w:rFonts w:hint="cs"/>
          <w:sz w:val="32"/>
          <w:szCs w:val="32"/>
          <w:rtl/>
          <w:lang w:bidi="ar-SY"/>
        </w:rPr>
        <w:t>ً</w:t>
      </w:r>
      <w:r>
        <w:rPr>
          <w:rFonts w:hint="cs"/>
          <w:sz w:val="32"/>
          <w:szCs w:val="32"/>
          <w:rtl/>
          <w:lang w:bidi="ar-SY"/>
        </w:rPr>
        <w:t xml:space="preserve"> متجانسا</w:t>
      </w:r>
      <w:r w:rsidR="001E02E3">
        <w:rPr>
          <w:rFonts w:hint="cs"/>
          <w:sz w:val="32"/>
          <w:szCs w:val="32"/>
          <w:rtl/>
          <w:lang w:bidi="ar-SY"/>
        </w:rPr>
        <w:t>ً</w:t>
      </w:r>
      <w:r>
        <w:rPr>
          <w:rFonts w:hint="cs"/>
          <w:sz w:val="32"/>
          <w:szCs w:val="32"/>
          <w:rtl/>
          <w:lang w:bidi="ar-SY"/>
        </w:rPr>
        <w:t xml:space="preserve"> في رغباته واحتياجاته.</w:t>
      </w:r>
    </w:p>
    <w:p w:rsidR="00E600EC" w:rsidRDefault="00E600EC" w:rsidP="00E677CE">
      <w:pPr>
        <w:bidi/>
        <w:ind w:left="0"/>
        <w:rPr>
          <w:sz w:val="32"/>
          <w:szCs w:val="32"/>
          <w:rtl/>
          <w:lang w:bidi="ar-SY"/>
        </w:rPr>
      </w:pPr>
    </w:p>
    <w:p w:rsidR="00E677CE" w:rsidRDefault="00E677CE" w:rsidP="00E600EC">
      <w:pPr>
        <w:bidi/>
        <w:ind w:left="0"/>
        <w:rPr>
          <w:sz w:val="32"/>
          <w:szCs w:val="32"/>
          <w:rtl/>
          <w:lang w:bidi="ar-SY"/>
        </w:rPr>
      </w:pPr>
      <w:r>
        <w:rPr>
          <w:rFonts w:hint="cs"/>
          <w:sz w:val="32"/>
          <w:szCs w:val="32"/>
          <w:rtl/>
          <w:lang w:bidi="ar-SY"/>
        </w:rPr>
        <w:t xml:space="preserve">ولأن لكل سلعة </w:t>
      </w:r>
      <w:proofErr w:type="gramStart"/>
      <w:r>
        <w:rPr>
          <w:rFonts w:hint="cs"/>
          <w:sz w:val="32"/>
          <w:szCs w:val="32"/>
          <w:rtl/>
          <w:lang w:bidi="ar-SY"/>
        </w:rPr>
        <w:t>مستخدميها ,</w:t>
      </w:r>
      <w:proofErr w:type="gramEnd"/>
      <w:r w:rsidR="009A07E5">
        <w:rPr>
          <w:rFonts w:hint="cs"/>
          <w:sz w:val="32"/>
          <w:szCs w:val="32"/>
          <w:rtl/>
          <w:lang w:bidi="ar-SY"/>
        </w:rPr>
        <w:t>فإن</w:t>
      </w:r>
      <w:r>
        <w:rPr>
          <w:rFonts w:hint="cs"/>
          <w:sz w:val="32"/>
          <w:szCs w:val="32"/>
          <w:rtl/>
          <w:lang w:bidi="ar-SY"/>
        </w:rPr>
        <w:t xml:space="preserve">ه من المهم تحديد القطاع أو الجمهور المقصود من الحملة </w:t>
      </w:r>
      <w:r>
        <w:rPr>
          <w:sz w:val="32"/>
          <w:szCs w:val="32"/>
          <w:lang w:bidi="ar-SY"/>
        </w:rPr>
        <w:t>Target Market</w:t>
      </w:r>
      <w:r>
        <w:rPr>
          <w:rFonts w:hint="cs"/>
          <w:sz w:val="32"/>
          <w:szCs w:val="32"/>
          <w:rtl/>
          <w:lang w:bidi="ar-SY"/>
        </w:rPr>
        <w:t xml:space="preserve">  وتحديد خصائصه السكانية التي تميزه عن غيره من المستهلكين .</w:t>
      </w:r>
    </w:p>
    <w:p w:rsidR="00E677CE" w:rsidRDefault="00E677CE" w:rsidP="00E677CE">
      <w:pPr>
        <w:bidi/>
        <w:ind w:left="0"/>
        <w:rPr>
          <w:sz w:val="32"/>
          <w:szCs w:val="32"/>
          <w:rtl/>
          <w:lang w:bidi="ar-SY"/>
        </w:rPr>
      </w:pPr>
      <w:r>
        <w:rPr>
          <w:rFonts w:hint="cs"/>
          <w:sz w:val="32"/>
          <w:szCs w:val="32"/>
          <w:rtl/>
          <w:lang w:bidi="ar-SY"/>
        </w:rPr>
        <w:t>وينبغي عند تحديد الجمهور المستهدف الأخذ بعين الاعتبار عوامل عدة أهمها ,تحديد القطاع السكاني الأكثر استهلاكا أو استخداما للسلعة,ثم ينظر بعد ذلك للأمور الأخرى .</w:t>
      </w:r>
    </w:p>
    <w:p w:rsidR="00E677CE" w:rsidRDefault="00E677CE" w:rsidP="00E677CE">
      <w:pPr>
        <w:bidi/>
        <w:ind w:left="0"/>
        <w:rPr>
          <w:sz w:val="32"/>
          <w:szCs w:val="32"/>
          <w:rtl/>
          <w:lang w:bidi="ar-SY"/>
        </w:rPr>
      </w:pPr>
      <w:r>
        <w:rPr>
          <w:rFonts w:hint="cs"/>
          <w:sz w:val="32"/>
          <w:szCs w:val="32"/>
          <w:rtl/>
          <w:lang w:bidi="ar-SY"/>
        </w:rPr>
        <w:lastRenderedPageBreak/>
        <w:t>مثل:</w:t>
      </w:r>
    </w:p>
    <w:p w:rsidR="00E677CE" w:rsidRDefault="00E677CE" w:rsidP="00E677CE">
      <w:pPr>
        <w:bidi/>
        <w:ind w:left="0"/>
        <w:rPr>
          <w:sz w:val="32"/>
          <w:szCs w:val="32"/>
          <w:rtl/>
          <w:lang w:bidi="ar-SY"/>
        </w:rPr>
      </w:pPr>
      <w:r>
        <w:rPr>
          <w:rFonts w:hint="cs"/>
          <w:sz w:val="32"/>
          <w:szCs w:val="32"/>
          <w:rtl/>
          <w:lang w:bidi="ar-SY"/>
        </w:rPr>
        <w:t xml:space="preserve">1-هل هناك أي مبرر لتجزئة السوق المستهدفة نفسها, لإعطاء بعض الأجزاء اهتماماً أكثر,كالمستخدمين للسلعة بكثرة,ومتوسطي الاستهلاك,وقليلي الاستهلاك مثلا؟ </w:t>
      </w:r>
    </w:p>
    <w:p w:rsidR="00E677CE" w:rsidRDefault="00E677CE" w:rsidP="00E677CE">
      <w:pPr>
        <w:bidi/>
        <w:ind w:left="0"/>
        <w:rPr>
          <w:sz w:val="32"/>
          <w:szCs w:val="32"/>
          <w:rtl/>
          <w:lang w:bidi="ar-SY"/>
        </w:rPr>
      </w:pPr>
      <w:r>
        <w:rPr>
          <w:rFonts w:hint="cs"/>
          <w:sz w:val="32"/>
          <w:szCs w:val="32"/>
          <w:rtl/>
          <w:lang w:bidi="ar-SY"/>
        </w:rPr>
        <w:t xml:space="preserve">2-هل يختلف مستهلكو السلعة </w:t>
      </w:r>
      <w:proofErr w:type="gramStart"/>
      <w:r>
        <w:rPr>
          <w:rFonts w:hint="cs"/>
          <w:sz w:val="32"/>
          <w:szCs w:val="32"/>
          <w:rtl/>
          <w:lang w:bidi="ar-SY"/>
        </w:rPr>
        <w:t>موضوع</w:t>
      </w:r>
      <w:proofErr w:type="gramEnd"/>
      <w:r>
        <w:rPr>
          <w:rFonts w:hint="cs"/>
          <w:sz w:val="32"/>
          <w:szCs w:val="32"/>
          <w:rtl/>
          <w:lang w:bidi="ar-SY"/>
        </w:rPr>
        <w:t xml:space="preserve"> الحملة عن مستهلكي السلع الأخرى المشابهة لها أو التي تقع في نفس الفئة السلعية ؟ </w:t>
      </w:r>
    </w:p>
    <w:p w:rsidR="00E677CE" w:rsidRDefault="00E677CE" w:rsidP="00E677CE">
      <w:pPr>
        <w:bidi/>
        <w:ind w:left="0"/>
        <w:rPr>
          <w:sz w:val="32"/>
          <w:szCs w:val="32"/>
          <w:rtl/>
          <w:lang w:bidi="ar-SY"/>
        </w:rPr>
      </w:pPr>
      <w:r>
        <w:rPr>
          <w:rFonts w:hint="cs"/>
          <w:sz w:val="32"/>
          <w:szCs w:val="32"/>
          <w:rtl/>
          <w:lang w:bidi="ar-SY"/>
        </w:rPr>
        <w:t>3-</w:t>
      </w:r>
      <w:proofErr w:type="gramStart"/>
      <w:r>
        <w:rPr>
          <w:rFonts w:hint="cs"/>
          <w:sz w:val="32"/>
          <w:szCs w:val="32"/>
          <w:rtl/>
          <w:lang w:bidi="ar-SY"/>
        </w:rPr>
        <w:t>هل</w:t>
      </w:r>
      <w:proofErr w:type="gramEnd"/>
      <w:r>
        <w:rPr>
          <w:rFonts w:hint="cs"/>
          <w:sz w:val="32"/>
          <w:szCs w:val="32"/>
          <w:rtl/>
          <w:lang w:bidi="ar-SY"/>
        </w:rPr>
        <w:t xml:space="preserve"> هناك حاجة لتركيز الدعاوى الإعلانية لإغراء جزء محدد من السوق أكثر من الأجزاء الأخرى ؟  </w:t>
      </w:r>
    </w:p>
    <w:p w:rsidR="00871941" w:rsidRDefault="00E677CE" w:rsidP="00E677CE">
      <w:pPr>
        <w:bidi/>
        <w:ind w:left="0"/>
        <w:rPr>
          <w:rFonts w:cs="Led Italic Font"/>
          <w:sz w:val="32"/>
          <w:szCs w:val="32"/>
          <w:lang w:bidi="ar-SY"/>
        </w:rPr>
      </w:pPr>
      <w:r>
        <w:rPr>
          <w:rFonts w:hint="cs"/>
          <w:sz w:val="32"/>
          <w:szCs w:val="32"/>
          <w:rtl/>
          <w:lang w:bidi="ar-SY"/>
        </w:rPr>
        <w:t>4-هل هناك حاجة لتجزئة السوق بناء على متغيرات نفسية بالإضافة إلى المتغيرات السكانية؟</w:t>
      </w:r>
    </w:p>
    <w:p w:rsidR="00871941" w:rsidRDefault="00871941" w:rsidP="00BB3401">
      <w:pPr>
        <w:bidi/>
        <w:ind w:left="0"/>
        <w:rPr>
          <w:sz w:val="32"/>
          <w:szCs w:val="32"/>
          <w:rtl/>
          <w:lang w:bidi="ar-SY"/>
        </w:rPr>
      </w:pPr>
      <w:r>
        <w:rPr>
          <w:rFonts w:hint="cs"/>
          <w:sz w:val="32"/>
          <w:szCs w:val="32"/>
          <w:rtl/>
          <w:lang w:bidi="ar-SY"/>
        </w:rPr>
        <w:t xml:space="preserve">     ويجب على المخطط عند محاولته تجزئة السوق التأكد من أن السوق الكلية المستهدفة كبيرة نسبياً ويمكن تجزئتها ,إذ أن بعض الأسواق الصغيرة لا تحتمل التجزئة وأن تكون المتغيرات المستخدمة في تجزئة السوق على علاقة باستخدام السلعة ويمكن معرفتها والتعرف عليها, ونستطيع الوصول إليها باستخدام إحدى أو بعض وسائل الإعلان.</w:t>
      </w:r>
      <w:r w:rsidR="002829E1" w:rsidRPr="002829E1">
        <w:rPr>
          <w:rStyle w:val="aa"/>
          <w:sz w:val="32"/>
          <w:szCs w:val="32"/>
          <w:rtl/>
          <w:lang w:bidi="ar-SY"/>
        </w:rPr>
        <w:t xml:space="preserve"> </w:t>
      </w:r>
    </w:p>
    <w:p w:rsidR="000E230C" w:rsidRDefault="000E230C" w:rsidP="000E230C">
      <w:pPr>
        <w:bidi/>
        <w:ind w:left="0"/>
        <w:rPr>
          <w:sz w:val="32"/>
          <w:szCs w:val="32"/>
          <w:rtl/>
          <w:lang w:bidi="ar-SY"/>
        </w:rPr>
      </w:pPr>
    </w:p>
    <w:p w:rsidR="00A20C82" w:rsidRDefault="00A20C82" w:rsidP="00A20C82">
      <w:pPr>
        <w:bidi/>
        <w:ind w:left="0"/>
      </w:pPr>
      <w:r>
        <w:rPr>
          <w:rFonts w:hint="cs"/>
          <w:b/>
          <w:bCs/>
          <w:sz w:val="32"/>
          <w:szCs w:val="32"/>
          <w:rtl/>
          <w:lang w:bidi="ar-SY"/>
        </w:rPr>
        <w:t xml:space="preserve">2 . 1) </w:t>
      </w:r>
      <w:r w:rsidRPr="000E230C">
        <w:rPr>
          <w:rFonts w:hint="cs"/>
          <w:b/>
          <w:bCs/>
          <w:sz w:val="32"/>
          <w:szCs w:val="32"/>
          <w:rtl/>
          <w:lang w:bidi="ar-SY"/>
        </w:rPr>
        <w:t>تحديد طبيعة الجم</w:t>
      </w:r>
      <w:proofErr w:type="gramStart"/>
      <w:r w:rsidRPr="000E230C">
        <w:rPr>
          <w:rFonts w:hint="cs"/>
          <w:b/>
          <w:bCs/>
          <w:sz w:val="32"/>
          <w:szCs w:val="32"/>
          <w:rtl/>
          <w:lang w:bidi="ar-SY"/>
        </w:rPr>
        <w:t>هور المسته</w:t>
      </w:r>
      <w:proofErr w:type="gramEnd"/>
      <w:r w:rsidRPr="000E230C">
        <w:rPr>
          <w:rFonts w:hint="cs"/>
          <w:b/>
          <w:bCs/>
          <w:sz w:val="32"/>
          <w:szCs w:val="32"/>
          <w:rtl/>
          <w:lang w:bidi="ar-SY"/>
        </w:rPr>
        <w:t>دف :</w:t>
      </w:r>
    </w:p>
    <w:p w:rsidR="000E230C" w:rsidRDefault="000E230C" w:rsidP="000E230C">
      <w:pPr>
        <w:bidi/>
        <w:ind w:left="0"/>
        <w:jc w:val="both"/>
        <w:rPr>
          <w:sz w:val="32"/>
          <w:szCs w:val="32"/>
          <w:rtl/>
          <w:lang w:bidi="ar-SY"/>
        </w:rPr>
      </w:pPr>
      <w:r>
        <w:rPr>
          <w:rFonts w:hint="cs"/>
          <w:sz w:val="32"/>
          <w:szCs w:val="32"/>
          <w:rtl/>
          <w:lang w:bidi="ar-SY"/>
        </w:rPr>
        <w:t xml:space="preserve">قد يكون الجمهور المستهدف مستهلكا حاليا للسلعة أو الخدمة وقد يكون غير مستهلك لها ولكن أفراده هم أصحاب قرار الشراء أو المؤثرين في قرارات الشراء كما هي الحال في السلع والخدمات الخاصة بالعائلة أو الأطفال أو غير </w:t>
      </w:r>
      <w:proofErr w:type="gramStart"/>
      <w:r>
        <w:rPr>
          <w:rFonts w:hint="cs"/>
          <w:sz w:val="32"/>
          <w:szCs w:val="32"/>
          <w:rtl/>
          <w:lang w:bidi="ar-SY"/>
        </w:rPr>
        <w:t>ذلك .</w:t>
      </w:r>
      <w:proofErr w:type="gramEnd"/>
      <w:r>
        <w:rPr>
          <w:rFonts w:hint="cs"/>
          <w:sz w:val="32"/>
          <w:szCs w:val="32"/>
          <w:rtl/>
          <w:lang w:bidi="ar-SY"/>
        </w:rPr>
        <w:t xml:space="preserve"> ويمكن أن يكون الجمهور المستهدف مستهلكا لسلعة أو سلع مشابهة أو </w:t>
      </w:r>
      <w:proofErr w:type="gramStart"/>
      <w:r>
        <w:rPr>
          <w:rFonts w:hint="cs"/>
          <w:sz w:val="32"/>
          <w:szCs w:val="32"/>
          <w:rtl/>
          <w:lang w:bidi="ar-SY"/>
        </w:rPr>
        <w:t>منافسة ,</w:t>
      </w:r>
      <w:proofErr w:type="gramEnd"/>
      <w:r>
        <w:rPr>
          <w:rFonts w:hint="cs"/>
          <w:sz w:val="32"/>
          <w:szCs w:val="32"/>
          <w:rtl/>
          <w:lang w:bidi="ar-SY"/>
        </w:rPr>
        <w:t xml:space="preserve"> وكثيرا ما توجه السلع الجديدة التي تحاول الدخول للسوق لأول مرة جهودها الإعلانية لمستهلكي السلع المنافسة أو المشابهة.</w:t>
      </w:r>
    </w:p>
    <w:p w:rsidR="00E600EC" w:rsidRDefault="00E600EC" w:rsidP="000E230C">
      <w:pPr>
        <w:tabs>
          <w:tab w:val="right" w:pos="0"/>
        </w:tabs>
        <w:bidi/>
        <w:ind w:left="0"/>
        <w:rPr>
          <w:sz w:val="32"/>
          <w:szCs w:val="32"/>
          <w:rtl/>
          <w:lang w:bidi="ar-SY"/>
        </w:rPr>
      </w:pPr>
    </w:p>
    <w:p w:rsidR="000E230C" w:rsidRDefault="000E230C" w:rsidP="00E600EC">
      <w:pPr>
        <w:tabs>
          <w:tab w:val="right" w:pos="0"/>
        </w:tabs>
        <w:bidi/>
        <w:ind w:left="0"/>
        <w:rPr>
          <w:sz w:val="32"/>
          <w:szCs w:val="32"/>
          <w:rtl/>
          <w:lang w:bidi="ar-SY"/>
        </w:rPr>
      </w:pPr>
      <w:r>
        <w:rPr>
          <w:rFonts w:hint="cs"/>
          <w:sz w:val="32"/>
          <w:szCs w:val="32"/>
          <w:rtl/>
          <w:lang w:bidi="ar-SY"/>
        </w:rPr>
        <w:t xml:space="preserve">ويمكن أن يقتصر الجمهور المستهدف على معيدي البيع (تجار التجزئة) أو موظفي أقسام الشراء والتموين في المؤسسات الحكومية والشركات والمؤسسات </w:t>
      </w:r>
      <w:proofErr w:type="gramStart"/>
      <w:r>
        <w:rPr>
          <w:rFonts w:hint="cs"/>
          <w:sz w:val="32"/>
          <w:szCs w:val="32"/>
          <w:rtl/>
          <w:lang w:bidi="ar-SY"/>
        </w:rPr>
        <w:t>الخاصة .</w:t>
      </w:r>
      <w:proofErr w:type="gramEnd"/>
    </w:p>
    <w:p w:rsidR="000E230C" w:rsidRDefault="000E230C" w:rsidP="000E230C">
      <w:pPr>
        <w:tabs>
          <w:tab w:val="right" w:pos="0"/>
        </w:tabs>
        <w:bidi/>
        <w:ind w:left="0"/>
        <w:rPr>
          <w:sz w:val="32"/>
          <w:szCs w:val="32"/>
          <w:rtl/>
          <w:lang w:bidi="ar-SY"/>
        </w:rPr>
      </w:pPr>
    </w:p>
    <w:p w:rsidR="000E230C" w:rsidRDefault="000E230C" w:rsidP="000E230C">
      <w:pPr>
        <w:tabs>
          <w:tab w:val="right" w:pos="0"/>
        </w:tabs>
        <w:bidi/>
        <w:ind w:left="0"/>
        <w:rPr>
          <w:sz w:val="32"/>
          <w:szCs w:val="32"/>
          <w:rtl/>
          <w:lang w:bidi="ar-SY"/>
        </w:rPr>
      </w:pPr>
      <w:r>
        <w:rPr>
          <w:rFonts w:hint="cs"/>
          <w:sz w:val="32"/>
          <w:szCs w:val="32"/>
          <w:rtl/>
          <w:lang w:bidi="ar-SY"/>
        </w:rPr>
        <w:lastRenderedPageBreak/>
        <w:t xml:space="preserve">ولتحديد طبيعة الجمهور المستهدف من الحملة على المخطط أن يجيب على السؤالين </w:t>
      </w:r>
      <w:proofErr w:type="gramStart"/>
      <w:r>
        <w:rPr>
          <w:rFonts w:hint="cs"/>
          <w:sz w:val="32"/>
          <w:szCs w:val="32"/>
          <w:rtl/>
          <w:lang w:bidi="ar-SY"/>
        </w:rPr>
        <w:t>التاليين :</w:t>
      </w:r>
      <w:proofErr w:type="gramEnd"/>
    </w:p>
    <w:p w:rsidR="000E230C" w:rsidRPr="000E230C" w:rsidRDefault="000E230C" w:rsidP="000E230C">
      <w:pPr>
        <w:pStyle w:val="a6"/>
        <w:numPr>
          <w:ilvl w:val="0"/>
          <w:numId w:val="1"/>
        </w:numPr>
        <w:bidi/>
        <w:rPr>
          <w:sz w:val="32"/>
          <w:szCs w:val="32"/>
          <w:rtl/>
          <w:lang w:bidi="ar-SY"/>
        </w:rPr>
      </w:pPr>
      <w:r w:rsidRPr="000E230C">
        <w:rPr>
          <w:rFonts w:hint="cs"/>
          <w:sz w:val="32"/>
          <w:szCs w:val="32"/>
          <w:rtl/>
          <w:lang w:bidi="ar-SY"/>
        </w:rPr>
        <w:t xml:space="preserve"> هل مستهلك السلعة </w:t>
      </w:r>
      <w:proofErr w:type="gramStart"/>
      <w:r w:rsidRPr="000E230C">
        <w:rPr>
          <w:rFonts w:hint="cs"/>
          <w:sz w:val="32"/>
          <w:szCs w:val="32"/>
          <w:rtl/>
          <w:lang w:bidi="ar-SY"/>
        </w:rPr>
        <w:t>هو</w:t>
      </w:r>
      <w:proofErr w:type="gramEnd"/>
      <w:r w:rsidRPr="000E230C">
        <w:rPr>
          <w:rFonts w:hint="cs"/>
          <w:sz w:val="32"/>
          <w:szCs w:val="32"/>
          <w:rtl/>
          <w:lang w:bidi="ar-SY"/>
        </w:rPr>
        <w:t xml:space="preserve"> صاحب قرار الشراء ؟ </w:t>
      </w:r>
    </w:p>
    <w:p w:rsidR="000E230C" w:rsidRPr="000E230C" w:rsidRDefault="000E230C" w:rsidP="000E230C">
      <w:pPr>
        <w:pStyle w:val="a6"/>
        <w:numPr>
          <w:ilvl w:val="0"/>
          <w:numId w:val="1"/>
        </w:numPr>
        <w:bidi/>
        <w:rPr>
          <w:sz w:val="32"/>
          <w:szCs w:val="32"/>
          <w:rtl/>
          <w:lang w:bidi="ar-SY"/>
        </w:rPr>
      </w:pPr>
      <w:r w:rsidRPr="000E230C">
        <w:rPr>
          <w:rFonts w:hint="cs"/>
          <w:sz w:val="32"/>
          <w:szCs w:val="32"/>
          <w:rtl/>
          <w:lang w:bidi="ar-SY"/>
        </w:rPr>
        <w:t xml:space="preserve">من هم الأشخاص الذين يؤثرون في عملية صنع قرار شراء السلعة ؟ وهل نستفيد من توجيه كل أو بعض الجهود الإعلانية إلى هؤلاء ؟ </w:t>
      </w:r>
    </w:p>
    <w:p w:rsidR="000E230C" w:rsidRDefault="000E230C" w:rsidP="000E230C">
      <w:pPr>
        <w:bidi/>
        <w:ind w:left="0"/>
        <w:rPr>
          <w:sz w:val="32"/>
          <w:szCs w:val="32"/>
          <w:rtl/>
          <w:lang w:bidi="ar-SY"/>
        </w:rPr>
      </w:pPr>
    </w:p>
    <w:p w:rsidR="002C0FC2" w:rsidRDefault="009963AB" w:rsidP="002C0FC2">
      <w:pPr>
        <w:bidi/>
        <w:ind w:left="0"/>
        <w:rPr>
          <w:sz w:val="32"/>
          <w:szCs w:val="32"/>
          <w:rtl/>
          <w:lang w:bidi="ar-SY"/>
        </w:rPr>
      </w:pPr>
      <w:r>
        <w:rPr>
          <w:sz w:val="32"/>
          <w:szCs w:val="32"/>
          <w:lang w:bidi="ar-SY"/>
        </w:rPr>
        <w:t xml:space="preserve">- </w:t>
      </w:r>
      <w:r w:rsidR="00F77EB3">
        <w:rPr>
          <w:rFonts w:hint="cs"/>
          <w:sz w:val="32"/>
          <w:szCs w:val="32"/>
          <w:rtl/>
          <w:lang w:bidi="ar-SY"/>
        </w:rPr>
        <w:t xml:space="preserve">وقد صنفت كتب الإعلان أنواع الإعلانات من ناحية طبيعة الجمهور المستهدف في عدة فئات </w:t>
      </w:r>
      <w:proofErr w:type="gramStart"/>
      <w:r w:rsidR="00F77EB3">
        <w:rPr>
          <w:rFonts w:hint="cs"/>
          <w:sz w:val="32"/>
          <w:szCs w:val="32"/>
          <w:rtl/>
          <w:lang w:bidi="ar-SY"/>
        </w:rPr>
        <w:t>رئيسية :</w:t>
      </w:r>
      <w:proofErr w:type="gramEnd"/>
      <w:r w:rsidR="003F35D9">
        <w:rPr>
          <w:rFonts w:hint="cs"/>
          <w:sz w:val="32"/>
          <w:szCs w:val="32"/>
          <w:rtl/>
          <w:lang w:bidi="ar-SY"/>
        </w:rPr>
        <w:t xml:space="preserve"> </w:t>
      </w:r>
      <w:r w:rsidR="003F35D9">
        <w:rPr>
          <w:rStyle w:val="aa"/>
          <w:sz w:val="32"/>
          <w:szCs w:val="32"/>
          <w:rtl/>
          <w:lang w:bidi="ar-SY"/>
        </w:rPr>
        <w:footnoteReference w:id="7"/>
      </w:r>
    </w:p>
    <w:p w:rsidR="00C311FA" w:rsidRDefault="00C311FA" w:rsidP="00C311FA">
      <w:pPr>
        <w:bidi/>
        <w:ind w:left="0"/>
        <w:rPr>
          <w:sz w:val="32"/>
          <w:szCs w:val="32"/>
          <w:rtl/>
          <w:lang w:bidi="ar-SY"/>
        </w:rPr>
      </w:pPr>
    </w:p>
    <w:p w:rsidR="002C0FC2" w:rsidRPr="002C0FC2" w:rsidRDefault="002C0FC2" w:rsidP="002C0FC2">
      <w:pPr>
        <w:pStyle w:val="a6"/>
        <w:numPr>
          <w:ilvl w:val="0"/>
          <w:numId w:val="2"/>
        </w:numPr>
        <w:bidi/>
        <w:rPr>
          <w:rFonts w:cs="Led Italic Font"/>
          <w:b/>
          <w:bCs/>
          <w:sz w:val="32"/>
          <w:szCs w:val="32"/>
          <w:lang w:bidi="ar-SY"/>
        </w:rPr>
      </w:pPr>
      <w:r w:rsidRPr="002C0FC2">
        <w:rPr>
          <w:rFonts w:hint="cs"/>
          <w:b/>
          <w:bCs/>
          <w:sz w:val="32"/>
          <w:szCs w:val="32"/>
          <w:rtl/>
          <w:lang w:bidi="ar-SY"/>
        </w:rPr>
        <w:t xml:space="preserve">الإعلان للمستهلك </w:t>
      </w:r>
      <w:proofErr w:type="gramStart"/>
      <w:r w:rsidRPr="002C0FC2">
        <w:rPr>
          <w:rFonts w:hint="cs"/>
          <w:b/>
          <w:bCs/>
          <w:sz w:val="32"/>
          <w:szCs w:val="32"/>
          <w:rtl/>
          <w:lang w:bidi="ar-SY"/>
        </w:rPr>
        <w:t>النهائي :</w:t>
      </w:r>
      <w:proofErr w:type="gramEnd"/>
    </w:p>
    <w:p w:rsidR="002C0FC2" w:rsidRDefault="002C0FC2" w:rsidP="002C0FC2">
      <w:pPr>
        <w:bidi/>
        <w:ind w:left="0"/>
        <w:jc w:val="both"/>
        <w:rPr>
          <w:sz w:val="32"/>
          <w:szCs w:val="32"/>
          <w:rtl/>
          <w:lang w:bidi="ar-SY"/>
        </w:rPr>
      </w:pPr>
      <w:r>
        <w:rPr>
          <w:rFonts w:hint="cs"/>
          <w:sz w:val="32"/>
          <w:szCs w:val="32"/>
          <w:rtl/>
          <w:lang w:bidi="ar-SY"/>
        </w:rPr>
        <w:t xml:space="preserve">ويقصد </w:t>
      </w:r>
      <w:proofErr w:type="spellStart"/>
      <w:r>
        <w:rPr>
          <w:rFonts w:hint="cs"/>
          <w:sz w:val="32"/>
          <w:szCs w:val="32"/>
          <w:rtl/>
          <w:lang w:bidi="ar-SY"/>
        </w:rPr>
        <w:t>به</w:t>
      </w:r>
      <w:proofErr w:type="spellEnd"/>
      <w:r>
        <w:rPr>
          <w:rFonts w:hint="cs"/>
          <w:sz w:val="32"/>
          <w:szCs w:val="32"/>
          <w:rtl/>
          <w:lang w:bidi="ar-SY"/>
        </w:rPr>
        <w:t xml:space="preserve"> الإعلان الموجه للأشخاص الذين يستهلكون السلعة </w:t>
      </w:r>
      <w:proofErr w:type="gramStart"/>
      <w:r>
        <w:rPr>
          <w:rFonts w:hint="cs"/>
          <w:sz w:val="32"/>
          <w:szCs w:val="32"/>
          <w:rtl/>
          <w:lang w:bidi="ar-SY"/>
        </w:rPr>
        <w:t>بأنفسهم ,</w:t>
      </w:r>
      <w:proofErr w:type="gramEnd"/>
      <w:r>
        <w:rPr>
          <w:rFonts w:hint="cs"/>
          <w:sz w:val="32"/>
          <w:szCs w:val="32"/>
          <w:rtl/>
          <w:lang w:bidi="ar-SY"/>
        </w:rPr>
        <w:t>وهذا النوع هو أكثر أنواع الإعلانات استخداما خصوصا في وسائل الإعلام الجماهيرية كما يشمل هذا النوع من الإعلان الإعلانات الموجهة لأصحاب قرارات الشراء للسلع الاستهلا</w:t>
      </w:r>
      <w:r w:rsidR="004824CB">
        <w:rPr>
          <w:rFonts w:hint="cs"/>
          <w:sz w:val="32"/>
          <w:szCs w:val="32"/>
          <w:rtl/>
          <w:lang w:bidi="ar-SY"/>
        </w:rPr>
        <w:t>كية اليومية كسلع الأطفال الرضع و غيرها.</w:t>
      </w:r>
      <w:r>
        <w:rPr>
          <w:rFonts w:hint="cs"/>
          <w:sz w:val="32"/>
          <w:szCs w:val="32"/>
          <w:rtl/>
          <w:lang w:bidi="ar-SY"/>
        </w:rPr>
        <w:t xml:space="preserve"> </w:t>
      </w:r>
    </w:p>
    <w:p w:rsidR="002C0FC2" w:rsidRDefault="002C0FC2" w:rsidP="002C0FC2">
      <w:pPr>
        <w:bidi/>
        <w:ind w:left="0"/>
        <w:jc w:val="both"/>
        <w:rPr>
          <w:sz w:val="32"/>
          <w:szCs w:val="32"/>
          <w:rtl/>
          <w:lang w:bidi="ar-SY"/>
        </w:rPr>
      </w:pPr>
    </w:p>
    <w:p w:rsidR="002C0FC2" w:rsidRPr="002C0FC2" w:rsidRDefault="002C0FC2" w:rsidP="00B75F87">
      <w:pPr>
        <w:pStyle w:val="a6"/>
        <w:numPr>
          <w:ilvl w:val="0"/>
          <w:numId w:val="2"/>
        </w:numPr>
        <w:bidi/>
        <w:rPr>
          <w:b/>
          <w:bCs/>
          <w:sz w:val="32"/>
          <w:szCs w:val="32"/>
          <w:rtl/>
          <w:lang w:bidi="ar-SY"/>
        </w:rPr>
      </w:pPr>
      <w:r w:rsidRPr="002C0FC2">
        <w:rPr>
          <w:rFonts w:hint="cs"/>
          <w:b/>
          <w:bCs/>
          <w:sz w:val="32"/>
          <w:szCs w:val="32"/>
          <w:rtl/>
          <w:lang w:bidi="ar-SY"/>
        </w:rPr>
        <w:t xml:space="preserve">الإعلان </w:t>
      </w:r>
      <w:r w:rsidR="00B75F87">
        <w:rPr>
          <w:rFonts w:hint="cs"/>
          <w:b/>
          <w:bCs/>
          <w:sz w:val="32"/>
          <w:szCs w:val="32"/>
          <w:rtl/>
          <w:lang w:bidi="ar-SY"/>
        </w:rPr>
        <w:t>للوسطاء</w:t>
      </w:r>
      <w:r w:rsidRPr="002C0FC2">
        <w:rPr>
          <w:rFonts w:hint="cs"/>
          <w:b/>
          <w:bCs/>
          <w:sz w:val="32"/>
          <w:szCs w:val="32"/>
          <w:rtl/>
          <w:lang w:bidi="ar-SY"/>
        </w:rPr>
        <w:t xml:space="preserve"> :</w:t>
      </w:r>
    </w:p>
    <w:p w:rsidR="004304A2" w:rsidRDefault="002C0FC2" w:rsidP="002C0FC2">
      <w:pPr>
        <w:bidi/>
        <w:ind w:left="0"/>
        <w:jc w:val="both"/>
        <w:rPr>
          <w:sz w:val="32"/>
          <w:szCs w:val="32"/>
          <w:rtl/>
          <w:lang w:bidi="ar-SY"/>
        </w:rPr>
      </w:pPr>
      <w:r>
        <w:rPr>
          <w:rFonts w:hint="cs"/>
          <w:sz w:val="32"/>
          <w:szCs w:val="32"/>
          <w:rtl/>
          <w:lang w:bidi="ar-SY"/>
        </w:rPr>
        <w:t xml:space="preserve"> وهو الإعلان الموجه لأصحاب منافذ التوزيع</w:t>
      </w:r>
      <w:r w:rsidR="004304A2">
        <w:rPr>
          <w:rFonts w:hint="cs"/>
          <w:sz w:val="32"/>
          <w:szCs w:val="32"/>
          <w:rtl/>
          <w:lang w:bidi="ar-SY"/>
        </w:rPr>
        <w:t xml:space="preserve"> (تجار الجملة و المفرق)</w:t>
      </w:r>
      <w:r>
        <w:rPr>
          <w:rFonts w:hint="cs"/>
          <w:sz w:val="32"/>
          <w:szCs w:val="32"/>
          <w:rtl/>
          <w:lang w:bidi="ar-SY"/>
        </w:rPr>
        <w:t xml:space="preserve"> بقصد إقناعهم بجدوى بيع السلعة في محلاتهم ويستخدم هذا النوع الصحف اليومية العامة والمجلات المتخصصة كمجلات الغرف </w:t>
      </w:r>
      <w:proofErr w:type="gramStart"/>
      <w:r>
        <w:rPr>
          <w:rFonts w:hint="cs"/>
          <w:sz w:val="32"/>
          <w:szCs w:val="32"/>
          <w:rtl/>
          <w:lang w:bidi="ar-SY"/>
        </w:rPr>
        <w:t>التجارية .</w:t>
      </w:r>
      <w:proofErr w:type="gramEnd"/>
    </w:p>
    <w:p w:rsidR="00E600EC" w:rsidRDefault="00D0720C" w:rsidP="00D0720C">
      <w:pPr>
        <w:tabs>
          <w:tab w:val="left" w:pos="3690"/>
        </w:tabs>
        <w:bidi/>
        <w:ind w:left="0"/>
        <w:jc w:val="both"/>
        <w:rPr>
          <w:sz w:val="32"/>
          <w:szCs w:val="32"/>
          <w:rtl/>
          <w:lang w:bidi="ar-SY"/>
        </w:rPr>
      </w:pPr>
      <w:r>
        <w:rPr>
          <w:sz w:val="32"/>
          <w:szCs w:val="32"/>
          <w:rtl/>
          <w:lang w:bidi="ar-SY"/>
        </w:rPr>
        <w:tab/>
      </w:r>
    </w:p>
    <w:p w:rsidR="004304A2" w:rsidRPr="004304A2" w:rsidRDefault="004304A2" w:rsidP="004304A2">
      <w:pPr>
        <w:pStyle w:val="a6"/>
        <w:numPr>
          <w:ilvl w:val="0"/>
          <w:numId w:val="2"/>
        </w:numPr>
        <w:bidi/>
        <w:rPr>
          <w:b/>
          <w:bCs/>
          <w:sz w:val="32"/>
          <w:szCs w:val="32"/>
          <w:rtl/>
          <w:lang w:bidi="ar-SY"/>
        </w:rPr>
      </w:pPr>
      <w:r w:rsidRPr="004304A2">
        <w:rPr>
          <w:rFonts w:hint="cs"/>
          <w:b/>
          <w:bCs/>
          <w:sz w:val="32"/>
          <w:szCs w:val="32"/>
          <w:rtl/>
          <w:lang w:bidi="ar-SY"/>
        </w:rPr>
        <w:t>الإعلان لرجال التجارة والصناعة :</w:t>
      </w:r>
    </w:p>
    <w:p w:rsidR="004824CB" w:rsidRDefault="004304A2" w:rsidP="004304A2">
      <w:pPr>
        <w:bidi/>
        <w:ind w:left="0"/>
        <w:jc w:val="both"/>
        <w:rPr>
          <w:sz w:val="32"/>
          <w:szCs w:val="32"/>
          <w:rtl/>
          <w:lang w:bidi="ar-SY"/>
        </w:rPr>
      </w:pPr>
      <w:r>
        <w:rPr>
          <w:rFonts w:hint="cs"/>
          <w:sz w:val="32"/>
          <w:szCs w:val="32"/>
          <w:rtl/>
          <w:lang w:bidi="ar-SY"/>
        </w:rPr>
        <w:t xml:space="preserve"> ويستهدف هذا النوع من الإعلان رجال المال </w:t>
      </w:r>
      <w:r w:rsidRPr="004160BB">
        <w:rPr>
          <w:rFonts w:hint="cs"/>
          <w:sz w:val="32"/>
          <w:szCs w:val="32"/>
          <w:rtl/>
          <w:lang w:bidi="ar-SY"/>
        </w:rPr>
        <w:t>والصناعة</w:t>
      </w:r>
      <w:r>
        <w:rPr>
          <w:rFonts w:hint="cs"/>
          <w:sz w:val="32"/>
          <w:szCs w:val="32"/>
          <w:rtl/>
          <w:lang w:bidi="ar-SY"/>
        </w:rPr>
        <w:t xml:space="preserve"> والأعمال لتعريفهم وإقناعهم بسلعة أو خدمة يمكن لهم استخدامها في أعمالهم أو صناعاتهم,وهذه السلعة قد تكون م</w:t>
      </w:r>
      <w:r w:rsidR="008514EF">
        <w:rPr>
          <w:rFonts w:hint="cs"/>
          <w:sz w:val="32"/>
          <w:szCs w:val="32"/>
          <w:rtl/>
          <w:lang w:bidi="ar-SY"/>
        </w:rPr>
        <w:t>ادة خام</w:t>
      </w:r>
      <w:r>
        <w:rPr>
          <w:rFonts w:hint="cs"/>
          <w:sz w:val="32"/>
          <w:szCs w:val="32"/>
          <w:rtl/>
          <w:lang w:bidi="ar-SY"/>
        </w:rPr>
        <w:t xml:space="preserve"> تدخل </w:t>
      </w:r>
      <w:r>
        <w:rPr>
          <w:rFonts w:hint="cs"/>
          <w:sz w:val="32"/>
          <w:szCs w:val="32"/>
          <w:rtl/>
          <w:lang w:bidi="ar-SY"/>
        </w:rPr>
        <w:lastRenderedPageBreak/>
        <w:t>في صناعة سلعة أو سلع أخرى ,كما قد تكون خدمة تساعدهم في أعمالهم كخدمات النقل والشحن والتأمين ,وقد تكون عبارة عن عدد وأجهزة وآليات تتطلبها أعمالهم كتجهيزات المحلات التجار</w:t>
      </w:r>
      <w:r w:rsidR="008514EF">
        <w:rPr>
          <w:rFonts w:hint="cs"/>
          <w:sz w:val="32"/>
          <w:szCs w:val="32"/>
          <w:rtl/>
          <w:lang w:bidi="ar-SY"/>
        </w:rPr>
        <w:t>ية ومعدات الإنشاء وما في حكمها,</w:t>
      </w:r>
      <w:r>
        <w:rPr>
          <w:rFonts w:hint="cs"/>
          <w:sz w:val="32"/>
          <w:szCs w:val="32"/>
          <w:rtl/>
          <w:lang w:bidi="ar-SY"/>
        </w:rPr>
        <w:t>ويظهر هذا النوع في الغالب في وسائل الإعلام</w:t>
      </w:r>
      <w:r w:rsidR="008514EF">
        <w:rPr>
          <w:rFonts w:hint="cs"/>
          <w:sz w:val="32"/>
          <w:szCs w:val="32"/>
          <w:rtl/>
          <w:lang w:bidi="ar-SY"/>
        </w:rPr>
        <w:t xml:space="preserve"> المتخصصة </w:t>
      </w:r>
      <w:r>
        <w:rPr>
          <w:rFonts w:hint="cs"/>
          <w:sz w:val="32"/>
          <w:szCs w:val="32"/>
          <w:rtl/>
          <w:lang w:bidi="ar-SY"/>
        </w:rPr>
        <w:t xml:space="preserve"> </w:t>
      </w:r>
      <w:r w:rsidR="008514EF">
        <w:rPr>
          <w:rFonts w:hint="cs"/>
          <w:sz w:val="32"/>
          <w:szCs w:val="32"/>
          <w:rtl/>
          <w:lang w:bidi="ar-SY"/>
        </w:rPr>
        <w:t>كالمجلات المتخصصة</w:t>
      </w:r>
      <w:r>
        <w:rPr>
          <w:rFonts w:hint="cs"/>
          <w:sz w:val="32"/>
          <w:szCs w:val="32"/>
          <w:rtl/>
          <w:lang w:bidi="ar-SY"/>
        </w:rPr>
        <w:t xml:space="preserve"> </w:t>
      </w:r>
      <w:r w:rsidR="008514EF">
        <w:rPr>
          <w:rFonts w:hint="cs"/>
          <w:sz w:val="32"/>
          <w:szCs w:val="32"/>
          <w:rtl/>
          <w:lang w:bidi="ar-SY"/>
        </w:rPr>
        <w:t>.</w:t>
      </w:r>
      <w:r>
        <w:rPr>
          <w:rFonts w:hint="cs"/>
          <w:sz w:val="32"/>
          <w:szCs w:val="32"/>
          <w:rtl/>
          <w:lang w:bidi="ar-SY"/>
        </w:rPr>
        <w:t xml:space="preserve">  </w:t>
      </w:r>
    </w:p>
    <w:p w:rsidR="00C311FA" w:rsidRDefault="00C311FA" w:rsidP="00C311FA">
      <w:pPr>
        <w:bidi/>
        <w:ind w:left="0"/>
        <w:jc w:val="both"/>
        <w:rPr>
          <w:sz w:val="32"/>
          <w:szCs w:val="32"/>
          <w:rtl/>
          <w:lang w:bidi="ar-SY"/>
        </w:rPr>
      </w:pPr>
    </w:p>
    <w:p w:rsidR="004824CB" w:rsidRPr="004824CB" w:rsidRDefault="004824CB" w:rsidP="004824CB">
      <w:pPr>
        <w:pStyle w:val="a6"/>
        <w:numPr>
          <w:ilvl w:val="0"/>
          <w:numId w:val="2"/>
        </w:numPr>
        <w:bidi/>
        <w:rPr>
          <w:b/>
          <w:bCs/>
          <w:sz w:val="32"/>
          <w:szCs w:val="32"/>
          <w:rtl/>
          <w:lang w:bidi="ar-SY"/>
        </w:rPr>
      </w:pPr>
      <w:r w:rsidRPr="004824CB">
        <w:rPr>
          <w:rFonts w:hint="cs"/>
          <w:b/>
          <w:bCs/>
          <w:sz w:val="32"/>
          <w:szCs w:val="32"/>
          <w:rtl/>
          <w:lang w:bidi="ar-SY"/>
        </w:rPr>
        <w:t xml:space="preserve">الإعلان </w:t>
      </w:r>
      <w:proofErr w:type="gramStart"/>
      <w:r w:rsidRPr="004824CB">
        <w:rPr>
          <w:rFonts w:hint="cs"/>
          <w:b/>
          <w:bCs/>
          <w:sz w:val="32"/>
          <w:szCs w:val="32"/>
          <w:rtl/>
          <w:lang w:bidi="ar-SY"/>
        </w:rPr>
        <w:t>المهني :</w:t>
      </w:r>
      <w:proofErr w:type="gramEnd"/>
    </w:p>
    <w:p w:rsidR="00D246E1" w:rsidRDefault="004824CB" w:rsidP="00C311FA">
      <w:pPr>
        <w:bidi/>
        <w:ind w:left="0"/>
        <w:jc w:val="both"/>
        <w:rPr>
          <w:sz w:val="32"/>
          <w:szCs w:val="32"/>
          <w:rtl/>
          <w:lang w:bidi="ar-SY"/>
        </w:rPr>
      </w:pPr>
      <w:r>
        <w:rPr>
          <w:rFonts w:hint="cs"/>
          <w:sz w:val="32"/>
          <w:szCs w:val="32"/>
          <w:rtl/>
          <w:lang w:bidi="ar-SY"/>
        </w:rPr>
        <w:t xml:space="preserve"> ويقصد بالإعلان المهني الإعلان الموجه للعاملين في مهن تؤهلهم للتأثير فيما يستهلكه ع</w:t>
      </w:r>
      <w:proofErr w:type="gramStart"/>
      <w:r>
        <w:rPr>
          <w:rFonts w:hint="cs"/>
          <w:sz w:val="32"/>
          <w:szCs w:val="32"/>
          <w:rtl/>
          <w:lang w:bidi="ar-SY"/>
        </w:rPr>
        <w:t xml:space="preserve">ملاؤهم </w:t>
      </w:r>
      <w:proofErr w:type="gramEnd"/>
      <w:r>
        <w:rPr>
          <w:rFonts w:hint="cs"/>
          <w:sz w:val="32"/>
          <w:szCs w:val="32"/>
          <w:rtl/>
          <w:lang w:bidi="ar-SY"/>
        </w:rPr>
        <w:t>كالأطباء والمهندسين الذين ينصحون الآخرين باستخدام دواء أو جهاز أو سلعة دون غيرها . وغالباً ما يظهر هذا النوع من الإعلانات في المجلات المهنية المتخصصة بصناعة أو مهن</w:t>
      </w:r>
      <w:r w:rsidRPr="00A344F9">
        <w:rPr>
          <w:rFonts w:eastAsiaTheme="minorEastAsia" w:hint="cs"/>
          <w:sz w:val="32"/>
          <w:szCs w:val="32"/>
          <w:rtl/>
          <w:lang w:bidi="ar-SY"/>
        </w:rPr>
        <w:t>ة</w:t>
      </w:r>
      <w:r>
        <w:rPr>
          <w:rFonts w:hint="cs"/>
          <w:sz w:val="32"/>
          <w:szCs w:val="32"/>
          <w:rtl/>
          <w:lang w:bidi="ar-SY"/>
        </w:rPr>
        <w:t xml:space="preserve"> معينة . </w:t>
      </w:r>
      <w:r w:rsidR="004304A2">
        <w:rPr>
          <w:rFonts w:hint="cs"/>
          <w:sz w:val="32"/>
          <w:szCs w:val="32"/>
          <w:rtl/>
          <w:lang w:bidi="ar-SY"/>
        </w:rPr>
        <w:t xml:space="preserve"> </w:t>
      </w:r>
      <w:r w:rsidR="002C0FC2">
        <w:rPr>
          <w:rFonts w:hint="cs"/>
          <w:sz w:val="32"/>
          <w:szCs w:val="32"/>
          <w:rtl/>
          <w:lang w:bidi="ar-SY"/>
        </w:rPr>
        <w:t xml:space="preserve"> </w:t>
      </w:r>
    </w:p>
    <w:p w:rsidR="00A344F9" w:rsidRDefault="002C0FC2" w:rsidP="00D246E1">
      <w:pPr>
        <w:bidi/>
        <w:ind w:left="0"/>
        <w:jc w:val="both"/>
        <w:rPr>
          <w:sz w:val="32"/>
          <w:szCs w:val="32"/>
          <w:rtl/>
          <w:lang w:bidi="ar-SY"/>
        </w:rPr>
      </w:pPr>
      <w:r>
        <w:rPr>
          <w:rFonts w:hint="cs"/>
          <w:sz w:val="32"/>
          <w:szCs w:val="32"/>
          <w:rtl/>
          <w:lang w:bidi="ar-SY"/>
        </w:rPr>
        <w:t xml:space="preserve"> </w:t>
      </w:r>
    </w:p>
    <w:p w:rsidR="00A20C82" w:rsidRDefault="00A20C82" w:rsidP="00A20C82">
      <w:pPr>
        <w:bidi/>
        <w:ind w:left="0"/>
        <w:rPr>
          <w:b/>
          <w:bCs/>
          <w:sz w:val="32"/>
          <w:szCs w:val="32"/>
          <w:rtl/>
          <w:lang w:bidi="ar-SY"/>
        </w:rPr>
      </w:pPr>
      <w:r>
        <w:rPr>
          <w:rFonts w:hint="cs"/>
          <w:b/>
          <w:bCs/>
          <w:sz w:val="32"/>
          <w:szCs w:val="32"/>
          <w:rtl/>
          <w:lang w:bidi="ar-SY"/>
        </w:rPr>
        <w:t xml:space="preserve">2 . 2) </w:t>
      </w:r>
      <w:proofErr w:type="gramStart"/>
      <w:r w:rsidRPr="00A344F9">
        <w:rPr>
          <w:rFonts w:hint="cs"/>
          <w:b/>
          <w:bCs/>
          <w:sz w:val="32"/>
          <w:szCs w:val="32"/>
          <w:rtl/>
          <w:lang w:bidi="ar-SY"/>
        </w:rPr>
        <w:t>تحديد</w:t>
      </w:r>
      <w:proofErr w:type="gramEnd"/>
      <w:r w:rsidRPr="00A344F9">
        <w:rPr>
          <w:rFonts w:hint="cs"/>
          <w:b/>
          <w:bCs/>
          <w:sz w:val="32"/>
          <w:szCs w:val="32"/>
          <w:rtl/>
          <w:lang w:bidi="ar-SY"/>
        </w:rPr>
        <w:t xml:space="preserve"> خصائص الجمهور المستهدف:</w:t>
      </w:r>
    </w:p>
    <w:p w:rsidR="009963AB" w:rsidRDefault="009963AB" w:rsidP="009963AB">
      <w:pPr>
        <w:pStyle w:val="a7"/>
        <w:bidi/>
        <w:rPr>
          <w:rFonts w:eastAsiaTheme="minorHAnsi"/>
          <w:sz w:val="32"/>
          <w:szCs w:val="32"/>
          <w:rtl/>
          <w:lang w:bidi="ar-SY"/>
        </w:rPr>
      </w:pPr>
      <w:r>
        <w:rPr>
          <w:rFonts w:eastAsiaTheme="minorHAnsi"/>
          <w:sz w:val="32"/>
          <w:szCs w:val="32"/>
          <w:lang w:bidi="ar-SY"/>
        </w:rPr>
        <w:t xml:space="preserve">        </w:t>
      </w:r>
      <w:r w:rsidRPr="009963AB">
        <w:rPr>
          <w:rFonts w:eastAsiaTheme="minorHAnsi" w:hint="cs"/>
          <w:sz w:val="32"/>
          <w:szCs w:val="32"/>
          <w:rtl/>
          <w:lang w:bidi="ar-SY"/>
        </w:rPr>
        <w:t>يعتبر تحديد خصائص وصفات الجمهور المستهدف من الأشياء اللازمة والأساسية في عملية تحديد جمهور الحملة للمساعدة في تصميم الحملات الإعلانية الناجحة ,وقد يتطلب الحصول على معلومات عن خصائص الجمهور المستهدف إجراء بحوث ودراسات ميدانية للتعرف على أهم الخصائص التي لها علاقة باستخدام السلعة أو استهلاكها أو لمعرفة حجم الجمهور المقصود أو أماكن وجوده أو لمعرفة أفضل الوسائل الإعلانية للوصول إليه .</w:t>
      </w:r>
    </w:p>
    <w:p w:rsidR="009963AB" w:rsidRDefault="009963AB" w:rsidP="009963AB">
      <w:pPr>
        <w:pStyle w:val="a7"/>
        <w:bidi/>
        <w:rPr>
          <w:rFonts w:eastAsiaTheme="minorHAnsi"/>
          <w:sz w:val="32"/>
          <w:szCs w:val="32"/>
          <w:rtl/>
          <w:lang w:bidi="ar-SY"/>
        </w:rPr>
      </w:pPr>
    </w:p>
    <w:p w:rsidR="009963AB" w:rsidRDefault="009963AB" w:rsidP="009963AB">
      <w:pPr>
        <w:pStyle w:val="a7"/>
        <w:bidi/>
        <w:rPr>
          <w:sz w:val="36"/>
          <w:szCs w:val="36"/>
          <w:rtl/>
          <w:lang w:bidi="ar-SY"/>
        </w:rPr>
      </w:pPr>
      <w:r w:rsidRPr="009963AB">
        <w:rPr>
          <w:rFonts w:eastAsiaTheme="minorHAnsi" w:hint="cs"/>
          <w:sz w:val="32"/>
          <w:szCs w:val="32"/>
          <w:rtl/>
          <w:lang w:bidi="ar-SY"/>
        </w:rPr>
        <w:t xml:space="preserve">وأهم الخصائص التي يستخدمها رجال التسويق في تحديد السوق المستهدفة أو الجمهور المقصود </w:t>
      </w:r>
      <w:proofErr w:type="gramStart"/>
      <w:r w:rsidRPr="009963AB">
        <w:rPr>
          <w:rFonts w:eastAsiaTheme="minorHAnsi" w:hint="cs"/>
          <w:sz w:val="32"/>
          <w:szCs w:val="32"/>
          <w:rtl/>
          <w:lang w:bidi="ar-SY"/>
        </w:rPr>
        <w:t>هي :</w:t>
      </w:r>
      <w:proofErr w:type="gramEnd"/>
      <w:r>
        <w:rPr>
          <w:rFonts w:hint="cs"/>
          <w:sz w:val="36"/>
          <w:szCs w:val="36"/>
          <w:rtl/>
          <w:lang w:bidi="ar-SY"/>
        </w:rPr>
        <w:t xml:space="preserve"> </w:t>
      </w:r>
    </w:p>
    <w:p w:rsidR="00D246E1" w:rsidRDefault="00D246E1" w:rsidP="00D246E1">
      <w:pPr>
        <w:pStyle w:val="a7"/>
        <w:bidi/>
        <w:rPr>
          <w:sz w:val="36"/>
          <w:szCs w:val="36"/>
          <w:rtl/>
          <w:lang w:bidi="ar-SY"/>
        </w:rPr>
      </w:pPr>
    </w:p>
    <w:p w:rsidR="009963AB" w:rsidRDefault="009963AB" w:rsidP="009963AB">
      <w:pPr>
        <w:pStyle w:val="a7"/>
        <w:bidi/>
        <w:rPr>
          <w:sz w:val="36"/>
          <w:szCs w:val="36"/>
          <w:rtl/>
          <w:lang w:bidi="ar-SY"/>
        </w:rPr>
      </w:pPr>
    </w:p>
    <w:p w:rsidR="009963AB" w:rsidRDefault="009963AB" w:rsidP="009963AB">
      <w:pPr>
        <w:pStyle w:val="a7"/>
        <w:numPr>
          <w:ilvl w:val="0"/>
          <w:numId w:val="1"/>
        </w:numPr>
        <w:bidi/>
        <w:rPr>
          <w:b/>
          <w:bCs/>
          <w:sz w:val="32"/>
          <w:szCs w:val="32"/>
          <w:lang w:bidi="ar-SY"/>
        </w:rPr>
      </w:pPr>
      <w:r w:rsidRPr="009963AB">
        <w:rPr>
          <w:rFonts w:hint="cs"/>
          <w:b/>
          <w:bCs/>
          <w:sz w:val="32"/>
          <w:szCs w:val="32"/>
          <w:rtl/>
          <w:lang w:bidi="ar-SY"/>
        </w:rPr>
        <w:t xml:space="preserve">الخصائص </w:t>
      </w:r>
      <w:proofErr w:type="gramStart"/>
      <w:r w:rsidRPr="009963AB">
        <w:rPr>
          <w:rFonts w:hint="cs"/>
          <w:b/>
          <w:bCs/>
          <w:sz w:val="32"/>
          <w:szCs w:val="32"/>
          <w:rtl/>
          <w:lang w:bidi="ar-SY"/>
        </w:rPr>
        <w:t>السكانية  :</w:t>
      </w:r>
      <w:proofErr w:type="gramEnd"/>
      <w:r w:rsidRPr="009963AB">
        <w:rPr>
          <w:b/>
          <w:bCs/>
          <w:sz w:val="32"/>
          <w:szCs w:val="32"/>
          <w:lang w:bidi="ar-SY"/>
        </w:rPr>
        <w:t>Demographics</w:t>
      </w:r>
    </w:p>
    <w:p w:rsidR="009963AB" w:rsidRPr="009963AB" w:rsidRDefault="009963AB" w:rsidP="009963AB">
      <w:pPr>
        <w:pStyle w:val="a7"/>
        <w:bidi/>
        <w:ind w:left="360"/>
        <w:rPr>
          <w:b/>
          <w:bCs/>
          <w:sz w:val="32"/>
          <w:szCs w:val="32"/>
          <w:rtl/>
          <w:lang w:bidi="ar-SY"/>
        </w:rPr>
      </w:pPr>
    </w:p>
    <w:p w:rsidR="009963AB" w:rsidRDefault="009963AB" w:rsidP="009963AB">
      <w:pPr>
        <w:pStyle w:val="a7"/>
        <w:bidi/>
        <w:rPr>
          <w:sz w:val="32"/>
          <w:szCs w:val="32"/>
          <w:rtl/>
          <w:lang w:bidi="ar-SY"/>
        </w:rPr>
      </w:pPr>
      <w:r>
        <w:rPr>
          <w:rFonts w:hint="cs"/>
          <w:sz w:val="32"/>
          <w:szCs w:val="32"/>
          <w:rtl/>
          <w:lang w:bidi="ar-SY"/>
        </w:rPr>
        <w:t>ويقصد بالخصائص السكانية (</w:t>
      </w:r>
      <w:proofErr w:type="spellStart"/>
      <w:r>
        <w:rPr>
          <w:rFonts w:hint="cs"/>
          <w:sz w:val="32"/>
          <w:szCs w:val="32"/>
          <w:rtl/>
          <w:lang w:bidi="ar-SY"/>
        </w:rPr>
        <w:t>الديموغرافيا</w:t>
      </w:r>
      <w:proofErr w:type="spellEnd"/>
      <w:r>
        <w:rPr>
          <w:rFonts w:hint="cs"/>
          <w:sz w:val="32"/>
          <w:szCs w:val="32"/>
          <w:rtl/>
          <w:lang w:bidi="ar-SY"/>
        </w:rPr>
        <w:t>) الخصائص والصفات ذات الصفة السكانية وتشمل:</w:t>
      </w:r>
    </w:p>
    <w:p w:rsidR="00E600EC" w:rsidRDefault="00E600EC" w:rsidP="00E600EC">
      <w:pPr>
        <w:pStyle w:val="a7"/>
        <w:bidi/>
        <w:rPr>
          <w:sz w:val="32"/>
          <w:szCs w:val="32"/>
          <w:rtl/>
          <w:lang w:bidi="ar-SY"/>
        </w:rPr>
      </w:pPr>
    </w:p>
    <w:p w:rsidR="002E532D" w:rsidRDefault="002E532D" w:rsidP="002E532D">
      <w:pPr>
        <w:pStyle w:val="a7"/>
        <w:bidi/>
        <w:rPr>
          <w:sz w:val="32"/>
          <w:szCs w:val="32"/>
          <w:rtl/>
          <w:lang w:bidi="ar-SY"/>
        </w:rPr>
      </w:pPr>
    </w:p>
    <w:p w:rsidR="009963AB" w:rsidRDefault="009963AB" w:rsidP="009963AB">
      <w:pPr>
        <w:pStyle w:val="a7"/>
        <w:bidi/>
        <w:rPr>
          <w:sz w:val="32"/>
          <w:szCs w:val="32"/>
          <w:rtl/>
          <w:lang w:bidi="ar-SY"/>
        </w:rPr>
      </w:pPr>
    </w:p>
    <w:p w:rsidR="009963AB" w:rsidRPr="00E600EC" w:rsidRDefault="009963AB" w:rsidP="008C2DA4">
      <w:pPr>
        <w:pStyle w:val="a7"/>
        <w:numPr>
          <w:ilvl w:val="0"/>
          <w:numId w:val="4"/>
        </w:numPr>
        <w:bidi/>
        <w:rPr>
          <w:b/>
          <w:bCs/>
          <w:sz w:val="32"/>
          <w:szCs w:val="32"/>
          <w:lang w:bidi="ar-SY"/>
        </w:rPr>
      </w:pPr>
      <w:r w:rsidRPr="00E600EC">
        <w:rPr>
          <w:rFonts w:hint="cs"/>
          <w:b/>
          <w:bCs/>
          <w:sz w:val="32"/>
          <w:szCs w:val="32"/>
          <w:rtl/>
          <w:lang w:bidi="ar-SY"/>
        </w:rPr>
        <w:lastRenderedPageBreak/>
        <w:t xml:space="preserve">الانتشار </w:t>
      </w:r>
      <w:proofErr w:type="gramStart"/>
      <w:r w:rsidRPr="00E600EC">
        <w:rPr>
          <w:rFonts w:hint="cs"/>
          <w:b/>
          <w:bCs/>
          <w:sz w:val="32"/>
          <w:szCs w:val="32"/>
          <w:rtl/>
          <w:lang w:bidi="ar-SY"/>
        </w:rPr>
        <w:t>الجغرافي :</w:t>
      </w:r>
      <w:proofErr w:type="gramEnd"/>
      <w:r w:rsidRPr="00E600EC">
        <w:rPr>
          <w:rFonts w:hint="cs"/>
          <w:b/>
          <w:bCs/>
          <w:sz w:val="32"/>
          <w:szCs w:val="32"/>
          <w:rtl/>
          <w:lang w:bidi="ar-SY"/>
        </w:rPr>
        <w:t xml:space="preserve"> </w:t>
      </w:r>
    </w:p>
    <w:p w:rsidR="00D246E1" w:rsidRDefault="009963AB" w:rsidP="009963AB">
      <w:pPr>
        <w:pStyle w:val="a7"/>
        <w:bidi/>
        <w:rPr>
          <w:sz w:val="32"/>
          <w:szCs w:val="32"/>
          <w:rtl/>
          <w:lang w:bidi="ar-SY"/>
        </w:rPr>
      </w:pPr>
      <w:r>
        <w:rPr>
          <w:rFonts w:hint="cs"/>
          <w:sz w:val="32"/>
          <w:szCs w:val="32"/>
          <w:rtl/>
          <w:lang w:bidi="ar-SY"/>
        </w:rPr>
        <w:t xml:space="preserve">ويقصد </w:t>
      </w:r>
      <w:proofErr w:type="spellStart"/>
      <w:r>
        <w:rPr>
          <w:rFonts w:hint="cs"/>
          <w:sz w:val="32"/>
          <w:szCs w:val="32"/>
          <w:rtl/>
          <w:lang w:bidi="ar-SY"/>
        </w:rPr>
        <w:t>بهِ</w:t>
      </w:r>
      <w:proofErr w:type="spellEnd"/>
      <w:r>
        <w:rPr>
          <w:rFonts w:hint="cs"/>
          <w:sz w:val="32"/>
          <w:szCs w:val="32"/>
          <w:rtl/>
          <w:lang w:bidi="ar-SY"/>
        </w:rPr>
        <w:t xml:space="preserve"> الموقع الجغرافي لمستهلكي السلعة أو </w:t>
      </w:r>
      <w:proofErr w:type="gramStart"/>
      <w:r>
        <w:rPr>
          <w:rFonts w:hint="cs"/>
          <w:sz w:val="32"/>
          <w:szCs w:val="32"/>
          <w:rtl/>
          <w:lang w:bidi="ar-SY"/>
        </w:rPr>
        <w:t>الخدمة ,</w:t>
      </w:r>
      <w:proofErr w:type="gramEnd"/>
      <w:r>
        <w:rPr>
          <w:rFonts w:hint="cs"/>
          <w:sz w:val="32"/>
          <w:szCs w:val="32"/>
          <w:rtl/>
          <w:lang w:bidi="ar-SY"/>
        </w:rPr>
        <w:t xml:space="preserve">وقد ينحصر وجود مستهلكي السلعة  موضوع الحملة في جزء من مدينة معينة , كما أنهم قد ينتشرون على مستوى الدولة أو على المستوى الدولي . </w:t>
      </w:r>
    </w:p>
    <w:p w:rsidR="009963AB" w:rsidRDefault="009963AB" w:rsidP="00D246E1">
      <w:pPr>
        <w:pStyle w:val="a7"/>
        <w:bidi/>
        <w:rPr>
          <w:sz w:val="32"/>
          <w:szCs w:val="32"/>
          <w:rtl/>
          <w:lang w:bidi="ar-SY"/>
        </w:rPr>
      </w:pPr>
      <w:r>
        <w:rPr>
          <w:rFonts w:hint="cs"/>
          <w:sz w:val="32"/>
          <w:szCs w:val="32"/>
          <w:rtl/>
          <w:lang w:bidi="ar-SY"/>
        </w:rPr>
        <w:t xml:space="preserve"> </w:t>
      </w:r>
    </w:p>
    <w:p w:rsidR="009963AB" w:rsidRDefault="009963AB" w:rsidP="009963AB">
      <w:pPr>
        <w:pStyle w:val="a7"/>
        <w:bidi/>
        <w:rPr>
          <w:sz w:val="32"/>
          <w:szCs w:val="32"/>
          <w:rtl/>
          <w:lang w:bidi="ar-SY"/>
        </w:rPr>
      </w:pPr>
    </w:p>
    <w:p w:rsidR="009963AB" w:rsidRDefault="00ED34AB" w:rsidP="009963AB">
      <w:pPr>
        <w:pStyle w:val="a7"/>
        <w:bidi/>
        <w:rPr>
          <w:sz w:val="32"/>
          <w:szCs w:val="32"/>
          <w:rtl/>
          <w:lang w:bidi="ar-SY"/>
        </w:rPr>
      </w:pPr>
      <w:r>
        <w:rPr>
          <w:rFonts w:hint="cs"/>
          <w:sz w:val="32"/>
          <w:szCs w:val="32"/>
          <w:rtl/>
          <w:lang w:bidi="ar-SY"/>
        </w:rPr>
        <w:t xml:space="preserve">      </w:t>
      </w:r>
      <w:r w:rsidR="009963AB">
        <w:rPr>
          <w:rFonts w:hint="cs"/>
          <w:sz w:val="32"/>
          <w:szCs w:val="32"/>
          <w:rtl/>
          <w:lang w:bidi="ar-SY"/>
        </w:rPr>
        <w:t xml:space="preserve">وقد قسم الإعلان حسب الانتشار الجغرافي إلى ثلاث </w:t>
      </w:r>
      <w:proofErr w:type="gramStart"/>
      <w:r w:rsidR="009963AB">
        <w:rPr>
          <w:rFonts w:hint="cs"/>
          <w:sz w:val="32"/>
          <w:szCs w:val="32"/>
          <w:rtl/>
          <w:lang w:bidi="ar-SY"/>
        </w:rPr>
        <w:t>أنواع ,</w:t>
      </w:r>
      <w:proofErr w:type="gramEnd"/>
      <w:r w:rsidR="009963AB">
        <w:rPr>
          <w:rFonts w:hint="cs"/>
          <w:sz w:val="32"/>
          <w:szCs w:val="32"/>
          <w:rtl/>
          <w:lang w:bidi="ar-SY"/>
        </w:rPr>
        <w:t xml:space="preserve"> هي : </w:t>
      </w:r>
    </w:p>
    <w:p w:rsidR="00ED34AB" w:rsidRDefault="00ED34AB" w:rsidP="00ED34AB">
      <w:pPr>
        <w:pStyle w:val="a7"/>
        <w:bidi/>
        <w:rPr>
          <w:sz w:val="32"/>
          <w:szCs w:val="32"/>
          <w:rtl/>
          <w:lang w:bidi="ar-SY"/>
        </w:rPr>
      </w:pPr>
    </w:p>
    <w:p w:rsidR="00ED34AB" w:rsidRDefault="009963AB" w:rsidP="00ED34AB">
      <w:pPr>
        <w:pStyle w:val="a7"/>
        <w:numPr>
          <w:ilvl w:val="0"/>
          <w:numId w:val="1"/>
        </w:numPr>
        <w:bidi/>
        <w:ind w:left="0" w:firstLine="360"/>
        <w:rPr>
          <w:sz w:val="32"/>
          <w:szCs w:val="32"/>
          <w:lang w:bidi="ar-SY"/>
        </w:rPr>
      </w:pPr>
      <w:r>
        <w:rPr>
          <w:rFonts w:hint="cs"/>
          <w:sz w:val="32"/>
          <w:szCs w:val="32"/>
          <w:rtl/>
          <w:lang w:bidi="ar-SY"/>
        </w:rPr>
        <w:t xml:space="preserve">الإعلان </w:t>
      </w:r>
      <w:proofErr w:type="gramStart"/>
      <w:r>
        <w:rPr>
          <w:rFonts w:hint="cs"/>
          <w:sz w:val="32"/>
          <w:szCs w:val="32"/>
          <w:rtl/>
          <w:lang w:bidi="ar-SY"/>
        </w:rPr>
        <w:t>الدولي :</w:t>
      </w:r>
      <w:proofErr w:type="gramEnd"/>
    </w:p>
    <w:p w:rsidR="009963AB" w:rsidRDefault="00ED34AB" w:rsidP="00ED34AB">
      <w:pPr>
        <w:pStyle w:val="a7"/>
        <w:bidi/>
        <w:rPr>
          <w:sz w:val="32"/>
          <w:szCs w:val="32"/>
          <w:lang w:bidi="ar-SY"/>
        </w:rPr>
      </w:pPr>
      <w:r>
        <w:rPr>
          <w:rFonts w:hint="cs"/>
          <w:sz w:val="32"/>
          <w:szCs w:val="32"/>
          <w:rtl/>
          <w:lang w:bidi="ar-SY"/>
        </w:rPr>
        <w:t xml:space="preserve">    </w:t>
      </w:r>
      <w:r w:rsidR="009963AB">
        <w:rPr>
          <w:rFonts w:hint="cs"/>
          <w:sz w:val="32"/>
          <w:szCs w:val="32"/>
          <w:rtl/>
          <w:lang w:bidi="ar-SY"/>
        </w:rPr>
        <w:t>وهو الإعلان الذي يستهدف جماه</w:t>
      </w:r>
      <w:r>
        <w:rPr>
          <w:rFonts w:hint="cs"/>
          <w:sz w:val="32"/>
          <w:szCs w:val="32"/>
          <w:rtl/>
          <w:lang w:bidi="ar-SY"/>
        </w:rPr>
        <w:t xml:space="preserve">ير المستهلكين في أكثر من دولة </w:t>
      </w:r>
      <w:r w:rsidR="009963AB">
        <w:rPr>
          <w:rFonts w:hint="cs"/>
          <w:sz w:val="32"/>
          <w:szCs w:val="32"/>
          <w:rtl/>
          <w:lang w:bidi="ar-SY"/>
        </w:rPr>
        <w:t xml:space="preserve">وغالبا ما تستخدم عدة وسائل لنشر أو بث الإعلان الدولي كما أن نشره أو بثه قد يقتصر على وسيلة إعلانية واحدة توزع أو يصل بثها أكثر من </w:t>
      </w:r>
      <w:proofErr w:type="gramStart"/>
      <w:r w:rsidR="009963AB">
        <w:rPr>
          <w:rFonts w:hint="cs"/>
          <w:sz w:val="32"/>
          <w:szCs w:val="32"/>
          <w:rtl/>
          <w:lang w:bidi="ar-SY"/>
        </w:rPr>
        <w:t>دولة .</w:t>
      </w:r>
      <w:proofErr w:type="gramEnd"/>
      <w:r w:rsidR="009963AB">
        <w:rPr>
          <w:rFonts w:hint="cs"/>
          <w:sz w:val="32"/>
          <w:szCs w:val="32"/>
          <w:rtl/>
          <w:lang w:bidi="ar-SY"/>
        </w:rPr>
        <w:t xml:space="preserve"> </w:t>
      </w:r>
    </w:p>
    <w:p w:rsidR="00ED34AB" w:rsidRDefault="00ED34AB" w:rsidP="00ED34AB">
      <w:pPr>
        <w:pStyle w:val="a7"/>
        <w:bidi/>
        <w:ind w:left="360"/>
        <w:rPr>
          <w:sz w:val="32"/>
          <w:szCs w:val="32"/>
          <w:rtl/>
          <w:lang w:bidi="ar-SY"/>
        </w:rPr>
      </w:pPr>
    </w:p>
    <w:p w:rsidR="00ED34AB" w:rsidRDefault="009963AB" w:rsidP="00ED34AB">
      <w:pPr>
        <w:pStyle w:val="a7"/>
        <w:numPr>
          <w:ilvl w:val="0"/>
          <w:numId w:val="1"/>
        </w:numPr>
        <w:bidi/>
        <w:ind w:left="0" w:firstLine="360"/>
        <w:rPr>
          <w:sz w:val="32"/>
          <w:szCs w:val="32"/>
          <w:rtl/>
          <w:lang w:bidi="ar-SY"/>
        </w:rPr>
      </w:pPr>
      <w:r>
        <w:rPr>
          <w:rFonts w:hint="cs"/>
          <w:sz w:val="32"/>
          <w:szCs w:val="32"/>
          <w:rtl/>
          <w:lang w:bidi="ar-SY"/>
        </w:rPr>
        <w:t xml:space="preserve">الإعلان القومي (أو </w:t>
      </w:r>
      <w:proofErr w:type="gramStart"/>
      <w:r>
        <w:rPr>
          <w:rFonts w:hint="cs"/>
          <w:sz w:val="32"/>
          <w:szCs w:val="32"/>
          <w:rtl/>
          <w:lang w:bidi="ar-SY"/>
        </w:rPr>
        <w:t>القطري) :</w:t>
      </w:r>
      <w:proofErr w:type="gramEnd"/>
    </w:p>
    <w:p w:rsidR="009963AB" w:rsidRDefault="00ED34AB" w:rsidP="00ED34AB">
      <w:pPr>
        <w:pStyle w:val="a7"/>
        <w:bidi/>
        <w:rPr>
          <w:sz w:val="32"/>
          <w:szCs w:val="32"/>
          <w:rtl/>
          <w:lang w:bidi="ar-SY"/>
        </w:rPr>
      </w:pPr>
      <w:r>
        <w:rPr>
          <w:rFonts w:hint="cs"/>
          <w:sz w:val="32"/>
          <w:szCs w:val="32"/>
          <w:rtl/>
          <w:lang w:bidi="ar-SY"/>
        </w:rPr>
        <w:t xml:space="preserve">    </w:t>
      </w:r>
      <w:r w:rsidR="009963AB">
        <w:rPr>
          <w:rFonts w:hint="cs"/>
          <w:sz w:val="32"/>
          <w:szCs w:val="32"/>
          <w:rtl/>
          <w:lang w:bidi="ar-SY"/>
        </w:rPr>
        <w:t xml:space="preserve">وهو الإعلان الموجه لجماهير المستهلكين داخل إطار الدولة </w:t>
      </w:r>
      <w:proofErr w:type="gramStart"/>
      <w:r w:rsidR="009963AB">
        <w:rPr>
          <w:rFonts w:hint="cs"/>
          <w:sz w:val="32"/>
          <w:szCs w:val="32"/>
          <w:rtl/>
          <w:lang w:bidi="ar-SY"/>
        </w:rPr>
        <w:t>الواحدة ,</w:t>
      </w:r>
      <w:proofErr w:type="gramEnd"/>
      <w:r w:rsidR="009963AB">
        <w:rPr>
          <w:rFonts w:hint="cs"/>
          <w:sz w:val="32"/>
          <w:szCs w:val="32"/>
          <w:rtl/>
          <w:lang w:bidi="ar-SY"/>
        </w:rPr>
        <w:t>ويمكن أن يظهر هذا النوع في الوسائل الإعلانية ذات التوزيع أو البث على مستوى الدولة , كما يمكن أن يظهر في عدة وسائل إعلامية ذات طابع محلي .</w:t>
      </w:r>
    </w:p>
    <w:p w:rsidR="00ED34AB" w:rsidRDefault="00ED34AB" w:rsidP="00ED34AB">
      <w:pPr>
        <w:pStyle w:val="a7"/>
        <w:bidi/>
        <w:rPr>
          <w:sz w:val="32"/>
          <w:szCs w:val="32"/>
          <w:rtl/>
          <w:lang w:bidi="ar-SY"/>
        </w:rPr>
      </w:pPr>
    </w:p>
    <w:p w:rsidR="00ED34AB" w:rsidRDefault="009963AB" w:rsidP="00ED34AB">
      <w:pPr>
        <w:pStyle w:val="a7"/>
        <w:numPr>
          <w:ilvl w:val="0"/>
          <w:numId w:val="1"/>
        </w:numPr>
        <w:bidi/>
        <w:ind w:left="0" w:firstLine="360"/>
        <w:rPr>
          <w:sz w:val="32"/>
          <w:szCs w:val="32"/>
          <w:rtl/>
          <w:lang w:bidi="ar-SY"/>
        </w:rPr>
      </w:pPr>
      <w:r>
        <w:rPr>
          <w:rFonts w:hint="cs"/>
          <w:sz w:val="32"/>
          <w:szCs w:val="32"/>
          <w:rtl/>
          <w:lang w:bidi="ar-SY"/>
        </w:rPr>
        <w:t xml:space="preserve"> الإعلان </w:t>
      </w:r>
      <w:proofErr w:type="gramStart"/>
      <w:r>
        <w:rPr>
          <w:rFonts w:hint="cs"/>
          <w:sz w:val="32"/>
          <w:szCs w:val="32"/>
          <w:rtl/>
          <w:lang w:bidi="ar-SY"/>
        </w:rPr>
        <w:t>المحلي :</w:t>
      </w:r>
      <w:proofErr w:type="gramEnd"/>
    </w:p>
    <w:p w:rsidR="009963AB" w:rsidRDefault="009963AB" w:rsidP="00ED34AB">
      <w:pPr>
        <w:pStyle w:val="a7"/>
        <w:bidi/>
        <w:rPr>
          <w:sz w:val="32"/>
          <w:szCs w:val="32"/>
          <w:rtl/>
          <w:lang w:bidi="ar-SY"/>
        </w:rPr>
      </w:pPr>
      <w:r>
        <w:rPr>
          <w:rFonts w:hint="cs"/>
          <w:sz w:val="32"/>
          <w:szCs w:val="32"/>
          <w:rtl/>
          <w:lang w:bidi="ar-SY"/>
        </w:rPr>
        <w:t xml:space="preserve"> </w:t>
      </w:r>
      <w:r w:rsidR="00ED34AB">
        <w:rPr>
          <w:rFonts w:hint="cs"/>
          <w:sz w:val="32"/>
          <w:szCs w:val="32"/>
          <w:rtl/>
          <w:lang w:bidi="ar-SY"/>
        </w:rPr>
        <w:t xml:space="preserve">   </w:t>
      </w:r>
      <w:r>
        <w:rPr>
          <w:rFonts w:hint="cs"/>
          <w:sz w:val="32"/>
          <w:szCs w:val="32"/>
          <w:rtl/>
          <w:lang w:bidi="ar-SY"/>
        </w:rPr>
        <w:t xml:space="preserve">وهو الإعلان الموجه لجمهور المستهلكين في مدينة أو منطقة </w:t>
      </w:r>
      <w:proofErr w:type="gramStart"/>
      <w:r>
        <w:rPr>
          <w:rFonts w:hint="cs"/>
          <w:sz w:val="32"/>
          <w:szCs w:val="32"/>
          <w:rtl/>
          <w:lang w:bidi="ar-SY"/>
        </w:rPr>
        <w:t>معينة ,</w:t>
      </w:r>
      <w:proofErr w:type="gramEnd"/>
      <w:r>
        <w:rPr>
          <w:rFonts w:hint="cs"/>
          <w:sz w:val="32"/>
          <w:szCs w:val="32"/>
          <w:rtl/>
          <w:lang w:bidi="ar-SY"/>
        </w:rPr>
        <w:t xml:space="preserve"> وعادة ما يستخدم لهذا النوع لوحات الطرق السريعة ولوحات أسطح العمارات ولوحات الشوارع المضيئة ,كما يمكن أن تستخدم الوسائل القومية والدولية للإعلان المحلي</w:t>
      </w:r>
    </w:p>
    <w:p w:rsidR="00ED34AB" w:rsidRDefault="00ED34AB" w:rsidP="00ED34AB">
      <w:pPr>
        <w:pStyle w:val="a7"/>
        <w:bidi/>
        <w:rPr>
          <w:sz w:val="32"/>
          <w:szCs w:val="32"/>
          <w:rtl/>
          <w:lang w:bidi="ar-SY"/>
        </w:rPr>
      </w:pPr>
    </w:p>
    <w:p w:rsidR="009963AB" w:rsidRDefault="00ED34AB" w:rsidP="00ED34AB">
      <w:pPr>
        <w:pStyle w:val="a7"/>
        <w:bidi/>
        <w:rPr>
          <w:sz w:val="32"/>
          <w:szCs w:val="32"/>
          <w:rtl/>
          <w:lang w:bidi="ar-SY"/>
        </w:rPr>
      </w:pPr>
      <w:r>
        <w:rPr>
          <w:rFonts w:hint="cs"/>
          <w:sz w:val="32"/>
          <w:szCs w:val="32"/>
          <w:rtl/>
          <w:lang w:bidi="ar-SY"/>
        </w:rPr>
        <w:t xml:space="preserve">      </w:t>
      </w:r>
      <w:r w:rsidR="009963AB">
        <w:rPr>
          <w:rFonts w:hint="cs"/>
          <w:sz w:val="32"/>
          <w:szCs w:val="32"/>
          <w:rtl/>
          <w:lang w:bidi="ar-SY"/>
        </w:rPr>
        <w:t xml:space="preserve">ويلاحظ في تعريفنا لنوع الإعلان من ناحية الانتشار الجغرافي أن الحكم على إعلان بأنه دولي أو محلي يجب أن ينطلق من مناطق انتشار الجمهور الذي يستهدفه الإعلان ,وعليه </w:t>
      </w:r>
      <w:r w:rsidR="009A07E5">
        <w:rPr>
          <w:rFonts w:hint="cs"/>
          <w:sz w:val="32"/>
          <w:szCs w:val="32"/>
          <w:rtl/>
          <w:lang w:bidi="ar-SY"/>
        </w:rPr>
        <w:t>فإن</w:t>
      </w:r>
      <w:r w:rsidR="009963AB">
        <w:rPr>
          <w:rFonts w:hint="cs"/>
          <w:sz w:val="32"/>
          <w:szCs w:val="32"/>
          <w:rtl/>
          <w:lang w:bidi="ar-SY"/>
        </w:rPr>
        <w:t xml:space="preserve"> السلعة قد تكون دولية كسيارات</w:t>
      </w:r>
      <w:r>
        <w:rPr>
          <w:rFonts w:hint="cs"/>
          <w:sz w:val="32"/>
          <w:szCs w:val="32"/>
          <w:rtl/>
          <w:lang w:bidi="ar-SY"/>
        </w:rPr>
        <w:t xml:space="preserve"> </w:t>
      </w:r>
      <w:r>
        <w:rPr>
          <w:sz w:val="32"/>
          <w:szCs w:val="32"/>
          <w:lang w:bidi="ar-SY"/>
        </w:rPr>
        <w:t xml:space="preserve">  TOYOTA</w:t>
      </w:r>
      <w:r w:rsidR="009963AB">
        <w:rPr>
          <w:rFonts w:hint="cs"/>
          <w:sz w:val="32"/>
          <w:szCs w:val="32"/>
          <w:rtl/>
          <w:lang w:bidi="ar-SY"/>
        </w:rPr>
        <w:t>,</w:t>
      </w:r>
      <w:r>
        <w:rPr>
          <w:rFonts w:hint="cs"/>
          <w:sz w:val="32"/>
          <w:szCs w:val="32"/>
          <w:rtl/>
          <w:lang w:bidi="ar-SY"/>
        </w:rPr>
        <w:t xml:space="preserve"> </w:t>
      </w:r>
      <w:r w:rsidR="009963AB">
        <w:rPr>
          <w:rFonts w:hint="cs"/>
          <w:sz w:val="32"/>
          <w:szCs w:val="32"/>
          <w:rtl/>
          <w:lang w:bidi="ar-SY"/>
        </w:rPr>
        <w:t xml:space="preserve">إلا أن الإعلان عنها في اللوحات المضيئة في شوارع مدينة </w:t>
      </w:r>
      <w:r>
        <w:rPr>
          <w:rFonts w:hint="cs"/>
          <w:sz w:val="32"/>
          <w:szCs w:val="32"/>
          <w:rtl/>
          <w:lang w:bidi="ar-SY"/>
        </w:rPr>
        <w:t>دمشق</w:t>
      </w:r>
      <w:r w:rsidR="009963AB">
        <w:rPr>
          <w:rFonts w:hint="cs"/>
          <w:sz w:val="32"/>
          <w:szCs w:val="32"/>
          <w:rtl/>
          <w:lang w:bidi="ar-SY"/>
        </w:rPr>
        <w:t xml:space="preserve"> يعتبر إعلانا محلياً ,وكذلك</w:t>
      </w:r>
      <w:r>
        <w:rPr>
          <w:rFonts w:hint="cs"/>
          <w:sz w:val="32"/>
          <w:szCs w:val="32"/>
          <w:rtl/>
          <w:lang w:bidi="ar-SY"/>
        </w:rPr>
        <w:t xml:space="preserve"> </w:t>
      </w:r>
      <w:r w:rsidR="009A07E5">
        <w:rPr>
          <w:rFonts w:hint="cs"/>
          <w:sz w:val="32"/>
          <w:szCs w:val="32"/>
          <w:rtl/>
          <w:lang w:bidi="ar-SY"/>
        </w:rPr>
        <w:t>فإن</w:t>
      </w:r>
      <w:r w:rsidR="009963AB">
        <w:rPr>
          <w:rFonts w:hint="cs"/>
          <w:sz w:val="32"/>
          <w:szCs w:val="32"/>
          <w:rtl/>
          <w:lang w:bidi="ar-SY"/>
        </w:rPr>
        <w:t xml:space="preserve"> الإعلان في وسيلة دولية لا يجعل الإعلان دوليا</w:t>
      </w:r>
      <w:r>
        <w:rPr>
          <w:rFonts w:hint="cs"/>
          <w:sz w:val="32"/>
          <w:szCs w:val="32"/>
          <w:rtl/>
          <w:lang w:bidi="ar-SY"/>
        </w:rPr>
        <w:t>ً</w:t>
      </w:r>
      <w:r w:rsidR="009963AB">
        <w:rPr>
          <w:rFonts w:hint="cs"/>
          <w:sz w:val="32"/>
          <w:szCs w:val="32"/>
          <w:rtl/>
          <w:lang w:bidi="ar-SY"/>
        </w:rPr>
        <w:t xml:space="preserve"> بالضرورة ,</w:t>
      </w:r>
      <w:r>
        <w:rPr>
          <w:rFonts w:hint="cs"/>
          <w:sz w:val="32"/>
          <w:szCs w:val="32"/>
          <w:rtl/>
          <w:lang w:bidi="ar-SY"/>
        </w:rPr>
        <w:t xml:space="preserve"> فالإعلان عن شركة للزيوت</w:t>
      </w:r>
      <w:r w:rsidR="009963AB">
        <w:rPr>
          <w:rFonts w:hint="cs"/>
          <w:sz w:val="32"/>
          <w:szCs w:val="32"/>
          <w:rtl/>
          <w:lang w:bidi="ar-SY"/>
        </w:rPr>
        <w:t xml:space="preserve"> في مدينة </w:t>
      </w:r>
      <w:r>
        <w:rPr>
          <w:rFonts w:hint="cs"/>
          <w:sz w:val="32"/>
          <w:szCs w:val="32"/>
          <w:rtl/>
          <w:lang w:bidi="ar-SY"/>
        </w:rPr>
        <w:t>دمشق في قناة الجزيرة</w:t>
      </w:r>
      <w:r w:rsidR="009963AB">
        <w:rPr>
          <w:rFonts w:hint="cs"/>
          <w:sz w:val="32"/>
          <w:szCs w:val="32"/>
          <w:rtl/>
          <w:lang w:bidi="ar-SY"/>
        </w:rPr>
        <w:t xml:space="preserve"> مثلا</w:t>
      </w:r>
      <w:r>
        <w:rPr>
          <w:rFonts w:hint="cs"/>
          <w:sz w:val="32"/>
          <w:szCs w:val="32"/>
          <w:rtl/>
          <w:lang w:bidi="ar-SY"/>
        </w:rPr>
        <w:t>ً</w:t>
      </w:r>
      <w:r w:rsidR="009963AB">
        <w:rPr>
          <w:rFonts w:hint="cs"/>
          <w:sz w:val="32"/>
          <w:szCs w:val="32"/>
          <w:rtl/>
          <w:lang w:bidi="ar-SY"/>
        </w:rPr>
        <w:t xml:space="preserve"> لا يعتبر إعلانا</w:t>
      </w:r>
      <w:r>
        <w:rPr>
          <w:rFonts w:hint="cs"/>
          <w:sz w:val="32"/>
          <w:szCs w:val="32"/>
          <w:rtl/>
          <w:lang w:bidi="ar-SY"/>
        </w:rPr>
        <w:t>ً</w:t>
      </w:r>
      <w:r w:rsidR="009963AB">
        <w:rPr>
          <w:rFonts w:hint="cs"/>
          <w:sz w:val="32"/>
          <w:szCs w:val="32"/>
          <w:rtl/>
          <w:lang w:bidi="ar-SY"/>
        </w:rPr>
        <w:t xml:space="preserve"> </w:t>
      </w:r>
      <w:r>
        <w:rPr>
          <w:rFonts w:hint="cs"/>
          <w:sz w:val="32"/>
          <w:szCs w:val="32"/>
          <w:rtl/>
          <w:lang w:bidi="ar-SY"/>
        </w:rPr>
        <w:t>دولياً</w:t>
      </w:r>
      <w:r w:rsidR="009963AB">
        <w:rPr>
          <w:rFonts w:hint="cs"/>
          <w:sz w:val="32"/>
          <w:szCs w:val="32"/>
          <w:rtl/>
          <w:lang w:bidi="ar-SY"/>
        </w:rPr>
        <w:t xml:space="preserve"> إلا إذا كان المعلن ي</w:t>
      </w:r>
      <w:r>
        <w:rPr>
          <w:rFonts w:hint="cs"/>
          <w:sz w:val="32"/>
          <w:szCs w:val="32"/>
          <w:rtl/>
          <w:lang w:bidi="ar-SY"/>
        </w:rPr>
        <w:t>ستهدف مستهلكين خارج مدينة دمشق</w:t>
      </w:r>
      <w:r w:rsidR="009963AB">
        <w:rPr>
          <w:rFonts w:hint="cs"/>
          <w:sz w:val="32"/>
          <w:szCs w:val="32"/>
          <w:rtl/>
          <w:lang w:bidi="ar-SY"/>
        </w:rPr>
        <w:t xml:space="preserve"> فعندئذ يكون الإعلان قوميا أو دوليا . </w:t>
      </w:r>
    </w:p>
    <w:p w:rsidR="002E532D" w:rsidRDefault="002E532D" w:rsidP="002E532D">
      <w:pPr>
        <w:pStyle w:val="a7"/>
        <w:bidi/>
        <w:rPr>
          <w:sz w:val="32"/>
          <w:szCs w:val="32"/>
          <w:rtl/>
          <w:lang w:bidi="ar-SY"/>
        </w:rPr>
      </w:pPr>
    </w:p>
    <w:p w:rsidR="00D246E1" w:rsidRDefault="00D246E1" w:rsidP="00D246E1">
      <w:pPr>
        <w:pStyle w:val="a7"/>
        <w:bidi/>
        <w:rPr>
          <w:sz w:val="32"/>
          <w:szCs w:val="32"/>
          <w:rtl/>
          <w:lang w:bidi="ar-SY"/>
        </w:rPr>
      </w:pPr>
    </w:p>
    <w:p w:rsidR="00D246E1" w:rsidRDefault="00D246E1" w:rsidP="00D246E1">
      <w:pPr>
        <w:pStyle w:val="a7"/>
        <w:bidi/>
        <w:rPr>
          <w:sz w:val="32"/>
          <w:szCs w:val="32"/>
          <w:rtl/>
          <w:lang w:bidi="ar-SY"/>
        </w:rPr>
      </w:pPr>
    </w:p>
    <w:p w:rsidR="00D246E1" w:rsidRDefault="00D246E1" w:rsidP="00D246E1">
      <w:pPr>
        <w:pStyle w:val="a7"/>
        <w:bidi/>
        <w:rPr>
          <w:sz w:val="32"/>
          <w:szCs w:val="32"/>
          <w:rtl/>
          <w:lang w:bidi="ar-SY"/>
        </w:rPr>
      </w:pPr>
    </w:p>
    <w:p w:rsidR="00C311FA" w:rsidRDefault="00C311FA" w:rsidP="00C311FA">
      <w:pPr>
        <w:pStyle w:val="a7"/>
        <w:bidi/>
        <w:rPr>
          <w:sz w:val="36"/>
          <w:szCs w:val="36"/>
          <w:rtl/>
          <w:lang w:bidi="ar-SY"/>
        </w:rPr>
      </w:pPr>
    </w:p>
    <w:p w:rsidR="00621D47" w:rsidRDefault="00FB4F53" w:rsidP="008C2DA4">
      <w:pPr>
        <w:pStyle w:val="a7"/>
        <w:numPr>
          <w:ilvl w:val="0"/>
          <w:numId w:val="4"/>
        </w:numPr>
        <w:bidi/>
        <w:rPr>
          <w:b/>
          <w:bCs/>
          <w:sz w:val="32"/>
          <w:szCs w:val="32"/>
          <w:lang w:bidi="ar-SY"/>
        </w:rPr>
      </w:pPr>
      <w:r w:rsidRPr="00621D47">
        <w:rPr>
          <w:rFonts w:hint="cs"/>
          <w:b/>
          <w:bCs/>
          <w:sz w:val="32"/>
          <w:szCs w:val="32"/>
          <w:rtl/>
          <w:lang w:bidi="ar-SY"/>
        </w:rPr>
        <w:lastRenderedPageBreak/>
        <w:t xml:space="preserve"> الدخل والقدرة </w:t>
      </w:r>
      <w:proofErr w:type="gramStart"/>
      <w:r w:rsidRPr="00621D47">
        <w:rPr>
          <w:rFonts w:hint="cs"/>
          <w:b/>
          <w:bCs/>
          <w:sz w:val="32"/>
          <w:szCs w:val="32"/>
          <w:rtl/>
          <w:lang w:bidi="ar-SY"/>
        </w:rPr>
        <w:t>الشرائية :</w:t>
      </w:r>
      <w:proofErr w:type="gramEnd"/>
    </w:p>
    <w:p w:rsidR="00621D47" w:rsidRPr="00621D47" w:rsidRDefault="00621D47" w:rsidP="00621D47">
      <w:pPr>
        <w:pStyle w:val="a7"/>
        <w:bidi/>
        <w:ind w:left="720"/>
        <w:rPr>
          <w:b/>
          <w:bCs/>
          <w:sz w:val="32"/>
          <w:szCs w:val="32"/>
          <w:rtl/>
          <w:lang w:bidi="ar-SY"/>
        </w:rPr>
      </w:pPr>
      <w:r w:rsidRPr="00621D47">
        <w:rPr>
          <w:rFonts w:hint="cs"/>
          <w:b/>
          <w:bCs/>
          <w:sz w:val="32"/>
          <w:szCs w:val="32"/>
          <w:rtl/>
          <w:lang w:bidi="ar-SY"/>
        </w:rPr>
        <w:t xml:space="preserve"> </w:t>
      </w:r>
    </w:p>
    <w:p w:rsidR="00621D47" w:rsidRDefault="00621D47" w:rsidP="00621D47">
      <w:pPr>
        <w:bidi/>
        <w:ind w:left="0"/>
        <w:jc w:val="both"/>
        <w:rPr>
          <w:sz w:val="32"/>
          <w:szCs w:val="32"/>
          <w:rtl/>
          <w:lang w:bidi="ar-SY"/>
        </w:rPr>
      </w:pPr>
      <w:r>
        <w:rPr>
          <w:rFonts w:hint="cs"/>
          <w:sz w:val="32"/>
          <w:szCs w:val="32"/>
          <w:rtl/>
          <w:lang w:bidi="ar-SY"/>
        </w:rPr>
        <w:t xml:space="preserve">     </w:t>
      </w:r>
      <w:r w:rsidR="00FB4F53">
        <w:rPr>
          <w:rFonts w:hint="cs"/>
          <w:sz w:val="32"/>
          <w:szCs w:val="32"/>
          <w:rtl/>
          <w:lang w:bidi="ar-SY"/>
        </w:rPr>
        <w:t>يعتبر معدل الدخل السنوي لأفراد جمهور الحملة من أهم المعلومات التي تساعد في عم</w:t>
      </w:r>
      <w:proofErr w:type="gramStart"/>
      <w:r w:rsidR="00FB4F53">
        <w:rPr>
          <w:rFonts w:hint="cs"/>
          <w:sz w:val="32"/>
          <w:szCs w:val="32"/>
          <w:rtl/>
          <w:lang w:bidi="ar-SY"/>
        </w:rPr>
        <w:t xml:space="preserve">لية التخطيط </w:t>
      </w:r>
      <w:proofErr w:type="gramEnd"/>
      <w:r w:rsidR="00FB4F53">
        <w:rPr>
          <w:rFonts w:hint="cs"/>
          <w:sz w:val="32"/>
          <w:szCs w:val="32"/>
          <w:rtl/>
          <w:lang w:bidi="ar-SY"/>
        </w:rPr>
        <w:t>, وسواء استخدام مصمم الحملة المعدل السنوي أو الشهر</w:t>
      </w:r>
      <w:r>
        <w:rPr>
          <w:rFonts w:hint="cs"/>
          <w:sz w:val="32"/>
          <w:szCs w:val="32"/>
          <w:rtl/>
          <w:lang w:bidi="ar-SY"/>
        </w:rPr>
        <w:t>ي , معدل دخل الفرد أو الأسرة ,</w:t>
      </w:r>
      <w:r w:rsidR="009A07E5">
        <w:rPr>
          <w:rFonts w:hint="cs"/>
          <w:sz w:val="32"/>
          <w:szCs w:val="32"/>
          <w:rtl/>
          <w:lang w:bidi="ar-SY"/>
        </w:rPr>
        <w:t>فإن</w:t>
      </w:r>
      <w:r w:rsidR="00FB4F53">
        <w:rPr>
          <w:rFonts w:hint="cs"/>
          <w:sz w:val="32"/>
          <w:szCs w:val="32"/>
          <w:rtl/>
          <w:lang w:bidi="ar-SY"/>
        </w:rPr>
        <w:t xml:space="preserve"> وجود مثل هذه المعلومات يؤثر في اختيار الوسائل . وقد أثبتت العديد من الدراسات ارتباط استخدام الوسائل الإعلامية بالدخل والطبقة الاجتماعية , فبينما يزي</w:t>
      </w:r>
      <w:r>
        <w:rPr>
          <w:rFonts w:hint="cs"/>
          <w:sz w:val="32"/>
          <w:szCs w:val="32"/>
          <w:rtl/>
          <w:lang w:bidi="ar-SY"/>
        </w:rPr>
        <w:t xml:space="preserve">د تعرض محدودي الدخل للتلفزيون </w:t>
      </w:r>
      <w:r w:rsidR="009A07E5">
        <w:rPr>
          <w:rFonts w:hint="cs"/>
          <w:sz w:val="32"/>
          <w:szCs w:val="32"/>
          <w:rtl/>
          <w:lang w:bidi="ar-SY"/>
        </w:rPr>
        <w:t>فإن</w:t>
      </w:r>
      <w:r w:rsidR="00FB4F53">
        <w:rPr>
          <w:rFonts w:hint="cs"/>
          <w:sz w:val="32"/>
          <w:szCs w:val="32"/>
          <w:rtl/>
          <w:lang w:bidi="ar-SY"/>
        </w:rPr>
        <w:t xml:space="preserve"> التعرض للوسائل المطبوعة يرتبط ارتباطاً وثيقاً بمستويات اقتصادية واجتماعية أعلى . </w:t>
      </w:r>
      <w:r>
        <w:rPr>
          <w:rFonts w:hint="cs"/>
          <w:sz w:val="32"/>
          <w:szCs w:val="32"/>
          <w:rtl/>
          <w:lang w:bidi="ar-SY"/>
        </w:rPr>
        <w:t xml:space="preserve"> </w:t>
      </w:r>
    </w:p>
    <w:p w:rsidR="00A344F9" w:rsidRDefault="00FB4F53" w:rsidP="00621D47">
      <w:pPr>
        <w:bidi/>
        <w:ind w:left="0"/>
        <w:jc w:val="both"/>
        <w:rPr>
          <w:sz w:val="32"/>
          <w:szCs w:val="32"/>
          <w:rtl/>
          <w:lang w:bidi="ar-SY"/>
        </w:rPr>
      </w:pPr>
      <w:r>
        <w:rPr>
          <w:rFonts w:hint="cs"/>
          <w:sz w:val="32"/>
          <w:szCs w:val="32"/>
          <w:rtl/>
          <w:lang w:bidi="ar-SY"/>
        </w:rPr>
        <w:t xml:space="preserve">ويساعد التعرف على القدرة الشرائية أيضاً في معرفة مدى ملائمة سعر السلعة للمستهلك ,ومدى أهمية استخدام سعر السلعة كدعوى إعلانية تساهم في العملية </w:t>
      </w:r>
      <w:proofErr w:type="spellStart"/>
      <w:r>
        <w:rPr>
          <w:rFonts w:hint="cs"/>
          <w:sz w:val="32"/>
          <w:szCs w:val="32"/>
          <w:rtl/>
          <w:lang w:bidi="ar-SY"/>
        </w:rPr>
        <w:t>الاقناعية</w:t>
      </w:r>
      <w:proofErr w:type="spellEnd"/>
      <w:r>
        <w:rPr>
          <w:rFonts w:hint="cs"/>
          <w:sz w:val="32"/>
          <w:szCs w:val="32"/>
          <w:rtl/>
          <w:lang w:bidi="ar-SY"/>
        </w:rPr>
        <w:t xml:space="preserve"> . </w:t>
      </w:r>
      <w:r w:rsidR="00621D47">
        <w:rPr>
          <w:rFonts w:hint="cs"/>
          <w:sz w:val="32"/>
          <w:szCs w:val="32"/>
          <w:rtl/>
          <w:lang w:bidi="ar-SY"/>
        </w:rPr>
        <w:t xml:space="preserve">كذلك </w:t>
      </w:r>
      <w:r w:rsidR="009A07E5">
        <w:rPr>
          <w:rFonts w:hint="cs"/>
          <w:sz w:val="32"/>
          <w:szCs w:val="32"/>
          <w:rtl/>
          <w:lang w:bidi="ar-SY"/>
        </w:rPr>
        <w:t>فإ</w:t>
      </w:r>
      <w:proofErr w:type="gramStart"/>
      <w:r w:rsidR="009A07E5">
        <w:rPr>
          <w:rFonts w:hint="cs"/>
          <w:sz w:val="32"/>
          <w:szCs w:val="32"/>
          <w:rtl/>
          <w:lang w:bidi="ar-SY"/>
        </w:rPr>
        <w:t>ن</w:t>
      </w:r>
      <w:r>
        <w:rPr>
          <w:rFonts w:hint="cs"/>
          <w:sz w:val="32"/>
          <w:szCs w:val="32"/>
          <w:rtl/>
          <w:lang w:bidi="ar-SY"/>
        </w:rPr>
        <w:t xml:space="preserve"> الدعا</w:t>
      </w:r>
      <w:proofErr w:type="gramEnd"/>
      <w:r>
        <w:rPr>
          <w:rFonts w:hint="cs"/>
          <w:sz w:val="32"/>
          <w:szCs w:val="32"/>
          <w:rtl/>
          <w:lang w:bidi="ar-SY"/>
        </w:rPr>
        <w:t>وى الإعلانية المنطقية تكون أفضل وأكثر أثراً بين الطبقات محدودة الدخل بينما تكون الدعاوى الإعلانية غير المنطقية أكثر ملائمة للأفراد والطبقات مرتفعة الدخل .  ولكي نوضح الفارق بين استخدام النوعين م</w:t>
      </w:r>
      <w:proofErr w:type="gramStart"/>
      <w:r>
        <w:rPr>
          <w:rFonts w:hint="cs"/>
          <w:sz w:val="32"/>
          <w:szCs w:val="32"/>
          <w:rtl/>
          <w:lang w:bidi="ar-SY"/>
        </w:rPr>
        <w:t>ن الدعا</w:t>
      </w:r>
      <w:proofErr w:type="gramEnd"/>
      <w:r>
        <w:rPr>
          <w:rFonts w:hint="cs"/>
          <w:sz w:val="32"/>
          <w:szCs w:val="32"/>
          <w:rtl/>
          <w:lang w:bidi="ar-SY"/>
        </w:rPr>
        <w:t xml:space="preserve">وى </w:t>
      </w:r>
      <w:r w:rsidR="009A07E5">
        <w:rPr>
          <w:rFonts w:hint="cs"/>
          <w:sz w:val="32"/>
          <w:szCs w:val="32"/>
          <w:rtl/>
          <w:lang w:bidi="ar-SY"/>
        </w:rPr>
        <w:t>فإن</w:t>
      </w:r>
      <w:r>
        <w:rPr>
          <w:rFonts w:hint="cs"/>
          <w:sz w:val="32"/>
          <w:szCs w:val="32"/>
          <w:rtl/>
          <w:lang w:bidi="ar-SY"/>
        </w:rPr>
        <w:t xml:space="preserve"> الشعار الذي </w:t>
      </w:r>
      <w:proofErr w:type="spellStart"/>
      <w:r>
        <w:rPr>
          <w:rFonts w:hint="cs"/>
          <w:sz w:val="32"/>
          <w:szCs w:val="32"/>
          <w:rtl/>
          <w:lang w:bidi="ar-SY"/>
        </w:rPr>
        <w:t>ينص</w:t>
      </w:r>
      <w:proofErr w:type="spellEnd"/>
      <w:r>
        <w:rPr>
          <w:rFonts w:hint="cs"/>
          <w:sz w:val="32"/>
          <w:szCs w:val="32"/>
          <w:rtl/>
          <w:lang w:bidi="ar-SY"/>
        </w:rPr>
        <w:t xml:space="preserve"> على " هذا الشتاء سنمنحك دفئاً لن تنساه " و " بالضبط كما تريد " تخاطب العقل بينما تعتبر الرسائل الإعلانية التي تستخدم شعارات مثل "</w:t>
      </w:r>
      <w:r w:rsidR="00621D47">
        <w:rPr>
          <w:rFonts w:hint="cs"/>
          <w:sz w:val="32"/>
          <w:szCs w:val="32"/>
          <w:rtl/>
          <w:lang w:bidi="ar-SY"/>
        </w:rPr>
        <w:t xml:space="preserve"> </w:t>
      </w:r>
      <w:r>
        <w:rPr>
          <w:rFonts w:hint="cs"/>
          <w:sz w:val="32"/>
          <w:szCs w:val="32"/>
          <w:rtl/>
          <w:lang w:bidi="ar-SY"/>
        </w:rPr>
        <w:t>الفخامة بين يديك " و " للمرأة التي تهمها أناقة الرجل " رسائل عاطفية تخاطب فئات أكثر دخلاً . وللدخل علاقة بالمستوى التعليمي في بعض الدول , وقد يحتاج المخطط لمعرفة المستويات التعليمية ليعرف مستوى الدخل , أو العكس . لكنه يجب التأكد من ثبوت هذه العلاقة فه</w:t>
      </w:r>
      <w:r w:rsidR="00621D47">
        <w:rPr>
          <w:rFonts w:hint="cs"/>
          <w:sz w:val="32"/>
          <w:szCs w:val="32"/>
          <w:rtl/>
          <w:lang w:bidi="ar-SY"/>
        </w:rPr>
        <w:t xml:space="preserve">ي ليست دائماً </w:t>
      </w:r>
      <w:proofErr w:type="gramStart"/>
      <w:r w:rsidR="00621D47">
        <w:rPr>
          <w:rFonts w:hint="cs"/>
          <w:sz w:val="32"/>
          <w:szCs w:val="32"/>
          <w:rtl/>
          <w:lang w:bidi="ar-SY"/>
        </w:rPr>
        <w:t>صحيحة .</w:t>
      </w:r>
      <w:proofErr w:type="gramEnd"/>
      <w:r w:rsidR="00621D47">
        <w:rPr>
          <w:rFonts w:hint="cs"/>
          <w:sz w:val="32"/>
          <w:szCs w:val="32"/>
          <w:rtl/>
          <w:lang w:bidi="ar-SY"/>
        </w:rPr>
        <w:t xml:space="preserve"> وأخيراً </w:t>
      </w:r>
      <w:r w:rsidR="009A07E5">
        <w:rPr>
          <w:rFonts w:hint="cs"/>
          <w:sz w:val="32"/>
          <w:szCs w:val="32"/>
          <w:rtl/>
          <w:lang w:bidi="ar-SY"/>
        </w:rPr>
        <w:t>فإن</w:t>
      </w:r>
      <w:r>
        <w:rPr>
          <w:rFonts w:hint="cs"/>
          <w:sz w:val="32"/>
          <w:szCs w:val="32"/>
          <w:rtl/>
          <w:lang w:bidi="ar-SY"/>
        </w:rPr>
        <w:t xml:space="preserve"> الاعتماد على الدخل وحده لتجزئة السوق قد يكون مضللاً لأن أصحاب الدخول المتشابهة سواء كانت مرتفعة أو منخفضة يختلفون في كثير من الأحيان في نواحي سكانية وثقافية واجتماعية </w:t>
      </w:r>
      <w:proofErr w:type="gramStart"/>
      <w:r>
        <w:rPr>
          <w:rFonts w:hint="cs"/>
          <w:sz w:val="32"/>
          <w:szCs w:val="32"/>
          <w:rtl/>
          <w:lang w:bidi="ar-SY"/>
        </w:rPr>
        <w:t>أخرى .</w:t>
      </w:r>
      <w:proofErr w:type="gramEnd"/>
    </w:p>
    <w:p w:rsidR="00C311FA" w:rsidRDefault="00C311FA" w:rsidP="00C311FA">
      <w:pPr>
        <w:bidi/>
        <w:ind w:left="0"/>
        <w:jc w:val="both"/>
        <w:rPr>
          <w:sz w:val="32"/>
          <w:szCs w:val="32"/>
          <w:rtl/>
          <w:lang w:bidi="ar-SY"/>
        </w:rPr>
      </w:pPr>
    </w:p>
    <w:p w:rsidR="00D37F2F" w:rsidRPr="00EF4F63" w:rsidRDefault="00D37F2F" w:rsidP="008C2DA4">
      <w:pPr>
        <w:pStyle w:val="a7"/>
        <w:numPr>
          <w:ilvl w:val="0"/>
          <w:numId w:val="4"/>
        </w:numPr>
        <w:bidi/>
        <w:rPr>
          <w:b/>
          <w:bCs/>
          <w:sz w:val="32"/>
          <w:szCs w:val="32"/>
          <w:lang w:bidi="ar-SY"/>
        </w:rPr>
      </w:pPr>
      <w:proofErr w:type="gramStart"/>
      <w:r w:rsidRPr="00D37F2F">
        <w:rPr>
          <w:rFonts w:hint="cs"/>
          <w:b/>
          <w:bCs/>
          <w:sz w:val="32"/>
          <w:szCs w:val="32"/>
          <w:rtl/>
          <w:lang w:bidi="ar-SY"/>
        </w:rPr>
        <w:t>الجنس</w:t>
      </w:r>
      <w:r w:rsidRPr="00EF4F63">
        <w:rPr>
          <w:rFonts w:hint="cs"/>
          <w:b/>
          <w:bCs/>
          <w:sz w:val="32"/>
          <w:szCs w:val="32"/>
          <w:rtl/>
          <w:lang w:bidi="ar-SY"/>
        </w:rPr>
        <w:t xml:space="preserve"> :</w:t>
      </w:r>
      <w:proofErr w:type="gramEnd"/>
    </w:p>
    <w:p w:rsidR="00D37F2F" w:rsidRPr="00D37F2F" w:rsidRDefault="00D37F2F" w:rsidP="00D37F2F">
      <w:pPr>
        <w:pStyle w:val="a7"/>
        <w:bidi/>
        <w:ind w:left="360"/>
        <w:rPr>
          <w:sz w:val="32"/>
          <w:szCs w:val="32"/>
          <w:rtl/>
          <w:lang w:bidi="ar-SY"/>
        </w:rPr>
      </w:pPr>
    </w:p>
    <w:p w:rsidR="00D37F2F" w:rsidRDefault="00D37F2F" w:rsidP="00D37F2F">
      <w:pPr>
        <w:bidi/>
        <w:ind w:left="0"/>
        <w:jc w:val="both"/>
        <w:rPr>
          <w:sz w:val="32"/>
          <w:szCs w:val="32"/>
          <w:rtl/>
          <w:lang w:bidi="ar-SY"/>
        </w:rPr>
      </w:pPr>
      <w:r>
        <w:rPr>
          <w:rFonts w:hint="cs"/>
          <w:sz w:val="32"/>
          <w:szCs w:val="32"/>
          <w:rtl/>
          <w:lang w:bidi="ar-SY"/>
        </w:rPr>
        <w:t xml:space="preserve">     يسهل أحياناً تحديد جنس ( رجل أو امرأة ) الجمهور </w:t>
      </w:r>
      <w:proofErr w:type="gramStart"/>
      <w:r>
        <w:rPr>
          <w:rFonts w:hint="cs"/>
          <w:sz w:val="32"/>
          <w:szCs w:val="32"/>
          <w:rtl/>
          <w:lang w:bidi="ar-SY"/>
        </w:rPr>
        <w:t>المستهدف ,</w:t>
      </w:r>
      <w:proofErr w:type="gramEnd"/>
      <w:r>
        <w:rPr>
          <w:rFonts w:hint="cs"/>
          <w:sz w:val="32"/>
          <w:szCs w:val="32"/>
          <w:rtl/>
          <w:lang w:bidi="ar-SY"/>
        </w:rPr>
        <w:t xml:space="preserve"> لكنه يصعب في أحيان أخرى . وعندما يكون جمهور السلعة أحد الجنسين تكون العملية التخطيطية أسهل بكثير مما لو كان الجمهور المستهدف يشتمل على الجنسين </w:t>
      </w:r>
      <w:proofErr w:type="gramStart"/>
      <w:r>
        <w:rPr>
          <w:rFonts w:hint="cs"/>
          <w:sz w:val="32"/>
          <w:szCs w:val="32"/>
          <w:rtl/>
          <w:lang w:bidi="ar-SY"/>
        </w:rPr>
        <w:t>معاً .</w:t>
      </w:r>
      <w:proofErr w:type="gramEnd"/>
      <w:r>
        <w:rPr>
          <w:rFonts w:hint="cs"/>
          <w:sz w:val="32"/>
          <w:szCs w:val="32"/>
          <w:rtl/>
          <w:lang w:bidi="ar-SY"/>
        </w:rPr>
        <w:t xml:space="preserve"> وهناك العديد من السلع التي يكون قرار الشراء مشتركاً بين الرجل والمرأة كعمليات شراء الأثاث المنزلي والثلاجات والأفران وأحياناً </w:t>
      </w:r>
      <w:proofErr w:type="gramStart"/>
      <w:r>
        <w:rPr>
          <w:rFonts w:hint="cs"/>
          <w:sz w:val="32"/>
          <w:szCs w:val="32"/>
          <w:rtl/>
          <w:lang w:bidi="ar-SY"/>
        </w:rPr>
        <w:t>السيارات ,</w:t>
      </w:r>
      <w:proofErr w:type="gramEnd"/>
      <w:r>
        <w:rPr>
          <w:rFonts w:hint="cs"/>
          <w:sz w:val="32"/>
          <w:szCs w:val="32"/>
          <w:rtl/>
          <w:lang w:bidi="ar-SY"/>
        </w:rPr>
        <w:t xml:space="preserve"> وقد تزداد المشاركة لتشمل ملابس أحد أو كلا الطرفين .</w:t>
      </w:r>
    </w:p>
    <w:p w:rsidR="00D37F2F" w:rsidRDefault="00D37F2F" w:rsidP="00D37F2F">
      <w:pPr>
        <w:bidi/>
        <w:ind w:left="0"/>
        <w:jc w:val="both"/>
        <w:rPr>
          <w:sz w:val="32"/>
          <w:szCs w:val="32"/>
          <w:rtl/>
          <w:lang w:bidi="ar-SY"/>
        </w:rPr>
      </w:pPr>
      <w:r>
        <w:rPr>
          <w:rFonts w:hint="cs"/>
          <w:sz w:val="32"/>
          <w:szCs w:val="32"/>
          <w:rtl/>
          <w:lang w:bidi="ar-SY"/>
        </w:rPr>
        <w:lastRenderedPageBreak/>
        <w:t xml:space="preserve">لكن هناك بعض القواعد الاجتماعية التي تحدد دور كل من الرجل والمرأة فيما يتعلق بقرارات </w:t>
      </w:r>
      <w:proofErr w:type="gramStart"/>
      <w:r>
        <w:rPr>
          <w:rFonts w:hint="cs"/>
          <w:sz w:val="32"/>
          <w:szCs w:val="32"/>
          <w:rtl/>
          <w:lang w:bidi="ar-SY"/>
        </w:rPr>
        <w:t>الشراء ,</w:t>
      </w:r>
      <w:proofErr w:type="gramEnd"/>
      <w:r>
        <w:rPr>
          <w:rFonts w:hint="cs"/>
          <w:sz w:val="32"/>
          <w:szCs w:val="32"/>
          <w:rtl/>
          <w:lang w:bidi="ar-SY"/>
        </w:rPr>
        <w:t xml:space="preserve"> فالسلع الغذائية المستهلكة بشكل يومي وسلع الأطفال تعتبر في الغالب قرارات خاصة بالمرأة بينما يتخصص الرجل في قرارات شراء الأجهزة والمعدات والسيارات وما في حكمها. ويؤثر تحديد الجنس </w:t>
      </w:r>
      <w:proofErr w:type="gramStart"/>
      <w:r>
        <w:rPr>
          <w:rFonts w:hint="cs"/>
          <w:sz w:val="32"/>
          <w:szCs w:val="32"/>
          <w:rtl/>
          <w:lang w:bidi="ar-SY"/>
        </w:rPr>
        <w:t>في عملية</w:t>
      </w:r>
      <w:proofErr w:type="gramEnd"/>
      <w:r>
        <w:rPr>
          <w:rFonts w:hint="cs"/>
          <w:sz w:val="32"/>
          <w:szCs w:val="32"/>
          <w:rtl/>
          <w:lang w:bidi="ar-SY"/>
        </w:rPr>
        <w:t xml:space="preserve"> اختيار الوسائل الإعلانية ,إذ أن لكل جنس وسائله الخاصة . ومع أن هناك وسائل مشتركة ,إلا أنه حتى في حالة الوسائل المشتركة فغالباً ما توجد صفحات أو أوقات يكثر استخدام أحد الجنسين لها أو خلالها . </w:t>
      </w:r>
    </w:p>
    <w:p w:rsidR="00D37F2F" w:rsidRDefault="00D37F2F" w:rsidP="00D37F2F">
      <w:pPr>
        <w:bidi/>
        <w:ind w:left="0"/>
        <w:rPr>
          <w:sz w:val="32"/>
          <w:szCs w:val="32"/>
          <w:rtl/>
          <w:lang w:bidi="ar-SY"/>
        </w:rPr>
      </w:pPr>
      <w:r>
        <w:rPr>
          <w:rFonts w:hint="cs"/>
          <w:sz w:val="32"/>
          <w:szCs w:val="32"/>
          <w:rtl/>
          <w:lang w:bidi="ar-SY"/>
        </w:rPr>
        <w:t xml:space="preserve">وبالإضافة إلى ذلك </w:t>
      </w:r>
      <w:r w:rsidR="009A07E5">
        <w:rPr>
          <w:rFonts w:hint="cs"/>
          <w:sz w:val="32"/>
          <w:szCs w:val="32"/>
          <w:rtl/>
          <w:lang w:bidi="ar-SY"/>
        </w:rPr>
        <w:t>فإن</w:t>
      </w:r>
      <w:r>
        <w:rPr>
          <w:rFonts w:hint="cs"/>
          <w:sz w:val="32"/>
          <w:szCs w:val="32"/>
          <w:rtl/>
          <w:lang w:bidi="ar-SY"/>
        </w:rPr>
        <w:t xml:space="preserve"> تصميم الرسائل الإعلانية ينبغي أن يؤَسس على تحديد دقيق للجنس المستهدف , وكذلك </w:t>
      </w:r>
      <w:r w:rsidR="009A07E5">
        <w:rPr>
          <w:rFonts w:hint="cs"/>
          <w:sz w:val="32"/>
          <w:szCs w:val="32"/>
          <w:rtl/>
          <w:lang w:bidi="ar-SY"/>
        </w:rPr>
        <w:t>فإن</w:t>
      </w:r>
      <w:r>
        <w:rPr>
          <w:rFonts w:hint="cs"/>
          <w:sz w:val="32"/>
          <w:szCs w:val="32"/>
          <w:rtl/>
          <w:lang w:bidi="ar-SY"/>
        </w:rPr>
        <w:t xml:space="preserve"> الدعاوى الإعلانية المنطقية تناسب ا</w:t>
      </w:r>
      <w:proofErr w:type="gramStart"/>
      <w:r>
        <w:rPr>
          <w:rFonts w:hint="cs"/>
          <w:sz w:val="32"/>
          <w:szCs w:val="32"/>
          <w:rtl/>
          <w:lang w:bidi="ar-SY"/>
        </w:rPr>
        <w:t>لرجال أ</w:t>
      </w:r>
      <w:proofErr w:type="gramEnd"/>
      <w:r>
        <w:rPr>
          <w:rFonts w:hint="cs"/>
          <w:sz w:val="32"/>
          <w:szCs w:val="32"/>
          <w:rtl/>
          <w:lang w:bidi="ar-SY"/>
        </w:rPr>
        <w:t xml:space="preserve">كثر من النساء بينما تؤثر الدعاوى العاطفية كالنفسية والاجتماعية على جمهور النساء بشكل أقوى من تأثيرها في الرجال . ومع التأكيد على أن لكل عملية </w:t>
      </w:r>
      <w:proofErr w:type="spellStart"/>
      <w:r>
        <w:rPr>
          <w:rFonts w:hint="cs"/>
          <w:sz w:val="32"/>
          <w:szCs w:val="32"/>
          <w:rtl/>
          <w:lang w:bidi="ar-SY"/>
        </w:rPr>
        <w:t>اقناعية</w:t>
      </w:r>
      <w:proofErr w:type="spellEnd"/>
      <w:r>
        <w:rPr>
          <w:rFonts w:hint="cs"/>
          <w:sz w:val="32"/>
          <w:szCs w:val="32"/>
          <w:rtl/>
          <w:lang w:bidi="ar-SY"/>
        </w:rPr>
        <w:t xml:space="preserve"> ظروفها , إلا أن الدراسات التجريبية التي قام </w:t>
      </w:r>
      <w:proofErr w:type="spellStart"/>
      <w:r>
        <w:rPr>
          <w:rFonts w:hint="cs"/>
          <w:sz w:val="32"/>
          <w:szCs w:val="32"/>
          <w:rtl/>
          <w:lang w:bidi="ar-SY"/>
        </w:rPr>
        <w:t>بها</w:t>
      </w:r>
      <w:proofErr w:type="spellEnd"/>
      <w:r>
        <w:rPr>
          <w:rFonts w:hint="cs"/>
          <w:sz w:val="32"/>
          <w:szCs w:val="32"/>
          <w:rtl/>
          <w:lang w:bidi="ar-SY"/>
        </w:rPr>
        <w:t xml:space="preserve"> </w:t>
      </w:r>
      <w:proofErr w:type="spellStart"/>
      <w:r>
        <w:rPr>
          <w:rFonts w:hint="cs"/>
          <w:sz w:val="32"/>
          <w:szCs w:val="32"/>
          <w:rtl/>
          <w:lang w:bidi="ar-SY"/>
        </w:rPr>
        <w:t>جانيس</w:t>
      </w:r>
      <w:proofErr w:type="spellEnd"/>
      <w:r>
        <w:rPr>
          <w:rFonts w:hint="cs"/>
          <w:sz w:val="32"/>
          <w:szCs w:val="32"/>
          <w:rtl/>
          <w:lang w:bidi="ar-SY"/>
        </w:rPr>
        <w:t>(</w:t>
      </w:r>
      <w:r>
        <w:rPr>
          <w:sz w:val="32"/>
          <w:szCs w:val="32"/>
          <w:lang w:bidi="ar-SY"/>
        </w:rPr>
        <w:t>Janis</w:t>
      </w:r>
      <w:r>
        <w:rPr>
          <w:rFonts w:hint="cs"/>
          <w:sz w:val="32"/>
          <w:szCs w:val="32"/>
          <w:rtl/>
          <w:lang w:bidi="ar-SY"/>
        </w:rPr>
        <w:t>)</w:t>
      </w:r>
      <w:r>
        <w:rPr>
          <w:rFonts w:hint="cs"/>
          <w:sz w:val="32"/>
          <w:szCs w:val="32"/>
          <w:rtl/>
        </w:rPr>
        <w:t xml:space="preserve"> و</w:t>
      </w:r>
      <w:r>
        <w:rPr>
          <w:sz w:val="32"/>
          <w:szCs w:val="32"/>
          <w:lang w:bidi="ar-SY"/>
        </w:rPr>
        <w:t xml:space="preserve"> </w:t>
      </w:r>
      <w:r>
        <w:rPr>
          <w:rFonts w:hint="cs"/>
          <w:sz w:val="32"/>
          <w:szCs w:val="32"/>
          <w:rtl/>
          <w:lang w:bidi="ar-SY"/>
        </w:rPr>
        <w:t xml:space="preserve">زملاء قد أكدت أن النساء أكثر قابلية للاقتناع من الرجال . </w:t>
      </w:r>
    </w:p>
    <w:p w:rsidR="00614A34" w:rsidRDefault="00D37F2F" w:rsidP="00C311FA">
      <w:pPr>
        <w:bidi/>
        <w:ind w:left="0"/>
        <w:jc w:val="both"/>
        <w:rPr>
          <w:sz w:val="32"/>
          <w:szCs w:val="32"/>
          <w:rtl/>
          <w:lang w:bidi="ar-SY"/>
        </w:rPr>
      </w:pPr>
      <w:r>
        <w:rPr>
          <w:rFonts w:hint="cs"/>
          <w:sz w:val="32"/>
          <w:szCs w:val="32"/>
          <w:rtl/>
          <w:lang w:bidi="ar-SY"/>
        </w:rPr>
        <w:t xml:space="preserve"> ومن الأمور الهامة والمفيدة في اختيار وتحديد الجمهور المستهدف دراسة إمكانية توجيه الرسالة الإعلانية لأحد الجنسين ليقوم بشراء السلعة للجنس الآخر .</w:t>
      </w:r>
      <w:proofErr w:type="gramStart"/>
      <w:r>
        <w:rPr>
          <w:rFonts w:hint="cs"/>
          <w:sz w:val="32"/>
          <w:szCs w:val="32"/>
          <w:rtl/>
          <w:lang w:bidi="ar-SY"/>
        </w:rPr>
        <w:t>وكثيراً</w:t>
      </w:r>
      <w:proofErr w:type="gramEnd"/>
      <w:r>
        <w:rPr>
          <w:rFonts w:hint="cs"/>
          <w:sz w:val="32"/>
          <w:szCs w:val="32"/>
          <w:rtl/>
          <w:lang w:bidi="ar-SY"/>
        </w:rPr>
        <w:t xml:space="preserve"> ما يناسب هذا النوع من الحملات السلع والخدمات التي تصلح لتقديمها كهدية كالساعات والأفلام والعطور و الحقائب واشتراكات الصحف والمجلات وما شابهها. وقد استخدمت إحدى شركات الملابس الجاهزة الرجالية هذا النوع من الحملة ووجهت رسائلها إلى المرأة بفكرة سبقت الإشارة </w:t>
      </w:r>
      <w:proofErr w:type="gramStart"/>
      <w:r>
        <w:rPr>
          <w:rFonts w:hint="cs"/>
          <w:sz w:val="32"/>
          <w:szCs w:val="32"/>
          <w:rtl/>
          <w:lang w:bidi="ar-SY"/>
        </w:rPr>
        <w:t>إليها :</w:t>
      </w:r>
      <w:proofErr w:type="gramEnd"/>
      <w:r>
        <w:rPr>
          <w:rFonts w:hint="cs"/>
          <w:sz w:val="32"/>
          <w:szCs w:val="32"/>
          <w:rtl/>
          <w:lang w:bidi="ar-SY"/>
        </w:rPr>
        <w:t xml:space="preserve"> " للمرأة التي تهمها أناقة زوجها ".</w:t>
      </w:r>
    </w:p>
    <w:p w:rsidR="00D246E1" w:rsidRDefault="00D246E1" w:rsidP="00D246E1">
      <w:pPr>
        <w:bidi/>
        <w:ind w:left="0"/>
        <w:jc w:val="both"/>
        <w:rPr>
          <w:sz w:val="32"/>
          <w:szCs w:val="32"/>
          <w:rtl/>
          <w:lang w:bidi="ar-SY"/>
        </w:rPr>
      </w:pPr>
    </w:p>
    <w:p w:rsidR="00614A34" w:rsidRDefault="00614A34" w:rsidP="008C2DA4">
      <w:pPr>
        <w:pStyle w:val="a7"/>
        <w:numPr>
          <w:ilvl w:val="0"/>
          <w:numId w:val="4"/>
        </w:numPr>
        <w:bidi/>
        <w:rPr>
          <w:b/>
          <w:bCs/>
          <w:sz w:val="32"/>
          <w:szCs w:val="32"/>
          <w:lang w:bidi="ar-SY"/>
        </w:rPr>
      </w:pPr>
      <w:r w:rsidRPr="00614A34">
        <w:rPr>
          <w:rFonts w:hint="cs"/>
          <w:b/>
          <w:bCs/>
          <w:sz w:val="32"/>
          <w:szCs w:val="32"/>
          <w:rtl/>
          <w:lang w:bidi="ar-SY"/>
        </w:rPr>
        <w:t xml:space="preserve"> </w:t>
      </w:r>
      <w:proofErr w:type="gramStart"/>
      <w:r w:rsidRPr="00614A34">
        <w:rPr>
          <w:rFonts w:hint="cs"/>
          <w:b/>
          <w:bCs/>
          <w:sz w:val="32"/>
          <w:szCs w:val="32"/>
          <w:rtl/>
          <w:lang w:bidi="ar-SY"/>
        </w:rPr>
        <w:t>العمر :</w:t>
      </w:r>
      <w:proofErr w:type="gramEnd"/>
      <w:r w:rsidRPr="00614A34">
        <w:rPr>
          <w:rFonts w:hint="cs"/>
          <w:b/>
          <w:bCs/>
          <w:sz w:val="32"/>
          <w:szCs w:val="32"/>
          <w:rtl/>
          <w:lang w:bidi="ar-SY"/>
        </w:rPr>
        <w:t xml:space="preserve"> </w:t>
      </w:r>
    </w:p>
    <w:p w:rsidR="0015656C" w:rsidRPr="00614A34" w:rsidRDefault="0015656C" w:rsidP="0015656C">
      <w:pPr>
        <w:pStyle w:val="a7"/>
        <w:bidi/>
        <w:ind w:left="720"/>
        <w:rPr>
          <w:b/>
          <w:bCs/>
          <w:sz w:val="32"/>
          <w:szCs w:val="32"/>
          <w:rtl/>
          <w:lang w:bidi="ar-SY"/>
        </w:rPr>
      </w:pPr>
    </w:p>
    <w:p w:rsidR="00614A34" w:rsidRDefault="00614A34" w:rsidP="00614A34">
      <w:pPr>
        <w:pStyle w:val="a7"/>
        <w:bidi/>
        <w:rPr>
          <w:sz w:val="32"/>
          <w:szCs w:val="32"/>
          <w:rtl/>
          <w:lang w:bidi="ar-SY"/>
        </w:rPr>
      </w:pPr>
      <w:r>
        <w:rPr>
          <w:rFonts w:hint="cs"/>
          <w:sz w:val="32"/>
          <w:szCs w:val="32"/>
          <w:rtl/>
          <w:lang w:bidi="ar-SY"/>
        </w:rPr>
        <w:t xml:space="preserve">      وتعتبر معرفة الفئة العمرية للجمهور المستهلك مهمة أيضاً في حملات تخطيط الإعلان . وتعد عملية تحديد عمر الأفراد ا</w:t>
      </w:r>
      <w:proofErr w:type="gramStart"/>
      <w:r>
        <w:rPr>
          <w:rFonts w:hint="cs"/>
          <w:sz w:val="32"/>
          <w:szCs w:val="32"/>
          <w:rtl/>
          <w:lang w:bidi="ar-SY"/>
        </w:rPr>
        <w:t xml:space="preserve">لأكثر </w:t>
      </w:r>
      <w:proofErr w:type="gramEnd"/>
      <w:r>
        <w:rPr>
          <w:rFonts w:hint="cs"/>
          <w:sz w:val="32"/>
          <w:szCs w:val="32"/>
          <w:rtl/>
          <w:lang w:bidi="ar-SY"/>
        </w:rPr>
        <w:t xml:space="preserve">استهلاكاً لسلعة أو خدمة معينة سهلة في بعض الأحيان وبالغة الصعوبة في أحيان أخرى .  </w:t>
      </w:r>
    </w:p>
    <w:p w:rsidR="00614A34" w:rsidRDefault="00614A34" w:rsidP="00614A34">
      <w:pPr>
        <w:pStyle w:val="a7"/>
        <w:bidi/>
        <w:rPr>
          <w:sz w:val="32"/>
          <w:szCs w:val="32"/>
          <w:rtl/>
          <w:lang w:bidi="ar-SY"/>
        </w:rPr>
      </w:pPr>
      <w:r>
        <w:rPr>
          <w:rFonts w:hint="cs"/>
          <w:sz w:val="32"/>
          <w:szCs w:val="32"/>
          <w:rtl/>
          <w:lang w:bidi="ar-SY"/>
        </w:rPr>
        <w:t>ويمكن للمعلن أن يحدد الفئات العمرية المستهدفة حسب نوع السلعة . وتحدي</w:t>
      </w:r>
      <w:proofErr w:type="gramStart"/>
      <w:r>
        <w:rPr>
          <w:rFonts w:hint="cs"/>
          <w:sz w:val="32"/>
          <w:szCs w:val="32"/>
          <w:rtl/>
          <w:lang w:bidi="ar-SY"/>
        </w:rPr>
        <w:t>د الفئة ا</w:t>
      </w:r>
      <w:proofErr w:type="gramEnd"/>
      <w:r>
        <w:rPr>
          <w:rFonts w:hint="cs"/>
          <w:sz w:val="32"/>
          <w:szCs w:val="32"/>
          <w:rtl/>
          <w:lang w:bidi="ar-SY"/>
        </w:rPr>
        <w:t xml:space="preserve">لعمرية يساعد كثيراً عند اختيار الوسائل فسلوك التعرض لوسائل الإعلان يختلف باختلاف عمر الفرد , يضاف إلى ذلك أن اختيار الأوقات التي يبث فيها الإعلان ونوعية البرامج المناسبة للإعلان أو الصفحات التي يوضع </w:t>
      </w:r>
      <w:proofErr w:type="spellStart"/>
      <w:r>
        <w:rPr>
          <w:rFonts w:hint="cs"/>
          <w:sz w:val="32"/>
          <w:szCs w:val="32"/>
          <w:rtl/>
          <w:lang w:bidi="ar-SY"/>
        </w:rPr>
        <w:t>بها</w:t>
      </w:r>
      <w:proofErr w:type="spellEnd"/>
      <w:r>
        <w:rPr>
          <w:rFonts w:hint="cs"/>
          <w:sz w:val="32"/>
          <w:szCs w:val="32"/>
          <w:rtl/>
          <w:lang w:bidi="ar-SY"/>
        </w:rPr>
        <w:t xml:space="preserve"> تختلف أيضاً باختلاف الفئة العمرية . كما أن لغة الإعلان ومدى صعوبتها وسهولتها يجب أن تتفق مع عمر الجمهور المقصود , وبالإضافة إلى ذلك </w:t>
      </w:r>
      <w:r w:rsidR="009A07E5">
        <w:rPr>
          <w:rFonts w:hint="cs"/>
          <w:sz w:val="32"/>
          <w:szCs w:val="32"/>
          <w:rtl/>
          <w:lang w:bidi="ar-SY"/>
        </w:rPr>
        <w:t>فإن</w:t>
      </w:r>
      <w:r>
        <w:rPr>
          <w:rFonts w:hint="cs"/>
          <w:sz w:val="32"/>
          <w:szCs w:val="32"/>
          <w:rtl/>
          <w:lang w:bidi="ar-SY"/>
        </w:rPr>
        <w:t xml:space="preserve"> نوعية الدعوى الإعلانية قد تختلف باختلاف عمر الأفراد الموجه إليهم الإعلان .   </w:t>
      </w:r>
    </w:p>
    <w:p w:rsidR="00614A34" w:rsidRDefault="00614A34" w:rsidP="00614A34">
      <w:pPr>
        <w:pStyle w:val="a7"/>
        <w:bidi/>
        <w:rPr>
          <w:sz w:val="32"/>
          <w:szCs w:val="32"/>
          <w:rtl/>
          <w:lang w:bidi="ar-SY"/>
        </w:rPr>
      </w:pPr>
      <w:r>
        <w:rPr>
          <w:rFonts w:hint="cs"/>
          <w:sz w:val="32"/>
          <w:szCs w:val="32"/>
          <w:rtl/>
          <w:lang w:bidi="ar-SY"/>
        </w:rPr>
        <w:lastRenderedPageBreak/>
        <w:t>ويلاحظ أن بعض مستهلكي السلع من صغار السن لا يملكون قرار الشراء بأنفس</w:t>
      </w:r>
      <w:proofErr w:type="gramStart"/>
      <w:r>
        <w:rPr>
          <w:rFonts w:hint="cs"/>
          <w:sz w:val="32"/>
          <w:szCs w:val="32"/>
          <w:rtl/>
          <w:lang w:bidi="ar-SY"/>
        </w:rPr>
        <w:t>هم وليس</w:t>
      </w:r>
      <w:proofErr w:type="gramEnd"/>
      <w:r>
        <w:rPr>
          <w:rFonts w:hint="cs"/>
          <w:sz w:val="32"/>
          <w:szCs w:val="32"/>
          <w:rtl/>
          <w:lang w:bidi="ar-SY"/>
        </w:rPr>
        <w:t xml:space="preserve">ت لديهم القدرة الشرائية التي تلزم لتحقيق عملية البيع , وفي مثل هذه الحالات يمكن أن يوجه الإعلان للآباء أو الأمهات خصوصاً إذا ما كانت السلعة للرضع من الأطفال أو للكبار منهم ولكنها ذات سعر مرتفع . أما عندما تكون السلعة رخيصة الثمن </w:t>
      </w:r>
      <w:r w:rsidR="009A07E5">
        <w:rPr>
          <w:rFonts w:hint="cs"/>
          <w:sz w:val="32"/>
          <w:szCs w:val="32"/>
          <w:rtl/>
          <w:lang w:bidi="ar-SY"/>
        </w:rPr>
        <w:t>فإن</w:t>
      </w:r>
      <w:r>
        <w:rPr>
          <w:rFonts w:hint="cs"/>
          <w:sz w:val="32"/>
          <w:szCs w:val="32"/>
          <w:rtl/>
          <w:lang w:bidi="ar-SY"/>
        </w:rPr>
        <w:t xml:space="preserve"> الطفل قد يتمكن من شراء السلعة بنفسه , كما أنه قد يمارس دور ضاغط ومؤثر في عملية اتخاذ قرار الشراء التي يقوم </w:t>
      </w:r>
      <w:proofErr w:type="spellStart"/>
      <w:r>
        <w:rPr>
          <w:rFonts w:hint="cs"/>
          <w:sz w:val="32"/>
          <w:szCs w:val="32"/>
          <w:rtl/>
          <w:lang w:bidi="ar-SY"/>
        </w:rPr>
        <w:t>بها</w:t>
      </w:r>
      <w:proofErr w:type="spellEnd"/>
      <w:r>
        <w:rPr>
          <w:rFonts w:hint="cs"/>
          <w:sz w:val="32"/>
          <w:szCs w:val="32"/>
          <w:rtl/>
          <w:lang w:bidi="ar-SY"/>
        </w:rPr>
        <w:t xml:space="preserve"> والده . وقد أوضحت دراسات تأثير الإعلان التلفزيوني على الطفل , إن الأطفال يتأثرون بالرسائل الإعلانية لعدم قدرتهم على التفريق بين الإعلانات التجارية وغيرها من المواد </w:t>
      </w:r>
      <w:proofErr w:type="spellStart"/>
      <w:r>
        <w:rPr>
          <w:rFonts w:hint="cs"/>
          <w:sz w:val="32"/>
          <w:szCs w:val="32"/>
          <w:rtl/>
          <w:lang w:bidi="ar-SY"/>
        </w:rPr>
        <w:t>البرامجية</w:t>
      </w:r>
      <w:proofErr w:type="spellEnd"/>
      <w:r>
        <w:rPr>
          <w:rFonts w:hint="cs"/>
          <w:sz w:val="32"/>
          <w:szCs w:val="32"/>
          <w:rtl/>
          <w:lang w:bidi="ar-SY"/>
        </w:rPr>
        <w:t xml:space="preserve"> الأخرى ,ويتخذ تأثر الطفل بالإعلان الأشكال التالية :   </w:t>
      </w:r>
    </w:p>
    <w:p w:rsidR="00614A34" w:rsidRDefault="00614A34" w:rsidP="008C2DA4">
      <w:pPr>
        <w:pStyle w:val="a7"/>
        <w:numPr>
          <w:ilvl w:val="0"/>
          <w:numId w:val="3"/>
        </w:numPr>
        <w:bidi/>
        <w:rPr>
          <w:sz w:val="32"/>
          <w:szCs w:val="32"/>
          <w:rtl/>
          <w:lang w:bidi="ar-SY"/>
        </w:rPr>
      </w:pPr>
      <w:r>
        <w:rPr>
          <w:rFonts w:hint="cs"/>
          <w:sz w:val="32"/>
          <w:szCs w:val="32"/>
          <w:rtl/>
          <w:lang w:bidi="ar-SY"/>
        </w:rPr>
        <w:t xml:space="preserve"> شراء الأطفال السلع المعلنة </w:t>
      </w:r>
      <w:proofErr w:type="gramStart"/>
      <w:r>
        <w:rPr>
          <w:rFonts w:hint="cs"/>
          <w:sz w:val="32"/>
          <w:szCs w:val="32"/>
          <w:rtl/>
          <w:lang w:bidi="ar-SY"/>
        </w:rPr>
        <w:t>بأنفسهم .</w:t>
      </w:r>
      <w:proofErr w:type="gramEnd"/>
      <w:r>
        <w:rPr>
          <w:rFonts w:hint="cs"/>
          <w:sz w:val="32"/>
          <w:szCs w:val="32"/>
          <w:rtl/>
          <w:lang w:bidi="ar-SY"/>
        </w:rPr>
        <w:t xml:space="preserve">  </w:t>
      </w:r>
    </w:p>
    <w:p w:rsidR="00614A34" w:rsidRDefault="00614A34" w:rsidP="008C2DA4">
      <w:pPr>
        <w:pStyle w:val="a7"/>
        <w:numPr>
          <w:ilvl w:val="0"/>
          <w:numId w:val="3"/>
        </w:numPr>
        <w:bidi/>
        <w:rPr>
          <w:sz w:val="32"/>
          <w:szCs w:val="32"/>
          <w:rtl/>
          <w:lang w:bidi="ar-SY"/>
        </w:rPr>
      </w:pPr>
      <w:r>
        <w:rPr>
          <w:rFonts w:hint="cs"/>
          <w:sz w:val="32"/>
          <w:szCs w:val="32"/>
          <w:rtl/>
          <w:lang w:bidi="ar-SY"/>
        </w:rPr>
        <w:t xml:space="preserve">الطلب المباشر من أفراد العائلة داخل المنزل .  </w:t>
      </w:r>
    </w:p>
    <w:p w:rsidR="00614A34" w:rsidRDefault="00614A34" w:rsidP="008C2DA4">
      <w:pPr>
        <w:pStyle w:val="a7"/>
        <w:numPr>
          <w:ilvl w:val="0"/>
          <w:numId w:val="3"/>
        </w:numPr>
        <w:bidi/>
        <w:rPr>
          <w:sz w:val="32"/>
          <w:szCs w:val="32"/>
          <w:rtl/>
          <w:lang w:bidi="ar-SY"/>
        </w:rPr>
      </w:pPr>
      <w:r>
        <w:rPr>
          <w:rFonts w:hint="cs"/>
          <w:sz w:val="32"/>
          <w:szCs w:val="32"/>
          <w:rtl/>
          <w:lang w:bidi="ar-SY"/>
        </w:rPr>
        <w:t xml:space="preserve">الطلب المباشر للشراء من أفراد العائلة داخل المحلات التجارية . </w:t>
      </w:r>
    </w:p>
    <w:p w:rsidR="00614A34" w:rsidRDefault="00614A34" w:rsidP="008C2DA4">
      <w:pPr>
        <w:pStyle w:val="a7"/>
        <w:numPr>
          <w:ilvl w:val="0"/>
          <w:numId w:val="3"/>
        </w:numPr>
        <w:bidi/>
        <w:rPr>
          <w:sz w:val="32"/>
          <w:szCs w:val="32"/>
          <w:lang w:bidi="ar-SY"/>
        </w:rPr>
      </w:pPr>
      <w:r>
        <w:rPr>
          <w:rFonts w:hint="cs"/>
          <w:sz w:val="32"/>
          <w:szCs w:val="32"/>
          <w:rtl/>
          <w:lang w:bidi="ar-SY"/>
        </w:rPr>
        <w:t xml:space="preserve"> الطلب السلبي (أو الإملاء </w:t>
      </w:r>
      <w:proofErr w:type="gramStart"/>
      <w:r>
        <w:rPr>
          <w:rFonts w:hint="cs"/>
          <w:sz w:val="32"/>
          <w:szCs w:val="32"/>
          <w:rtl/>
          <w:lang w:bidi="ar-SY"/>
        </w:rPr>
        <w:t>) ,</w:t>
      </w:r>
      <w:proofErr w:type="gramEnd"/>
      <w:r>
        <w:rPr>
          <w:rFonts w:hint="cs"/>
          <w:sz w:val="32"/>
          <w:szCs w:val="32"/>
          <w:rtl/>
          <w:lang w:bidi="ar-SY"/>
        </w:rPr>
        <w:t>ويعني استهلاك الطفل كميات كبيرة من سلع معينة عن قصد والامتناع عن استهلاك سلع أخرى .</w:t>
      </w:r>
    </w:p>
    <w:p w:rsidR="00614A34" w:rsidRDefault="00614A34" w:rsidP="00614A34">
      <w:pPr>
        <w:pStyle w:val="a7"/>
        <w:bidi/>
        <w:ind w:left="360"/>
        <w:rPr>
          <w:sz w:val="32"/>
          <w:szCs w:val="32"/>
          <w:lang w:bidi="ar-SY"/>
        </w:rPr>
      </w:pPr>
    </w:p>
    <w:p w:rsidR="004828D5" w:rsidRDefault="00614A34" w:rsidP="00614A34">
      <w:pPr>
        <w:pStyle w:val="a7"/>
        <w:bidi/>
        <w:rPr>
          <w:sz w:val="32"/>
          <w:szCs w:val="32"/>
          <w:rtl/>
          <w:lang w:bidi="ar-SY"/>
        </w:rPr>
      </w:pPr>
      <w:r>
        <w:rPr>
          <w:rFonts w:hint="cs"/>
          <w:sz w:val="32"/>
          <w:szCs w:val="32"/>
          <w:rtl/>
          <w:lang w:bidi="ar-SY"/>
        </w:rPr>
        <w:t xml:space="preserve">     وقد يستهدف المعلن أكثر من فئة عمرية واحدة , وفي مثل هذه الحالة </w:t>
      </w:r>
      <w:r w:rsidR="009A07E5">
        <w:rPr>
          <w:rFonts w:hint="cs"/>
          <w:sz w:val="32"/>
          <w:szCs w:val="32"/>
          <w:rtl/>
          <w:lang w:bidi="ar-SY"/>
        </w:rPr>
        <w:t>فإن</w:t>
      </w:r>
      <w:r>
        <w:rPr>
          <w:rFonts w:hint="cs"/>
          <w:sz w:val="32"/>
          <w:szCs w:val="32"/>
          <w:rtl/>
          <w:lang w:bidi="ar-SY"/>
        </w:rPr>
        <w:t xml:space="preserve"> الحملة الإعلانية الناجحة هي تلك التي ترتب الفئات العمرية المستهدفة حسب أهميتها وتوزع نفقات الإعلان الموجه لكل فئة حسب أهمية الفئات المستهد</w:t>
      </w:r>
      <w:r w:rsidR="004828D5">
        <w:rPr>
          <w:rFonts w:hint="cs"/>
          <w:sz w:val="32"/>
          <w:szCs w:val="32"/>
          <w:rtl/>
          <w:lang w:bidi="ar-SY"/>
        </w:rPr>
        <w:t xml:space="preserve">فة . وبشكل عام </w:t>
      </w:r>
      <w:r w:rsidR="009A07E5">
        <w:rPr>
          <w:rFonts w:hint="cs"/>
          <w:sz w:val="32"/>
          <w:szCs w:val="32"/>
          <w:rtl/>
          <w:lang w:bidi="ar-SY"/>
        </w:rPr>
        <w:t>فإن</w:t>
      </w:r>
      <w:r>
        <w:rPr>
          <w:rFonts w:hint="cs"/>
          <w:sz w:val="32"/>
          <w:szCs w:val="32"/>
          <w:rtl/>
          <w:lang w:bidi="ar-SY"/>
        </w:rPr>
        <w:t xml:space="preserve">ه يمكن القول إن أهم الفئات العمرية المستهلكة للسلع والخدمات هي فئتي الأطفال حتى سن الخامسة عشر وفئة الكبار ما بين  </w:t>
      </w:r>
      <w:r w:rsidR="004B2AE3">
        <w:rPr>
          <w:rFonts w:hint="cs"/>
          <w:sz w:val="32"/>
          <w:szCs w:val="32"/>
          <w:rtl/>
          <w:lang w:bidi="ar-SY"/>
        </w:rPr>
        <w:t>(</w:t>
      </w:r>
      <w:r>
        <w:rPr>
          <w:rFonts w:hint="cs"/>
          <w:sz w:val="32"/>
          <w:szCs w:val="32"/>
          <w:rtl/>
          <w:lang w:bidi="ar-SY"/>
        </w:rPr>
        <w:t xml:space="preserve">25 </w:t>
      </w:r>
      <w:proofErr w:type="spellStart"/>
      <w:r>
        <w:rPr>
          <w:rFonts w:hint="cs"/>
          <w:sz w:val="32"/>
          <w:szCs w:val="32"/>
          <w:rtl/>
          <w:lang w:bidi="ar-SY"/>
        </w:rPr>
        <w:t>و</w:t>
      </w:r>
      <w:r w:rsidR="0015656C">
        <w:rPr>
          <w:rFonts w:hint="cs"/>
          <w:sz w:val="32"/>
          <w:szCs w:val="32"/>
          <w:rtl/>
          <w:lang w:bidi="ar-SY"/>
        </w:rPr>
        <w:t>َ</w:t>
      </w:r>
      <w:proofErr w:type="spellEnd"/>
      <w:r w:rsidR="0015656C">
        <w:rPr>
          <w:rFonts w:hint="cs"/>
          <w:sz w:val="32"/>
          <w:szCs w:val="32"/>
          <w:rtl/>
          <w:lang w:bidi="ar-SY"/>
        </w:rPr>
        <w:t xml:space="preserve"> </w:t>
      </w:r>
      <w:r w:rsidR="004B2AE3">
        <w:rPr>
          <w:rFonts w:hint="cs"/>
          <w:sz w:val="32"/>
          <w:szCs w:val="32"/>
          <w:rtl/>
          <w:lang w:bidi="ar-SY"/>
        </w:rPr>
        <w:t>45)</w:t>
      </w:r>
      <w:r>
        <w:rPr>
          <w:rFonts w:hint="cs"/>
          <w:sz w:val="32"/>
          <w:szCs w:val="32"/>
          <w:rtl/>
          <w:lang w:bidi="ar-SY"/>
        </w:rPr>
        <w:t xml:space="preserve"> سنة تليها فئة الشباب ثم كبار السن .</w:t>
      </w:r>
    </w:p>
    <w:p w:rsidR="004828D5" w:rsidRDefault="00614A34" w:rsidP="004828D5">
      <w:pPr>
        <w:pStyle w:val="a7"/>
        <w:bidi/>
        <w:rPr>
          <w:sz w:val="32"/>
          <w:szCs w:val="32"/>
          <w:rtl/>
          <w:lang w:bidi="ar-SY"/>
        </w:rPr>
      </w:pPr>
      <w:r>
        <w:rPr>
          <w:rFonts w:hint="cs"/>
          <w:sz w:val="32"/>
          <w:szCs w:val="32"/>
          <w:rtl/>
          <w:lang w:bidi="ar-SY"/>
        </w:rPr>
        <w:t xml:space="preserve">  </w:t>
      </w:r>
    </w:p>
    <w:p w:rsidR="005E7A38" w:rsidRDefault="004828D5" w:rsidP="004828D5">
      <w:pPr>
        <w:pStyle w:val="a7"/>
        <w:bidi/>
        <w:rPr>
          <w:sz w:val="32"/>
          <w:szCs w:val="32"/>
          <w:lang w:bidi="ar-SY"/>
        </w:rPr>
      </w:pPr>
      <w:r>
        <w:rPr>
          <w:rFonts w:hint="cs"/>
          <w:sz w:val="32"/>
          <w:szCs w:val="32"/>
          <w:rtl/>
          <w:lang w:bidi="ar-SY"/>
        </w:rPr>
        <w:t xml:space="preserve">    </w:t>
      </w:r>
      <w:r w:rsidR="00614A34">
        <w:rPr>
          <w:rFonts w:hint="cs"/>
          <w:sz w:val="32"/>
          <w:szCs w:val="32"/>
          <w:rtl/>
          <w:lang w:bidi="ar-SY"/>
        </w:rPr>
        <w:t>ومن الأمور الهامة والتي يمكن لمخطط الحملة أخذها بعين الاعت</w:t>
      </w:r>
      <w:proofErr w:type="gramStart"/>
      <w:r w:rsidR="00614A34">
        <w:rPr>
          <w:rFonts w:hint="cs"/>
          <w:sz w:val="32"/>
          <w:szCs w:val="32"/>
          <w:rtl/>
          <w:lang w:bidi="ar-SY"/>
        </w:rPr>
        <w:t>بار وهي ا</w:t>
      </w:r>
      <w:proofErr w:type="gramEnd"/>
      <w:r w:rsidR="00614A34">
        <w:rPr>
          <w:rFonts w:hint="cs"/>
          <w:sz w:val="32"/>
          <w:szCs w:val="32"/>
          <w:rtl/>
          <w:lang w:bidi="ar-SY"/>
        </w:rPr>
        <w:t xml:space="preserve">لعلاقة بين الفئة العمرية والقابلية للتعلم والاستعداد للاقتناع ,فهناك دراسات أثبتت أنه كلما زاد عمر المتلقي للرسالة الإعلانية قلت إمكانية التأثير عليه , وكبار السن بالذات يكتسبون مناعة ضد تأثير الإعلان عليهم مع مرور الوقت . يضاف إلى ذلك العلاقة الوثيقة بين سرعة تبني الأفكار والسلع الجديدة , فقد أوضحت دراسات سلوك المستهلكين أن كبار السن يدخلون في الغالب ضمن فئة الأغلبية المتأخرة أو فئة المتقاعسين نظراً لتأخرهم في قبول هذه الأفكار أو السلع الجديدة . </w:t>
      </w:r>
    </w:p>
    <w:p w:rsidR="00614A34" w:rsidRDefault="00614A34" w:rsidP="005E7A38">
      <w:pPr>
        <w:pStyle w:val="a7"/>
        <w:bidi/>
        <w:rPr>
          <w:sz w:val="32"/>
          <w:szCs w:val="32"/>
          <w:rtl/>
          <w:lang w:bidi="ar-SY"/>
        </w:rPr>
      </w:pPr>
      <w:r>
        <w:rPr>
          <w:rFonts w:hint="cs"/>
          <w:sz w:val="32"/>
          <w:szCs w:val="32"/>
          <w:rtl/>
          <w:lang w:bidi="ar-SY"/>
        </w:rPr>
        <w:t>وتعتمد المنتجات على التخطيط بعيد المدى , فتوجه حملات إعلانية إلى فئات عمرية ستصبح مستقبلاً ضمن مستهلكي السلعة , ويمكن للمخطط استهداف المستهلك المرتقب فيوجه بعض جهود الحملة الإعلانية لفئات تقل أعمارهم عن عمر المستهلك الحالي للسلعة . وليس من شك أن تأثير الإعلانات في سنوات الطفولة لا يظهر في بعض الأحيان إلا بعد أن يصبح الفرد صاحب قرار الشراء ,</w:t>
      </w:r>
      <w:r w:rsidR="004828D5">
        <w:rPr>
          <w:rFonts w:hint="cs"/>
          <w:sz w:val="32"/>
          <w:szCs w:val="32"/>
          <w:rtl/>
          <w:lang w:bidi="ar-SY"/>
        </w:rPr>
        <w:t xml:space="preserve"> </w:t>
      </w:r>
      <w:r>
        <w:rPr>
          <w:rFonts w:hint="cs"/>
          <w:sz w:val="32"/>
          <w:szCs w:val="32"/>
          <w:rtl/>
          <w:lang w:bidi="ar-SY"/>
        </w:rPr>
        <w:t>أ</w:t>
      </w:r>
      <w:r w:rsidR="00712D0F">
        <w:rPr>
          <w:rFonts w:hint="cs"/>
          <w:sz w:val="32"/>
          <w:szCs w:val="32"/>
          <w:rtl/>
          <w:lang w:bidi="ar-SY"/>
        </w:rPr>
        <w:t>ي بعد دخوله لفئة عمرية متقدمة.</w:t>
      </w:r>
    </w:p>
    <w:p w:rsidR="00EF4F63" w:rsidRDefault="00EF4F63" w:rsidP="00EF4F63">
      <w:pPr>
        <w:pStyle w:val="a7"/>
        <w:bidi/>
        <w:rPr>
          <w:sz w:val="32"/>
          <w:szCs w:val="32"/>
          <w:rtl/>
          <w:lang w:bidi="ar-SY"/>
        </w:rPr>
      </w:pPr>
    </w:p>
    <w:p w:rsidR="00D246E1" w:rsidRDefault="00D246E1" w:rsidP="00D246E1">
      <w:pPr>
        <w:pStyle w:val="a7"/>
        <w:bidi/>
        <w:rPr>
          <w:sz w:val="32"/>
          <w:szCs w:val="32"/>
          <w:rtl/>
          <w:lang w:bidi="ar-SY"/>
        </w:rPr>
      </w:pPr>
    </w:p>
    <w:p w:rsidR="00EF4F63" w:rsidRDefault="00EF4F63" w:rsidP="008C2DA4">
      <w:pPr>
        <w:pStyle w:val="a7"/>
        <w:numPr>
          <w:ilvl w:val="0"/>
          <w:numId w:val="4"/>
        </w:numPr>
        <w:bidi/>
        <w:rPr>
          <w:b/>
          <w:bCs/>
          <w:sz w:val="32"/>
          <w:szCs w:val="32"/>
          <w:lang w:bidi="ar-SY"/>
        </w:rPr>
      </w:pPr>
      <w:r w:rsidRPr="00EF4F63">
        <w:rPr>
          <w:rFonts w:hint="cs"/>
          <w:b/>
          <w:bCs/>
          <w:sz w:val="32"/>
          <w:szCs w:val="32"/>
          <w:rtl/>
          <w:lang w:bidi="ar-SY"/>
        </w:rPr>
        <w:lastRenderedPageBreak/>
        <w:t xml:space="preserve"> </w:t>
      </w:r>
      <w:proofErr w:type="gramStart"/>
      <w:r w:rsidRPr="00EF4F63">
        <w:rPr>
          <w:rFonts w:hint="cs"/>
          <w:b/>
          <w:bCs/>
          <w:sz w:val="32"/>
          <w:szCs w:val="32"/>
          <w:rtl/>
          <w:lang w:bidi="ar-SY"/>
        </w:rPr>
        <w:t>الجنسية :</w:t>
      </w:r>
      <w:proofErr w:type="gramEnd"/>
      <w:r w:rsidRPr="00EF4F63">
        <w:rPr>
          <w:rFonts w:hint="cs"/>
          <w:b/>
          <w:bCs/>
          <w:sz w:val="32"/>
          <w:szCs w:val="32"/>
          <w:rtl/>
          <w:lang w:bidi="ar-SY"/>
        </w:rPr>
        <w:t xml:space="preserve"> </w:t>
      </w:r>
    </w:p>
    <w:p w:rsidR="0015656C" w:rsidRPr="00EF4F63" w:rsidRDefault="0015656C" w:rsidP="0015656C">
      <w:pPr>
        <w:pStyle w:val="a7"/>
        <w:bidi/>
        <w:ind w:left="720"/>
        <w:rPr>
          <w:b/>
          <w:bCs/>
          <w:sz w:val="32"/>
          <w:szCs w:val="32"/>
          <w:rtl/>
          <w:lang w:bidi="ar-SY"/>
        </w:rPr>
      </w:pPr>
    </w:p>
    <w:p w:rsidR="0015656C" w:rsidRDefault="00EF4F63" w:rsidP="00EF4F63">
      <w:pPr>
        <w:pStyle w:val="a7"/>
        <w:bidi/>
        <w:rPr>
          <w:sz w:val="32"/>
          <w:szCs w:val="32"/>
          <w:rtl/>
          <w:lang w:bidi="ar-SY"/>
        </w:rPr>
      </w:pPr>
      <w:r>
        <w:rPr>
          <w:rFonts w:hint="cs"/>
          <w:sz w:val="32"/>
          <w:szCs w:val="32"/>
          <w:rtl/>
          <w:lang w:bidi="ar-SY"/>
        </w:rPr>
        <w:t xml:space="preserve">       </w:t>
      </w:r>
      <w:r w:rsidR="0015656C">
        <w:rPr>
          <w:rFonts w:hint="cs"/>
          <w:sz w:val="32"/>
          <w:szCs w:val="32"/>
          <w:rtl/>
          <w:lang w:bidi="ar-SY"/>
        </w:rPr>
        <w:t xml:space="preserve">     </w:t>
      </w:r>
      <w:r>
        <w:rPr>
          <w:rFonts w:hint="cs"/>
          <w:sz w:val="32"/>
          <w:szCs w:val="32"/>
          <w:rtl/>
          <w:lang w:bidi="ar-SY"/>
        </w:rPr>
        <w:t>في المجتمعات التي تتواجد فيها أعداد كبيرة من غير أبناء المجتمع يمكن أن تعتبر الجنسية عا</w:t>
      </w:r>
      <w:proofErr w:type="gramStart"/>
      <w:r>
        <w:rPr>
          <w:rFonts w:hint="cs"/>
          <w:sz w:val="32"/>
          <w:szCs w:val="32"/>
          <w:rtl/>
          <w:lang w:bidi="ar-SY"/>
        </w:rPr>
        <w:t xml:space="preserve">ملاً </w:t>
      </w:r>
      <w:proofErr w:type="spellStart"/>
      <w:r>
        <w:rPr>
          <w:rFonts w:hint="cs"/>
          <w:sz w:val="32"/>
          <w:szCs w:val="32"/>
          <w:rtl/>
          <w:lang w:bidi="ar-SY"/>
        </w:rPr>
        <w:t>دي</w:t>
      </w:r>
      <w:proofErr w:type="gramEnd"/>
      <w:r>
        <w:rPr>
          <w:rFonts w:hint="cs"/>
          <w:sz w:val="32"/>
          <w:szCs w:val="32"/>
          <w:rtl/>
          <w:lang w:bidi="ar-SY"/>
        </w:rPr>
        <w:t>موغرافاً</w:t>
      </w:r>
      <w:proofErr w:type="spellEnd"/>
      <w:r>
        <w:rPr>
          <w:rFonts w:hint="cs"/>
          <w:sz w:val="32"/>
          <w:szCs w:val="32"/>
          <w:rtl/>
          <w:lang w:bidi="ar-SY"/>
        </w:rPr>
        <w:t xml:space="preserve"> مساعداً لمخططي الحملات الإعلانية , خصوصاً إذا ما كانت هناك علاقة بين استهلاك سلعة معينة وجنسية الفرد . والواقع أن بعض العادات والتقاليد والأنماط الاستهلاكية والعادات الشرائية تختلف من جنسية لأخرى ,ولهذا أصبح من الضرورة بمكان معرفة هذه الاختلافات للاستفادة منها في تصميم  الرسائل الإعلانية واختيار الأفكار والدعاوى الإعلانية .</w:t>
      </w:r>
    </w:p>
    <w:p w:rsidR="00EF4F63" w:rsidRDefault="00EF4F63" w:rsidP="00BE20C2">
      <w:pPr>
        <w:pStyle w:val="a7"/>
        <w:bidi/>
        <w:rPr>
          <w:sz w:val="32"/>
          <w:szCs w:val="32"/>
          <w:rtl/>
          <w:lang w:bidi="ar-SY"/>
        </w:rPr>
      </w:pPr>
      <w:r>
        <w:rPr>
          <w:rFonts w:hint="cs"/>
          <w:sz w:val="32"/>
          <w:szCs w:val="32"/>
          <w:rtl/>
          <w:lang w:bidi="ar-SY"/>
        </w:rPr>
        <w:t xml:space="preserve"> كما أن مسائل الاتصال تختلف أحياناً باختلاف </w:t>
      </w:r>
      <w:proofErr w:type="gramStart"/>
      <w:r>
        <w:rPr>
          <w:rFonts w:hint="cs"/>
          <w:sz w:val="32"/>
          <w:szCs w:val="32"/>
          <w:rtl/>
          <w:lang w:bidi="ar-SY"/>
        </w:rPr>
        <w:t>الجنسية ,</w:t>
      </w:r>
      <w:proofErr w:type="gramEnd"/>
      <w:r w:rsidR="00BE20C2">
        <w:rPr>
          <w:rFonts w:hint="cs"/>
          <w:sz w:val="32"/>
          <w:szCs w:val="32"/>
          <w:rtl/>
          <w:lang w:bidi="ar-SY"/>
        </w:rPr>
        <w:t xml:space="preserve"> </w:t>
      </w:r>
      <w:r>
        <w:rPr>
          <w:rFonts w:hint="cs"/>
          <w:sz w:val="32"/>
          <w:szCs w:val="32"/>
          <w:rtl/>
          <w:lang w:bidi="ar-SY"/>
        </w:rPr>
        <w:t xml:space="preserve">وكثيراً ما تستثنى وسائل الإعلان أو الإعلام المحلية من الوسائل المناسبة للوصول لأفراد مقيمين .  ومن الضروري التعرف على حجم هذه الجماهير والتأكد من جدوى توجيه كل أو بعض الجهود الإعلانية </w:t>
      </w:r>
      <w:proofErr w:type="gramStart"/>
      <w:r>
        <w:rPr>
          <w:rFonts w:hint="cs"/>
          <w:sz w:val="32"/>
          <w:szCs w:val="32"/>
          <w:rtl/>
          <w:lang w:bidi="ar-SY"/>
        </w:rPr>
        <w:t>لها .</w:t>
      </w:r>
      <w:proofErr w:type="gramEnd"/>
      <w:r>
        <w:rPr>
          <w:rFonts w:hint="cs"/>
          <w:sz w:val="32"/>
          <w:szCs w:val="32"/>
          <w:rtl/>
          <w:lang w:bidi="ar-SY"/>
        </w:rPr>
        <w:t xml:space="preserve"> ففي بعض الدول تصل نسبة غير الوطنيين إلى حوالي نصف سكان الدولة </w:t>
      </w:r>
      <w:r w:rsidR="00BE20C2">
        <w:rPr>
          <w:rFonts w:hint="cs"/>
          <w:sz w:val="32"/>
          <w:szCs w:val="32"/>
          <w:rtl/>
          <w:lang w:bidi="ar-SY"/>
        </w:rPr>
        <w:t xml:space="preserve"> كما هو الحال دولة الكويت مثلاً وفي الأمارات تصل لحوالي 85%</w:t>
      </w:r>
      <w:r>
        <w:rPr>
          <w:rFonts w:hint="cs"/>
          <w:sz w:val="32"/>
          <w:szCs w:val="32"/>
          <w:rtl/>
          <w:lang w:bidi="ar-SY"/>
        </w:rPr>
        <w:t>, , بينما تقل نسبة</w:t>
      </w:r>
      <w:r w:rsidR="0015656C">
        <w:rPr>
          <w:rFonts w:hint="cs"/>
          <w:sz w:val="32"/>
          <w:szCs w:val="32"/>
          <w:rtl/>
          <w:lang w:bidi="ar-SY"/>
        </w:rPr>
        <w:t xml:space="preserve"> غير</w:t>
      </w:r>
      <w:r>
        <w:rPr>
          <w:rFonts w:hint="cs"/>
          <w:sz w:val="32"/>
          <w:szCs w:val="32"/>
          <w:rtl/>
          <w:lang w:bidi="ar-SY"/>
        </w:rPr>
        <w:t xml:space="preserve"> المصريين في جمهورية مصر العربية عن  1 </w:t>
      </w:r>
      <w:r w:rsidR="00324567">
        <w:rPr>
          <w:rFonts w:hint="cs"/>
          <w:sz w:val="32"/>
          <w:szCs w:val="32"/>
          <w:rtl/>
          <w:lang w:bidi="ar-SY"/>
        </w:rPr>
        <w:t>%</w:t>
      </w:r>
      <w:r>
        <w:rPr>
          <w:rFonts w:hint="cs"/>
          <w:sz w:val="32"/>
          <w:szCs w:val="32"/>
          <w:rtl/>
          <w:lang w:bidi="ar-SY"/>
        </w:rPr>
        <w:t xml:space="preserve"> .</w:t>
      </w:r>
    </w:p>
    <w:p w:rsidR="00D246E1" w:rsidRDefault="00D246E1" w:rsidP="00D246E1">
      <w:pPr>
        <w:pStyle w:val="a7"/>
        <w:bidi/>
        <w:rPr>
          <w:sz w:val="32"/>
          <w:szCs w:val="32"/>
          <w:rtl/>
          <w:lang w:bidi="ar-SY"/>
        </w:rPr>
      </w:pPr>
    </w:p>
    <w:p w:rsidR="00EF4F63" w:rsidRDefault="00EF4F63" w:rsidP="00EF4F63">
      <w:pPr>
        <w:pStyle w:val="a7"/>
        <w:bidi/>
        <w:rPr>
          <w:sz w:val="32"/>
          <w:szCs w:val="32"/>
          <w:rtl/>
          <w:lang w:bidi="ar-SY"/>
        </w:rPr>
      </w:pPr>
    </w:p>
    <w:p w:rsidR="006B2131" w:rsidRPr="006B2131" w:rsidRDefault="006B2131" w:rsidP="008C2DA4">
      <w:pPr>
        <w:pStyle w:val="a7"/>
        <w:numPr>
          <w:ilvl w:val="0"/>
          <w:numId w:val="4"/>
        </w:numPr>
        <w:bidi/>
        <w:rPr>
          <w:b/>
          <w:bCs/>
          <w:sz w:val="32"/>
          <w:szCs w:val="32"/>
          <w:rtl/>
          <w:lang w:bidi="ar-SY"/>
        </w:rPr>
      </w:pPr>
      <w:r>
        <w:rPr>
          <w:rFonts w:hint="cs"/>
          <w:b/>
          <w:bCs/>
          <w:sz w:val="32"/>
          <w:szCs w:val="32"/>
          <w:rtl/>
          <w:lang w:bidi="ar-SY"/>
        </w:rPr>
        <w:t xml:space="preserve"> </w:t>
      </w:r>
      <w:r w:rsidRPr="006B2131">
        <w:rPr>
          <w:rFonts w:hint="cs"/>
          <w:b/>
          <w:bCs/>
          <w:sz w:val="32"/>
          <w:szCs w:val="32"/>
          <w:rtl/>
          <w:lang w:bidi="ar-SY"/>
        </w:rPr>
        <w:t xml:space="preserve">المستوى </w:t>
      </w:r>
      <w:proofErr w:type="gramStart"/>
      <w:r w:rsidRPr="006B2131">
        <w:rPr>
          <w:rFonts w:hint="cs"/>
          <w:b/>
          <w:bCs/>
          <w:sz w:val="32"/>
          <w:szCs w:val="32"/>
          <w:rtl/>
          <w:lang w:bidi="ar-SY"/>
        </w:rPr>
        <w:t>التعليمي :</w:t>
      </w:r>
      <w:proofErr w:type="gramEnd"/>
    </w:p>
    <w:p w:rsidR="006B2131" w:rsidRDefault="006B2131" w:rsidP="006B2131">
      <w:pPr>
        <w:pStyle w:val="a7"/>
        <w:bidi/>
        <w:rPr>
          <w:sz w:val="32"/>
          <w:szCs w:val="32"/>
          <w:rtl/>
          <w:lang w:bidi="ar-SY"/>
        </w:rPr>
      </w:pPr>
    </w:p>
    <w:p w:rsidR="008E6F1C" w:rsidRDefault="008E6F1C" w:rsidP="006B2131">
      <w:pPr>
        <w:pStyle w:val="a7"/>
        <w:bidi/>
        <w:rPr>
          <w:sz w:val="32"/>
          <w:szCs w:val="32"/>
          <w:rtl/>
          <w:lang w:bidi="ar-SY"/>
        </w:rPr>
      </w:pPr>
      <w:r>
        <w:rPr>
          <w:rFonts w:hint="cs"/>
          <w:sz w:val="32"/>
          <w:szCs w:val="32"/>
          <w:rtl/>
          <w:lang w:bidi="ar-SY"/>
        </w:rPr>
        <w:t xml:space="preserve">       </w:t>
      </w:r>
      <w:r w:rsidR="006B2131">
        <w:rPr>
          <w:rFonts w:hint="cs"/>
          <w:sz w:val="32"/>
          <w:szCs w:val="32"/>
          <w:rtl/>
          <w:lang w:bidi="ar-SY"/>
        </w:rPr>
        <w:t xml:space="preserve"> وللمستوى التعليمي علاقة بالدخل والمستوى المعيشي للفرد وسلوكيات التعرض لوسائل الإعلان .ولذلك فقد تكون م</w:t>
      </w:r>
      <w:proofErr w:type="gramStart"/>
      <w:r w:rsidR="006B2131">
        <w:rPr>
          <w:rFonts w:hint="cs"/>
          <w:sz w:val="32"/>
          <w:szCs w:val="32"/>
          <w:rtl/>
          <w:lang w:bidi="ar-SY"/>
        </w:rPr>
        <w:t>عرفة المستوى</w:t>
      </w:r>
      <w:proofErr w:type="gramEnd"/>
      <w:r w:rsidR="006B2131">
        <w:rPr>
          <w:rFonts w:hint="cs"/>
          <w:sz w:val="32"/>
          <w:szCs w:val="32"/>
          <w:rtl/>
          <w:lang w:bidi="ar-SY"/>
        </w:rPr>
        <w:t xml:space="preserve"> التعليمي لمستهلكي السلعة مفيدة للغاية في تخطيط الحملات الإعلانية وخصوصاً للمساعدة  في اختيا</w:t>
      </w:r>
      <w:r w:rsidR="00832AEA">
        <w:rPr>
          <w:rFonts w:hint="cs"/>
          <w:sz w:val="32"/>
          <w:szCs w:val="32"/>
          <w:rtl/>
          <w:lang w:bidi="ar-SY"/>
        </w:rPr>
        <w:t xml:space="preserve">ر وسائل الإعلان الملائمة للوصول </w:t>
      </w:r>
      <w:r w:rsidR="006B2131">
        <w:rPr>
          <w:rFonts w:hint="cs"/>
          <w:sz w:val="32"/>
          <w:szCs w:val="32"/>
          <w:rtl/>
          <w:lang w:bidi="ar-SY"/>
        </w:rPr>
        <w:t>للجمهور المستهدف .</w:t>
      </w:r>
    </w:p>
    <w:p w:rsidR="008E6F1C" w:rsidRDefault="008E6F1C" w:rsidP="008E6F1C">
      <w:pPr>
        <w:pStyle w:val="a7"/>
        <w:bidi/>
        <w:rPr>
          <w:sz w:val="32"/>
          <w:szCs w:val="32"/>
          <w:rtl/>
          <w:lang w:bidi="ar-SY"/>
        </w:rPr>
      </w:pPr>
    </w:p>
    <w:p w:rsidR="00C311FA" w:rsidRDefault="00C311FA" w:rsidP="00C311FA">
      <w:pPr>
        <w:pStyle w:val="a7"/>
        <w:bidi/>
        <w:rPr>
          <w:sz w:val="32"/>
          <w:szCs w:val="32"/>
          <w:rtl/>
          <w:lang w:bidi="ar-SY"/>
        </w:rPr>
      </w:pPr>
    </w:p>
    <w:p w:rsidR="008E6F1C" w:rsidRPr="008E6F1C" w:rsidRDefault="008E6F1C" w:rsidP="008C2DA4">
      <w:pPr>
        <w:pStyle w:val="a7"/>
        <w:numPr>
          <w:ilvl w:val="0"/>
          <w:numId w:val="4"/>
        </w:numPr>
        <w:bidi/>
        <w:rPr>
          <w:b/>
          <w:bCs/>
          <w:sz w:val="32"/>
          <w:szCs w:val="32"/>
          <w:rtl/>
          <w:lang w:bidi="ar-SY"/>
        </w:rPr>
      </w:pPr>
      <w:r>
        <w:rPr>
          <w:rFonts w:hint="cs"/>
          <w:b/>
          <w:bCs/>
          <w:sz w:val="32"/>
          <w:szCs w:val="32"/>
          <w:rtl/>
          <w:lang w:bidi="ar-SY"/>
        </w:rPr>
        <w:t xml:space="preserve"> </w:t>
      </w:r>
      <w:proofErr w:type="gramStart"/>
      <w:r w:rsidRPr="008E6F1C">
        <w:rPr>
          <w:rFonts w:hint="cs"/>
          <w:b/>
          <w:bCs/>
          <w:sz w:val="32"/>
          <w:szCs w:val="32"/>
          <w:rtl/>
          <w:lang w:bidi="ar-SY"/>
        </w:rPr>
        <w:t>المهنة :</w:t>
      </w:r>
      <w:proofErr w:type="gramEnd"/>
      <w:r w:rsidRPr="008E6F1C">
        <w:rPr>
          <w:rFonts w:hint="cs"/>
          <w:b/>
          <w:bCs/>
          <w:sz w:val="32"/>
          <w:szCs w:val="32"/>
          <w:rtl/>
          <w:lang w:bidi="ar-SY"/>
        </w:rPr>
        <w:t xml:space="preserve"> </w:t>
      </w:r>
    </w:p>
    <w:p w:rsidR="008E6F1C" w:rsidRDefault="008E6F1C" w:rsidP="008E6F1C">
      <w:pPr>
        <w:pStyle w:val="a7"/>
        <w:bidi/>
        <w:rPr>
          <w:sz w:val="32"/>
          <w:szCs w:val="32"/>
          <w:rtl/>
          <w:lang w:bidi="ar-SY"/>
        </w:rPr>
      </w:pPr>
    </w:p>
    <w:p w:rsidR="008E6F1C" w:rsidRDefault="008E6F1C" w:rsidP="008E6F1C">
      <w:pPr>
        <w:pStyle w:val="a7"/>
        <w:bidi/>
        <w:rPr>
          <w:sz w:val="32"/>
          <w:szCs w:val="32"/>
          <w:rtl/>
          <w:lang w:bidi="ar-SY"/>
        </w:rPr>
      </w:pPr>
      <w:r>
        <w:rPr>
          <w:rFonts w:hint="cs"/>
          <w:sz w:val="32"/>
          <w:szCs w:val="32"/>
          <w:rtl/>
          <w:lang w:bidi="ar-SY"/>
        </w:rPr>
        <w:t xml:space="preserve">        والمهنة تشبه المستوى التعليمي من حيث ارتباطها بمتغيرات سكانية ونفسية , فترتبط بالدخل والمستوى التعليمي والمعيشي وأسلوب الحياة , ولهذا فقد يكون لمعرفة المهن والأعمال والوظائف التي يشتغل </w:t>
      </w:r>
      <w:proofErr w:type="spellStart"/>
      <w:r>
        <w:rPr>
          <w:rFonts w:hint="cs"/>
          <w:sz w:val="32"/>
          <w:szCs w:val="32"/>
          <w:rtl/>
          <w:lang w:bidi="ar-SY"/>
        </w:rPr>
        <w:t>بها</w:t>
      </w:r>
      <w:proofErr w:type="spellEnd"/>
      <w:r>
        <w:rPr>
          <w:rFonts w:hint="cs"/>
          <w:sz w:val="32"/>
          <w:szCs w:val="32"/>
          <w:rtl/>
          <w:lang w:bidi="ar-SY"/>
        </w:rPr>
        <w:t xml:space="preserve"> مستهلكو السلعة فائدة كبيرة في اختيار الوسيلة والدعوى الإعلانية . </w:t>
      </w:r>
    </w:p>
    <w:p w:rsidR="006B2131" w:rsidRDefault="006B2131" w:rsidP="008E6F1C">
      <w:pPr>
        <w:pStyle w:val="a7"/>
        <w:bidi/>
        <w:rPr>
          <w:sz w:val="32"/>
          <w:szCs w:val="32"/>
          <w:rtl/>
          <w:lang w:bidi="ar-SY"/>
        </w:rPr>
      </w:pPr>
      <w:r>
        <w:rPr>
          <w:rFonts w:hint="cs"/>
          <w:sz w:val="32"/>
          <w:szCs w:val="32"/>
          <w:rtl/>
          <w:lang w:bidi="ar-SY"/>
        </w:rPr>
        <w:t xml:space="preserve"> </w:t>
      </w:r>
    </w:p>
    <w:p w:rsidR="006B2131" w:rsidRDefault="006B2131" w:rsidP="006B2131">
      <w:pPr>
        <w:pStyle w:val="a7"/>
        <w:bidi/>
        <w:rPr>
          <w:sz w:val="32"/>
          <w:szCs w:val="32"/>
          <w:rtl/>
          <w:lang w:bidi="ar-SY"/>
        </w:rPr>
      </w:pPr>
    </w:p>
    <w:p w:rsidR="002B31F8" w:rsidRDefault="002B31F8" w:rsidP="00106F3C">
      <w:pPr>
        <w:pStyle w:val="a7"/>
        <w:bidi/>
        <w:rPr>
          <w:b/>
          <w:bCs/>
          <w:sz w:val="32"/>
          <w:szCs w:val="32"/>
          <w:lang w:bidi="ar-SY"/>
        </w:rPr>
      </w:pPr>
    </w:p>
    <w:p w:rsidR="00DD5CA6" w:rsidRDefault="00DD5CA6" w:rsidP="002B31F8">
      <w:pPr>
        <w:pStyle w:val="a7"/>
        <w:numPr>
          <w:ilvl w:val="0"/>
          <w:numId w:val="1"/>
        </w:numPr>
        <w:bidi/>
        <w:rPr>
          <w:b/>
          <w:bCs/>
          <w:sz w:val="32"/>
          <w:szCs w:val="32"/>
          <w:lang w:bidi="ar-SY"/>
        </w:rPr>
      </w:pPr>
      <w:r w:rsidRPr="00ED38E5">
        <w:rPr>
          <w:rFonts w:hint="cs"/>
          <w:b/>
          <w:bCs/>
          <w:sz w:val="32"/>
          <w:szCs w:val="32"/>
          <w:rtl/>
          <w:lang w:bidi="ar-SY"/>
        </w:rPr>
        <w:lastRenderedPageBreak/>
        <w:t>الخصائص الثقافية :</w:t>
      </w:r>
      <w:r w:rsidR="00BB3401" w:rsidRPr="00BB3401">
        <w:rPr>
          <w:rStyle w:val="aa"/>
          <w:sz w:val="32"/>
          <w:szCs w:val="32"/>
          <w:rtl/>
          <w:lang w:bidi="ar-SY"/>
        </w:rPr>
        <w:t xml:space="preserve"> </w:t>
      </w:r>
      <w:r w:rsidR="0027153E">
        <w:rPr>
          <w:rFonts w:hint="cs"/>
          <w:sz w:val="32"/>
          <w:szCs w:val="32"/>
          <w:rtl/>
          <w:lang w:bidi="ar-SY"/>
        </w:rPr>
        <w:t xml:space="preserve"> حسب الدكتور عبد الرحمن حمود تقسم إلى</w:t>
      </w:r>
      <w:r w:rsidR="00452817">
        <w:rPr>
          <w:rFonts w:hint="cs"/>
          <w:sz w:val="32"/>
          <w:szCs w:val="32"/>
          <w:rtl/>
          <w:lang w:bidi="ar-SY"/>
        </w:rPr>
        <w:t xml:space="preserve">: </w:t>
      </w:r>
      <w:r w:rsidR="00BB3401">
        <w:rPr>
          <w:rStyle w:val="aa"/>
          <w:sz w:val="32"/>
          <w:szCs w:val="32"/>
          <w:rtl/>
          <w:lang w:bidi="ar-SY"/>
        </w:rPr>
        <w:footnoteReference w:id="8"/>
      </w:r>
    </w:p>
    <w:p w:rsidR="00C311FA" w:rsidRDefault="00C311FA" w:rsidP="00C311FA">
      <w:pPr>
        <w:pStyle w:val="a7"/>
        <w:bidi/>
        <w:ind w:left="1170"/>
        <w:rPr>
          <w:b/>
          <w:bCs/>
          <w:sz w:val="32"/>
          <w:szCs w:val="32"/>
          <w:lang w:bidi="ar-SY"/>
        </w:rPr>
      </w:pPr>
    </w:p>
    <w:p w:rsidR="002B31F8" w:rsidRDefault="002B31F8" w:rsidP="002B31F8">
      <w:pPr>
        <w:pStyle w:val="a7"/>
        <w:bidi/>
        <w:rPr>
          <w:b/>
          <w:bCs/>
          <w:sz w:val="32"/>
          <w:szCs w:val="32"/>
          <w:rtl/>
          <w:lang w:bidi="ar-SY"/>
        </w:rPr>
      </w:pPr>
    </w:p>
    <w:p w:rsidR="002B31F8" w:rsidRPr="00C311FA" w:rsidRDefault="002B31F8" w:rsidP="008C2DA4">
      <w:pPr>
        <w:pStyle w:val="a7"/>
        <w:numPr>
          <w:ilvl w:val="0"/>
          <w:numId w:val="5"/>
        </w:numPr>
        <w:bidi/>
        <w:rPr>
          <w:b/>
          <w:bCs/>
          <w:sz w:val="32"/>
          <w:szCs w:val="32"/>
          <w:rtl/>
          <w:lang w:bidi="ar-SY"/>
        </w:rPr>
      </w:pPr>
      <w:proofErr w:type="gramStart"/>
      <w:r w:rsidRPr="00C311FA">
        <w:rPr>
          <w:rFonts w:hint="cs"/>
          <w:b/>
          <w:bCs/>
          <w:sz w:val="32"/>
          <w:szCs w:val="32"/>
          <w:rtl/>
          <w:lang w:bidi="ar-SY"/>
        </w:rPr>
        <w:t>اللغة :</w:t>
      </w:r>
      <w:proofErr w:type="gramEnd"/>
      <w:r w:rsidRPr="00C311FA">
        <w:rPr>
          <w:rFonts w:hint="cs"/>
          <w:b/>
          <w:bCs/>
          <w:sz w:val="32"/>
          <w:szCs w:val="32"/>
          <w:rtl/>
          <w:lang w:bidi="ar-SY"/>
        </w:rPr>
        <w:t xml:space="preserve"> </w:t>
      </w:r>
    </w:p>
    <w:p w:rsidR="002B31F8" w:rsidRDefault="002B31F8" w:rsidP="002B31F8">
      <w:pPr>
        <w:pStyle w:val="a7"/>
        <w:bidi/>
        <w:rPr>
          <w:sz w:val="32"/>
          <w:szCs w:val="32"/>
          <w:rtl/>
          <w:lang w:bidi="ar-SY"/>
        </w:rPr>
      </w:pPr>
    </w:p>
    <w:p w:rsidR="002B31F8" w:rsidRDefault="002B31F8" w:rsidP="002B31F8">
      <w:pPr>
        <w:pStyle w:val="a7"/>
        <w:bidi/>
        <w:rPr>
          <w:sz w:val="32"/>
          <w:szCs w:val="32"/>
          <w:rtl/>
          <w:lang w:bidi="ar-SY"/>
        </w:rPr>
      </w:pPr>
      <w:r>
        <w:rPr>
          <w:rFonts w:hint="cs"/>
          <w:sz w:val="32"/>
          <w:szCs w:val="32"/>
          <w:rtl/>
          <w:lang w:bidi="ar-SY"/>
        </w:rPr>
        <w:t xml:space="preserve">       وتحديد لغة الجمهور المستهدف تعتبر من بديهيات التخطيط الإعلاني , وقد تستخدم حملة إعلانية أكثر من لغة للوصول إلى عدة قطاعات جماهيرية , وفي هذه الحالة ينبغي التأكد من جدوى استهداف المتحدثين بغير اللغة الأساسية في المجتمع وتوزيع الكثافة الإعلانية بين اللغتين طبقاً لحجم السوق . </w:t>
      </w:r>
    </w:p>
    <w:p w:rsidR="002B31F8" w:rsidRDefault="002B31F8" w:rsidP="002B31F8">
      <w:pPr>
        <w:pStyle w:val="a7"/>
        <w:bidi/>
        <w:rPr>
          <w:sz w:val="32"/>
          <w:szCs w:val="32"/>
          <w:rtl/>
          <w:lang w:bidi="ar-SY"/>
        </w:rPr>
      </w:pPr>
      <w:r>
        <w:rPr>
          <w:rFonts w:hint="cs"/>
          <w:sz w:val="32"/>
          <w:szCs w:val="32"/>
          <w:rtl/>
          <w:lang w:bidi="ar-SY"/>
        </w:rPr>
        <w:t xml:space="preserve">    ولعله من المفيد هنا التنبيه على أن استخدام لغة أجنبية في الإعلان ينبغي ألا يكون هدفاً بحد </w:t>
      </w:r>
      <w:proofErr w:type="gramStart"/>
      <w:r>
        <w:rPr>
          <w:rFonts w:hint="cs"/>
          <w:sz w:val="32"/>
          <w:szCs w:val="32"/>
          <w:rtl/>
          <w:lang w:bidi="ar-SY"/>
        </w:rPr>
        <w:t>ذاته .</w:t>
      </w:r>
      <w:proofErr w:type="gramEnd"/>
      <w:r>
        <w:rPr>
          <w:rFonts w:hint="cs"/>
          <w:sz w:val="32"/>
          <w:szCs w:val="32"/>
          <w:rtl/>
          <w:lang w:bidi="ar-SY"/>
        </w:rPr>
        <w:t xml:space="preserve"> كما ينبغي التأكد من ملائمة اسم السلعة إذا كان أجنبياً للغة الجمهور المستهدف والتأكد من قدرة أفراد هذا الجهور على نطقه وترديده </w:t>
      </w:r>
      <w:proofErr w:type="gramStart"/>
      <w:r>
        <w:rPr>
          <w:rFonts w:hint="cs"/>
          <w:sz w:val="32"/>
          <w:szCs w:val="32"/>
          <w:rtl/>
          <w:lang w:bidi="ar-SY"/>
        </w:rPr>
        <w:t>بسهلة ,</w:t>
      </w:r>
      <w:proofErr w:type="gramEnd"/>
      <w:r>
        <w:rPr>
          <w:rFonts w:hint="cs"/>
          <w:sz w:val="32"/>
          <w:szCs w:val="32"/>
          <w:rtl/>
          <w:lang w:bidi="ar-SY"/>
        </w:rPr>
        <w:t xml:space="preserve"> كما ينبغي التأكد من أن اسم السلعة بلغة المنتج لا يحمل معنى سيئاً في لغة الجمهور المستهدف . ومن الأمثلة المعروفة في هذا المجال ما حدث لشركة جنرال موتور  </w:t>
      </w:r>
      <w:r>
        <w:rPr>
          <w:sz w:val="32"/>
          <w:szCs w:val="32"/>
          <w:lang w:bidi="ar-SY"/>
        </w:rPr>
        <w:t>GM</w:t>
      </w:r>
      <w:r>
        <w:rPr>
          <w:rFonts w:hint="cs"/>
          <w:sz w:val="32"/>
          <w:szCs w:val="32"/>
          <w:rtl/>
          <w:lang w:bidi="ar-SY"/>
        </w:rPr>
        <w:t xml:space="preserve">  الأمريكية عندما قدمت سيارة </w:t>
      </w:r>
      <w:proofErr w:type="spellStart"/>
      <w:r>
        <w:rPr>
          <w:rFonts w:hint="cs"/>
          <w:sz w:val="32"/>
          <w:szCs w:val="32"/>
          <w:rtl/>
          <w:lang w:bidi="ar-SY"/>
        </w:rPr>
        <w:t>نوفا</w:t>
      </w:r>
      <w:proofErr w:type="spellEnd"/>
      <w:r>
        <w:rPr>
          <w:rFonts w:hint="cs"/>
          <w:sz w:val="32"/>
          <w:szCs w:val="32"/>
          <w:rtl/>
          <w:lang w:bidi="ar-SY"/>
        </w:rPr>
        <w:t xml:space="preserve"> </w:t>
      </w:r>
      <w:r>
        <w:rPr>
          <w:sz w:val="32"/>
          <w:szCs w:val="32"/>
          <w:lang w:bidi="ar-SY"/>
        </w:rPr>
        <w:t>NOVA</w:t>
      </w:r>
      <w:r>
        <w:rPr>
          <w:rFonts w:hint="cs"/>
          <w:sz w:val="32"/>
          <w:szCs w:val="32"/>
          <w:rtl/>
          <w:lang w:bidi="ar-SY"/>
        </w:rPr>
        <w:t xml:space="preserve">   لأول مرة في أسواق بورتوريك</w:t>
      </w:r>
      <w:r>
        <w:rPr>
          <w:rFonts w:hint="eastAsia"/>
          <w:sz w:val="32"/>
          <w:szCs w:val="32"/>
          <w:rtl/>
          <w:lang w:bidi="ar-SY"/>
        </w:rPr>
        <w:t>و</w:t>
      </w:r>
      <w:r>
        <w:rPr>
          <w:rFonts w:hint="cs"/>
          <w:sz w:val="32"/>
          <w:szCs w:val="32"/>
          <w:rtl/>
          <w:lang w:bidi="ar-SY"/>
        </w:rPr>
        <w:t xml:space="preserve"> حيث أتضح أن كلمة </w:t>
      </w:r>
      <w:proofErr w:type="spellStart"/>
      <w:r>
        <w:rPr>
          <w:rFonts w:hint="cs"/>
          <w:sz w:val="32"/>
          <w:szCs w:val="32"/>
          <w:rtl/>
          <w:lang w:bidi="ar-SY"/>
        </w:rPr>
        <w:t>نوفا</w:t>
      </w:r>
      <w:proofErr w:type="spellEnd"/>
      <w:r>
        <w:rPr>
          <w:rFonts w:hint="cs"/>
          <w:sz w:val="32"/>
          <w:szCs w:val="32"/>
          <w:rtl/>
          <w:lang w:bidi="ar-SY"/>
        </w:rPr>
        <w:t xml:space="preserve">  </w:t>
      </w:r>
      <w:r>
        <w:rPr>
          <w:sz w:val="32"/>
          <w:szCs w:val="32"/>
          <w:lang w:bidi="ar-SY"/>
        </w:rPr>
        <w:t>NOVA</w:t>
      </w:r>
      <w:r>
        <w:rPr>
          <w:rFonts w:hint="cs"/>
          <w:sz w:val="32"/>
          <w:szCs w:val="32"/>
          <w:rtl/>
          <w:lang w:bidi="ar-SY"/>
        </w:rPr>
        <w:t xml:space="preserve"> تعني بالاسبانية " لا تمشي " أو " لا تسير " .  </w:t>
      </w:r>
    </w:p>
    <w:p w:rsidR="00BC2AA3" w:rsidRDefault="002B31F8" w:rsidP="00BC2AA3">
      <w:pPr>
        <w:pStyle w:val="a7"/>
        <w:bidi/>
        <w:rPr>
          <w:sz w:val="32"/>
          <w:szCs w:val="32"/>
          <w:rtl/>
          <w:lang w:bidi="ar-SY"/>
        </w:rPr>
      </w:pPr>
      <w:r>
        <w:rPr>
          <w:rFonts w:hint="cs"/>
          <w:sz w:val="32"/>
          <w:szCs w:val="32"/>
          <w:rtl/>
          <w:lang w:bidi="ar-SY"/>
        </w:rPr>
        <w:t xml:space="preserve">     كما يمكن لمخطط الحملة الإعلانية التأكد من اللهجة أو مجموعة اللهجات التي يستخدمها الجمهور </w:t>
      </w:r>
      <w:proofErr w:type="gramStart"/>
      <w:r>
        <w:rPr>
          <w:rFonts w:hint="cs"/>
          <w:sz w:val="32"/>
          <w:szCs w:val="32"/>
          <w:rtl/>
          <w:lang w:bidi="ar-SY"/>
        </w:rPr>
        <w:t>المستهدف ,</w:t>
      </w:r>
      <w:proofErr w:type="gramEnd"/>
      <w:r>
        <w:rPr>
          <w:rFonts w:hint="cs"/>
          <w:sz w:val="32"/>
          <w:szCs w:val="32"/>
          <w:rtl/>
          <w:lang w:bidi="ar-SY"/>
        </w:rPr>
        <w:t>لانتقاء الكلمات التي تناسب مختلف اللهجات في اللغة الواحدة , أو لاستخدام مصطلحات وكلمات من لهجة الجماعة التي تستهدفها الحملة . وفي اللغة العربية يفضل أن يستخدم المعلن اللغة العربية الفصحى الخفيفة أو الدارجة , فقد يؤثر استخدام اللهجات المحلية سواء تلك الخاصة بمناطق الدولة المختلفة أو الخاصة بلهجات الدول العربية الأخرى ,على نجاح الحملة الإعلانية .</w:t>
      </w:r>
    </w:p>
    <w:p w:rsidR="00C311FA" w:rsidRDefault="00C311FA" w:rsidP="00C311FA">
      <w:pPr>
        <w:pStyle w:val="a7"/>
        <w:bidi/>
        <w:rPr>
          <w:sz w:val="32"/>
          <w:szCs w:val="32"/>
          <w:rtl/>
          <w:lang w:bidi="ar-SY"/>
        </w:rPr>
      </w:pPr>
    </w:p>
    <w:p w:rsidR="00C311FA" w:rsidRDefault="00C311FA" w:rsidP="00C311FA">
      <w:pPr>
        <w:pStyle w:val="a7"/>
        <w:bidi/>
        <w:rPr>
          <w:sz w:val="32"/>
          <w:szCs w:val="32"/>
          <w:rtl/>
          <w:lang w:bidi="ar-SY"/>
        </w:rPr>
      </w:pPr>
    </w:p>
    <w:p w:rsidR="00BC2AA3" w:rsidRPr="00C311FA" w:rsidRDefault="00BC2AA3" w:rsidP="008C2DA4">
      <w:pPr>
        <w:pStyle w:val="a7"/>
        <w:numPr>
          <w:ilvl w:val="0"/>
          <w:numId w:val="5"/>
        </w:numPr>
        <w:bidi/>
        <w:rPr>
          <w:b/>
          <w:bCs/>
          <w:sz w:val="32"/>
          <w:szCs w:val="32"/>
          <w:lang w:bidi="ar-SY"/>
        </w:rPr>
      </w:pPr>
      <w:proofErr w:type="gramStart"/>
      <w:r w:rsidRPr="00C311FA">
        <w:rPr>
          <w:rFonts w:hint="cs"/>
          <w:b/>
          <w:bCs/>
          <w:sz w:val="32"/>
          <w:szCs w:val="32"/>
          <w:rtl/>
          <w:lang w:bidi="ar-SY"/>
        </w:rPr>
        <w:t>الدين :</w:t>
      </w:r>
      <w:proofErr w:type="gramEnd"/>
    </w:p>
    <w:p w:rsidR="00C311FA" w:rsidRDefault="00C311FA" w:rsidP="00C311FA">
      <w:pPr>
        <w:pStyle w:val="a7"/>
        <w:bidi/>
        <w:ind w:left="720"/>
        <w:rPr>
          <w:sz w:val="32"/>
          <w:szCs w:val="32"/>
          <w:rtl/>
          <w:lang w:bidi="ar-SY"/>
        </w:rPr>
      </w:pPr>
    </w:p>
    <w:p w:rsidR="002B31F8" w:rsidRPr="00D246E1" w:rsidRDefault="00C311FA" w:rsidP="00D246E1">
      <w:pPr>
        <w:pStyle w:val="a7"/>
        <w:bidi/>
        <w:rPr>
          <w:sz w:val="32"/>
          <w:szCs w:val="32"/>
          <w:lang w:bidi="ar-SY"/>
        </w:rPr>
      </w:pPr>
      <w:r>
        <w:rPr>
          <w:rFonts w:hint="cs"/>
          <w:sz w:val="32"/>
          <w:szCs w:val="32"/>
          <w:rtl/>
          <w:lang w:bidi="ar-SY"/>
        </w:rPr>
        <w:t xml:space="preserve">       </w:t>
      </w:r>
      <w:r w:rsidR="00BC2AA3">
        <w:rPr>
          <w:rFonts w:hint="cs"/>
          <w:sz w:val="32"/>
          <w:szCs w:val="32"/>
          <w:rtl/>
          <w:lang w:bidi="ar-SY"/>
        </w:rPr>
        <w:t xml:space="preserve">     أن معرفة الدين الذي تدين </w:t>
      </w:r>
      <w:proofErr w:type="spellStart"/>
      <w:r w:rsidR="00BC2AA3">
        <w:rPr>
          <w:rFonts w:hint="cs"/>
          <w:sz w:val="32"/>
          <w:szCs w:val="32"/>
          <w:rtl/>
          <w:lang w:bidi="ar-SY"/>
        </w:rPr>
        <w:t>به</w:t>
      </w:r>
      <w:proofErr w:type="spellEnd"/>
      <w:r w:rsidR="00BC2AA3">
        <w:rPr>
          <w:rFonts w:hint="cs"/>
          <w:sz w:val="32"/>
          <w:szCs w:val="32"/>
          <w:rtl/>
          <w:lang w:bidi="ar-SY"/>
        </w:rPr>
        <w:t xml:space="preserve"> مجموعات المستهلكين تساعد مخطط الحملة الإعلانية في اختيار الرسائل الإعلانية المناسبة والمتمشية مع التعاليم الدينية السائدة بين جمهور المستهلكين وإذا كانت للسلعة  علاقة بالمناسبات والأعياد الدينية أو الممارسات و العبادات المختلفة </w:t>
      </w:r>
      <w:r w:rsidR="009A07E5">
        <w:rPr>
          <w:rFonts w:hint="cs"/>
          <w:sz w:val="32"/>
          <w:szCs w:val="32"/>
          <w:rtl/>
          <w:lang w:bidi="ar-SY"/>
        </w:rPr>
        <w:t>فإن</w:t>
      </w:r>
      <w:r w:rsidR="00BC2AA3">
        <w:rPr>
          <w:rFonts w:hint="cs"/>
          <w:sz w:val="32"/>
          <w:szCs w:val="32"/>
          <w:rtl/>
          <w:lang w:bidi="ar-SY"/>
        </w:rPr>
        <w:t xml:space="preserve"> أهمية هذا الجانب تزداد وعلى المخطط الاستفادة مما يبيحه الدين والابتعاد عما يتعارض معه في الأفكار و الو</w:t>
      </w:r>
      <w:r w:rsidR="00D246E1">
        <w:rPr>
          <w:rFonts w:hint="cs"/>
          <w:sz w:val="32"/>
          <w:szCs w:val="32"/>
          <w:rtl/>
          <w:lang w:bidi="ar-SY"/>
        </w:rPr>
        <w:t xml:space="preserve">سائل و أسلوب عرض الدعاوى </w:t>
      </w:r>
    </w:p>
    <w:p w:rsidR="00D66BA3" w:rsidRPr="00C311FA" w:rsidRDefault="00D66BA3" w:rsidP="008C2DA4">
      <w:pPr>
        <w:pStyle w:val="a7"/>
        <w:numPr>
          <w:ilvl w:val="0"/>
          <w:numId w:val="5"/>
        </w:numPr>
        <w:bidi/>
        <w:rPr>
          <w:b/>
          <w:bCs/>
          <w:sz w:val="32"/>
          <w:szCs w:val="32"/>
          <w:rtl/>
          <w:lang w:bidi="ar-SY"/>
        </w:rPr>
      </w:pPr>
      <w:r w:rsidRPr="00C311FA">
        <w:rPr>
          <w:rFonts w:hint="cs"/>
          <w:b/>
          <w:bCs/>
          <w:sz w:val="32"/>
          <w:szCs w:val="32"/>
          <w:rtl/>
          <w:lang w:bidi="ar-SY"/>
        </w:rPr>
        <w:lastRenderedPageBreak/>
        <w:t xml:space="preserve">العادات والتقاليد </w:t>
      </w:r>
      <w:proofErr w:type="gramStart"/>
      <w:r w:rsidRPr="00C311FA">
        <w:rPr>
          <w:rFonts w:hint="cs"/>
          <w:b/>
          <w:bCs/>
          <w:sz w:val="32"/>
          <w:szCs w:val="32"/>
          <w:rtl/>
          <w:lang w:bidi="ar-SY"/>
        </w:rPr>
        <w:t>والمعتقدات :</w:t>
      </w:r>
      <w:proofErr w:type="gramEnd"/>
    </w:p>
    <w:p w:rsidR="00D66BA3" w:rsidRDefault="00D66BA3" w:rsidP="00D66BA3">
      <w:pPr>
        <w:pStyle w:val="a7"/>
        <w:bidi/>
        <w:rPr>
          <w:sz w:val="32"/>
          <w:szCs w:val="32"/>
          <w:rtl/>
          <w:lang w:bidi="ar-SY"/>
        </w:rPr>
      </w:pPr>
    </w:p>
    <w:p w:rsidR="00D66BA3" w:rsidRDefault="00D66BA3" w:rsidP="00BA4A17">
      <w:pPr>
        <w:pStyle w:val="a7"/>
        <w:bidi/>
        <w:rPr>
          <w:sz w:val="32"/>
          <w:szCs w:val="32"/>
          <w:rtl/>
          <w:lang w:bidi="ar-SY"/>
        </w:rPr>
      </w:pPr>
      <w:r>
        <w:rPr>
          <w:rFonts w:hint="cs"/>
          <w:sz w:val="32"/>
          <w:szCs w:val="32"/>
          <w:rtl/>
          <w:lang w:bidi="ar-SY"/>
        </w:rPr>
        <w:t xml:space="preserve">       تلعب العادات والتقاليد والمعتقدات دوراً كبيراً في نجاح وفشل السلع </w:t>
      </w:r>
      <w:proofErr w:type="gramStart"/>
      <w:r>
        <w:rPr>
          <w:rFonts w:hint="cs"/>
          <w:sz w:val="32"/>
          <w:szCs w:val="32"/>
          <w:rtl/>
          <w:lang w:bidi="ar-SY"/>
        </w:rPr>
        <w:t>والخدمات ,</w:t>
      </w:r>
      <w:proofErr w:type="gramEnd"/>
      <w:r>
        <w:rPr>
          <w:rFonts w:hint="cs"/>
          <w:sz w:val="32"/>
          <w:szCs w:val="32"/>
          <w:rtl/>
          <w:lang w:bidi="ar-SY"/>
        </w:rPr>
        <w:t xml:space="preserve"> كما يمكن أن تحول العادات والتقاليد دون فهم وتقبل الرسائل الإعلانية . ومع أن الإعلان يستطيع أحياناً إحداث التغييرات في العادات و التقاليد إلا أن فرص نجاح الحملة المتماشية مع العادات و التقاليد و المعتقدات السائدة لدى الجمهور المستهدف تكون أكبر مما لو اصطدمت </w:t>
      </w:r>
      <w:proofErr w:type="spellStart"/>
      <w:r>
        <w:rPr>
          <w:rFonts w:hint="cs"/>
          <w:sz w:val="32"/>
          <w:szCs w:val="32"/>
          <w:rtl/>
          <w:lang w:bidi="ar-SY"/>
        </w:rPr>
        <w:t>بها</w:t>
      </w:r>
      <w:proofErr w:type="spellEnd"/>
      <w:r>
        <w:rPr>
          <w:rFonts w:hint="cs"/>
          <w:sz w:val="32"/>
          <w:szCs w:val="32"/>
          <w:rtl/>
          <w:lang w:bidi="ar-SY"/>
        </w:rPr>
        <w:t xml:space="preserve"> أو حاولت </w:t>
      </w:r>
      <w:proofErr w:type="gramStart"/>
      <w:r>
        <w:rPr>
          <w:rFonts w:hint="cs"/>
          <w:sz w:val="32"/>
          <w:szCs w:val="32"/>
          <w:rtl/>
          <w:lang w:bidi="ar-SY"/>
        </w:rPr>
        <w:t>تغييرها .</w:t>
      </w:r>
      <w:proofErr w:type="gramEnd"/>
      <w:r>
        <w:rPr>
          <w:rFonts w:hint="cs"/>
          <w:sz w:val="32"/>
          <w:szCs w:val="32"/>
          <w:rtl/>
          <w:lang w:bidi="ar-SY"/>
        </w:rPr>
        <w:t xml:space="preserve">     </w:t>
      </w:r>
    </w:p>
    <w:p w:rsidR="00D66BA3" w:rsidRDefault="00D66BA3" w:rsidP="00D66BA3">
      <w:pPr>
        <w:pStyle w:val="a7"/>
        <w:bidi/>
        <w:rPr>
          <w:sz w:val="32"/>
          <w:szCs w:val="32"/>
          <w:lang w:bidi="ar-SY"/>
        </w:rPr>
      </w:pPr>
      <w:r>
        <w:rPr>
          <w:rFonts w:hint="cs"/>
          <w:sz w:val="32"/>
          <w:szCs w:val="32"/>
          <w:rtl/>
          <w:lang w:bidi="ar-SY"/>
        </w:rPr>
        <w:t xml:space="preserve">      </w:t>
      </w:r>
    </w:p>
    <w:p w:rsidR="00D66BA3" w:rsidRDefault="00BB3D40" w:rsidP="00BA4A17">
      <w:pPr>
        <w:pStyle w:val="a7"/>
        <w:bidi/>
        <w:rPr>
          <w:sz w:val="32"/>
          <w:szCs w:val="32"/>
          <w:rtl/>
          <w:lang w:bidi="ar-SY"/>
        </w:rPr>
      </w:pPr>
      <w:r>
        <w:rPr>
          <w:rFonts w:hint="cs"/>
          <w:sz w:val="32"/>
          <w:szCs w:val="32"/>
          <w:rtl/>
          <w:lang w:bidi="ar-SY"/>
        </w:rPr>
        <w:t xml:space="preserve">     </w:t>
      </w:r>
      <w:r w:rsidR="00D66BA3">
        <w:rPr>
          <w:rFonts w:hint="cs"/>
          <w:sz w:val="32"/>
          <w:szCs w:val="32"/>
          <w:rtl/>
          <w:lang w:bidi="ar-SY"/>
        </w:rPr>
        <w:t xml:space="preserve">وتحتاج الحملات الإعلانية التي تواجه العادات والتقاليد والمعتقدات إلى مخصصات ونفقات مالية </w:t>
      </w:r>
      <w:proofErr w:type="gramStart"/>
      <w:r w:rsidR="00D66BA3">
        <w:rPr>
          <w:rFonts w:hint="cs"/>
          <w:sz w:val="32"/>
          <w:szCs w:val="32"/>
          <w:rtl/>
          <w:lang w:bidi="ar-SY"/>
        </w:rPr>
        <w:t>كبيرة ,</w:t>
      </w:r>
      <w:proofErr w:type="gramEnd"/>
      <w:r w:rsidR="00D66BA3">
        <w:rPr>
          <w:rFonts w:hint="cs"/>
          <w:sz w:val="32"/>
          <w:szCs w:val="32"/>
          <w:rtl/>
          <w:lang w:bidi="ar-SY"/>
        </w:rPr>
        <w:t xml:space="preserve">كما تحتاج إلى استخدام حجج  وبراهين قوية في الدعاوى الإعلانية لتتمكن من إقناع المستهلك بالسلعة .  وفضلاً عن ذلك </w:t>
      </w:r>
      <w:r w:rsidR="009A07E5">
        <w:rPr>
          <w:rFonts w:hint="cs"/>
          <w:sz w:val="32"/>
          <w:szCs w:val="32"/>
          <w:rtl/>
          <w:lang w:bidi="ar-SY"/>
        </w:rPr>
        <w:t>فإن</w:t>
      </w:r>
      <w:r w:rsidR="00D66BA3">
        <w:rPr>
          <w:rFonts w:hint="cs"/>
          <w:sz w:val="32"/>
          <w:szCs w:val="32"/>
          <w:rtl/>
          <w:lang w:bidi="ar-SY"/>
        </w:rPr>
        <w:t xml:space="preserve"> عملية تغيير بعض العادات والتقاليد و المعتقدات لدى المستهلكين تتطلب وقتاً قد يمتد </w:t>
      </w:r>
      <w:proofErr w:type="gramStart"/>
      <w:r w:rsidR="00D66BA3">
        <w:rPr>
          <w:rFonts w:hint="cs"/>
          <w:sz w:val="32"/>
          <w:szCs w:val="32"/>
          <w:rtl/>
          <w:lang w:bidi="ar-SY"/>
        </w:rPr>
        <w:t>لسنوات .</w:t>
      </w:r>
      <w:proofErr w:type="gramEnd"/>
    </w:p>
    <w:p w:rsidR="00D66BA3" w:rsidRDefault="00D66BA3" w:rsidP="00D66BA3">
      <w:pPr>
        <w:pStyle w:val="a7"/>
        <w:tabs>
          <w:tab w:val="left" w:pos="7470"/>
        </w:tabs>
        <w:bidi/>
        <w:rPr>
          <w:sz w:val="32"/>
          <w:szCs w:val="32"/>
          <w:rtl/>
          <w:lang w:bidi="ar-SY"/>
        </w:rPr>
      </w:pPr>
      <w:r>
        <w:rPr>
          <w:sz w:val="32"/>
          <w:szCs w:val="32"/>
          <w:rtl/>
          <w:lang w:bidi="ar-SY"/>
        </w:rPr>
        <w:tab/>
      </w:r>
    </w:p>
    <w:p w:rsidR="00D66BA3" w:rsidRDefault="00BB3D40" w:rsidP="00D66BA3">
      <w:pPr>
        <w:pStyle w:val="a7"/>
        <w:bidi/>
        <w:rPr>
          <w:sz w:val="32"/>
          <w:szCs w:val="32"/>
          <w:rtl/>
          <w:lang w:bidi="ar-SY"/>
        </w:rPr>
      </w:pPr>
      <w:r>
        <w:rPr>
          <w:rFonts w:hint="cs"/>
          <w:sz w:val="32"/>
          <w:szCs w:val="32"/>
          <w:rtl/>
          <w:lang w:bidi="ar-SY"/>
        </w:rPr>
        <w:t xml:space="preserve">     </w:t>
      </w:r>
      <w:r w:rsidR="00D66BA3">
        <w:rPr>
          <w:rFonts w:hint="cs"/>
          <w:sz w:val="32"/>
          <w:szCs w:val="32"/>
          <w:rtl/>
          <w:lang w:bidi="ar-SY"/>
        </w:rPr>
        <w:t>وينبغي أن نوضح هنا أن السلع والخدمات التي تناسب الأعراف والتقاليد والعادات والمعتقدات السائدة في مجتمع الجمهور المستهدف كثيراً ما تستفيد من الظواهر الاجتماعية , بل إن أغلب السلع إنما تستحدث أصلاً بعد فهم عميق لطبيعة مستهلكيها , والسلع التي تنتج طبقاً لهذا المفهوم التسويقي الحديث تصبح أكثر رواجاً وأسهل ترويجاً من غيرها .</w:t>
      </w:r>
    </w:p>
    <w:p w:rsidR="00D66BA3" w:rsidRDefault="00D66BA3" w:rsidP="00D66BA3">
      <w:pPr>
        <w:pStyle w:val="a7"/>
        <w:bidi/>
        <w:rPr>
          <w:sz w:val="32"/>
          <w:szCs w:val="32"/>
          <w:rtl/>
          <w:lang w:bidi="ar-SY"/>
        </w:rPr>
      </w:pPr>
    </w:p>
    <w:p w:rsidR="00D66BA3" w:rsidRDefault="00BB3D40" w:rsidP="00D66BA3">
      <w:pPr>
        <w:pStyle w:val="a7"/>
        <w:bidi/>
        <w:rPr>
          <w:sz w:val="32"/>
          <w:szCs w:val="32"/>
          <w:rtl/>
          <w:lang w:bidi="ar-SY"/>
        </w:rPr>
      </w:pPr>
      <w:r>
        <w:rPr>
          <w:rFonts w:hint="cs"/>
          <w:sz w:val="32"/>
          <w:szCs w:val="32"/>
          <w:rtl/>
          <w:lang w:bidi="ar-SY"/>
        </w:rPr>
        <w:t xml:space="preserve">    </w:t>
      </w:r>
      <w:r w:rsidR="00D66BA3">
        <w:rPr>
          <w:rFonts w:hint="cs"/>
          <w:sz w:val="32"/>
          <w:szCs w:val="32"/>
          <w:rtl/>
          <w:lang w:bidi="ar-SY"/>
        </w:rPr>
        <w:t xml:space="preserve">وعندما نتحدث عن العادات والتقاليد والمعتقدات وعلاقتها بالسلع ورواجها </w:t>
      </w:r>
      <w:r w:rsidR="009A07E5">
        <w:rPr>
          <w:rFonts w:hint="cs"/>
          <w:sz w:val="32"/>
          <w:szCs w:val="32"/>
          <w:rtl/>
          <w:lang w:bidi="ar-SY"/>
        </w:rPr>
        <w:t>فإن</w:t>
      </w:r>
      <w:r w:rsidR="00D66BA3">
        <w:rPr>
          <w:rFonts w:hint="cs"/>
          <w:sz w:val="32"/>
          <w:szCs w:val="32"/>
          <w:rtl/>
          <w:lang w:bidi="ar-SY"/>
        </w:rPr>
        <w:t xml:space="preserve">نا لسنا بصدد تقييمها , وينبغي أن ينحصر دور مخطط الحملة على محاولة معرفة العادة أو التقليد أو المعتقد السائد في المجتمع والذي يمكن أن يؤثر على استهلاك السلعة أو فهم الرسالة الإعلانية . </w:t>
      </w:r>
    </w:p>
    <w:p w:rsidR="00D66BA3" w:rsidRDefault="00D66BA3" w:rsidP="00D66BA3">
      <w:pPr>
        <w:pStyle w:val="a7"/>
        <w:bidi/>
        <w:rPr>
          <w:sz w:val="32"/>
          <w:szCs w:val="32"/>
          <w:rtl/>
          <w:lang w:bidi="ar-SY"/>
        </w:rPr>
      </w:pPr>
    </w:p>
    <w:p w:rsidR="00BA4A17" w:rsidRDefault="00BA4A17" w:rsidP="00D66BA3">
      <w:pPr>
        <w:pStyle w:val="a7"/>
        <w:bidi/>
        <w:rPr>
          <w:sz w:val="32"/>
          <w:szCs w:val="32"/>
          <w:rtl/>
          <w:lang w:bidi="ar-SY"/>
        </w:rPr>
      </w:pPr>
      <w:r>
        <w:rPr>
          <w:rFonts w:hint="cs"/>
          <w:sz w:val="32"/>
          <w:szCs w:val="32"/>
          <w:rtl/>
          <w:lang w:bidi="ar-SY"/>
        </w:rPr>
        <w:t xml:space="preserve">   </w:t>
      </w:r>
      <w:r w:rsidR="008A6895">
        <w:rPr>
          <w:rFonts w:hint="cs"/>
          <w:sz w:val="32"/>
          <w:szCs w:val="32"/>
          <w:rtl/>
          <w:lang w:bidi="ar-SY"/>
        </w:rPr>
        <w:t xml:space="preserve">  </w:t>
      </w:r>
      <w:r w:rsidR="00BB3D40">
        <w:rPr>
          <w:rFonts w:hint="cs"/>
          <w:sz w:val="32"/>
          <w:szCs w:val="32"/>
          <w:rtl/>
          <w:lang w:bidi="ar-SY"/>
        </w:rPr>
        <w:t xml:space="preserve">  </w:t>
      </w:r>
      <w:r w:rsidR="008A6895">
        <w:rPr>
          <w:rFonts w:hint="cs"/>
          <w:sz w:val="32"/>
          <w:szCs w:val="32"/>
          <w:rtl/>
          <w:lang w:bidi="ar-SY"/>
        </w:rPr>
        <w:t xml:space="preserve"> </w:t>
      </w:r>
      <w:r w:rsidR="00D66BA3">
        <w:rPr>
          <w:rFonts w:hint="cs"/>
          <w:sz w:val="32"/>
          <w:szCs w:val="32"/>
          <w:rtl/>
          <w:lang w:bidi="ar-SY"/>
        </w:rPr>
        <w:t xml:space="preserve">وهناك العديد من السلع التي تأثرت بعادات المجتمع السعودي </w:t>
      </w:r>
      <w:r>
        <w:rPr>
          <w:rFonts w:hint="cs"/>
          <w:sz w:val="32"/>
          <w:szCs w:val="32"/>
          <w:rtl/>
          <w:lang w:bidi="ar-SY"/>
        </w:rPr>
        <w:t xml:space="preserve">مثلاً </w:t>
      </w:r>
      <w:r w:rsidR="00D66BA3">
        <w:rPr>
          <w:rFonts w:hint="cs"/>
          <w:sz w:val="32"/>
          <w:szCs w:val="32"/>
          <w:rtl/>
          <w:lang w:bidi="ar-SY"/>
        </w:rPr>
        <w:t xml:space="preserve">مثل منتجات </w:t>
      </w:r>
      <w:r w:rsidR="00B05003">
        <w:rPr>
          <w:rFonts w:hint="cs"/>
          <w:sz w:val="32"/>
          <w:szCs w:val="32"/>
          <w:rtl/>
          <w:lang w:bidi="ar-SY"/>
        </w:rPr>
        <w:t>كورن</w:t>
      </w:r>
      <w:r w:rsidR="00D66BA3">
        <w:rPr>
          <w:rFonts w:hint="cs"/>
          <w:sz w:val="32"/>
          <w:szCs w:val="32"/>
          <w:rtl/>
          <w:lang w:bidi="ar-SY"/>
        </w:rPr>
        <w:t xml:space="preserve"> </w:t>
      </w:r>
      <w:proofErr w:type="gramStart"/>
      <w:r w:rsidR="00D66BA3">
        <w:rPr>
          <w:rFonts w:hint="cs"/>
          <w:sz w:val="32"/>
          <w:szCs w:val="32"/>
          <w:rtl/>
          <w:lang w:bidi="ar-SY"/>
        </w:rPr>
        <w:t xml:space="preserve">فليكس  </w:t>
      </w:r>
      <w:r w:rsidR="00D66BA3">
        <w:rPr>
          <w:sz w:val="32"/>
          <w:szCs w:val="32"/>
          <w:lang w:bidi="ar-SY"/>
        </w:rPr>
        <w:t>Corn</w:t>
      </w:r>
      <w:proofErr w:type="gramEnd"/>
      <w:r w:rsidR="00D66BA3">
        <w:rPr>
          <w:sz w:val="32"/>
          <w:szCs w:val="32"/>
          <w:lang w:bidi="ar-SY"/>
        </w:rPr>
        <w:t xml:space="preserve"> Flakes</w:t>
      </w:r>
      <w:r w:rsidR="00D66BA3">
        <w:rPr>
          <w:rFonts w:hint="cs"/>
          <w:sz w:val="32"/>
          <w:szCs w:val="32"/>
          <w:rtl/>
          <w:lang w:bidi="ar-SY"/>
        </w:rPr>
        <w:t xml:space="preserve"> التي تحاول في إعلاناتها تغيير بعض عادات الإفطار في المجتمع ,</w:t>
      </w:r>
      <w:r>
        <w:rPr>
          <w:rFonts w:hint="cs"/>
          <w:sz w:val="32"/>
          <w:szCs w:val="32"/>
          <w:rtl/>
          <w:lang w:bidi="ar-SY"/>
        </w:rPr>
        <w:t xml:space="preserve"> </w:t>
      </w:r>
      <w:r w:rsidR="00D66BA3">
        <w:rPr>
          <w:rFonts w:hint="cs"/>
          <w:sz w:val="32"/>
          <w:szCs w:val="32"/>
          <w:rtl/>
          <w:lang w:bidi="ar-SY"/>
        </w:rPr>
        <w:t>و</w:t>
      </w:r>
      <w:r w:rsidR="0054699B">
        <w:rPr>
          <w:rFonts w:hint="cs"/>
          <w:sz w:val="32"/>
          <w:szCs w:val="32"/>
          <w:rtl/>
          <w:lang w:bidi="ar-SY"/>
        </w:rPr>
        <w:t>ال</w:t>
      </w:r>
      <w:r w:rsidR="00D66BA3">
        <w:rPr>
          <w:rFonts w:hint="cs"/>
          <w:sz w:val="32"/>
          <w:szCs w:val="32"/>
          <w:rtl/>
          <w:lang w:bidi="ar-SY"/>
        </w:rPr>
        <w:t xml:space="preserve">قهوة </w:t>
      </w:r>
      <w:r w:rsidR="0054699B">
        <w:rPr>
          <w:rFonts w:hint="cs"/>
          <w:sz w:val="32"/>
          <w:szCs w:val="32"/>
          <w:rtl/>
          <w:lang w:bidi="ar-SY"/>
        </w:rPr>
        <w:t>الأمريكية</w:t>
      </w:r>
      <w:r w:rsidR="00D66BA3">
        <w:rPr>
          <w:rFonts w:hint="cs"/>
          <w:sz w:val="32"/>
          <w:szCs w:val="32"/>
          <w:rtl/>
          <w:lang w:bidi="ar-SY"/>
        </w:rPr>
        <w:t xml:space="preserve"> التي ربما تعارضت فكرتها مع المفاهيم الرجولية المرتبطة بعملية إعداد الق</w:t>
      </w:r>
      <w:r>
        <w:rPr>
          <w:rFonts w:hint="cs"/>
          <w:sz w:val="32"/>
          <w:szCs w:val="32"/>
          <w:rtl/>
          <w:lang w:bidi="ar-SY"/>
        </w:rPr>
        <w:t>ه</w:t>
      </w:r>
      <w:r w:rsidR="00D66BA3">
        <w:rPr>
          <w:rFonts w:hint="cs"/>
          <w:sz w:val="32"/>
          <w:szCs w:val="32"/>
          <w:rtl/>
          <w:lang w:bidi="ar-SY"/>
        </w:rPr>
        <w:t xml:space="preserve">وة العربية. وعلى العكس من هذه السلع فقد ظهرت سلع حاولت الاستفادة من بعض التقاليد الموجودة في هذا المجتمع , وأحد هذه الأمثلة الشامبو </w:t>
      </w:r>
      <w:proofErr w:type="spellStart"/>
      <w:r w:rsidR="00D66BA3">
        <w:rPr>
          <w:rFonts w:hint="cs"/>
          <w:sz w:val="32"/>
          <w:szCs w:val="32"/>
          <w:rtl/>
          <w:lang w:bidi="ar-SY"/>
        </w:rPr>
        <w:t>هارموني</w:t>
      </w:r>
      <w:proofErr w:type="spellEnd"/>
      <w:r w:rsidR="00D66BA3">
        <w:rPr>
          <w:rFonts w:hint="cs"/>
          <w:sz w:val="32"/>
          <w:szCs w:val="32"/>
          <w:rtl/>
          <w:lang w:bidi="ar-SY"/>
        </w:rPr>
        <w:t xml:space="preserve">  </w:t>
      </w:r>
      <w:r w:rsidR="00D66BA3">
        <w:rPr>
          <w:sz w:val="32"/>
          <w:szCs w:val="32"/>
          <w:lang w:bidi="ar-SY"/>
        </w:rPr>
        <w:t>Harmony</w:t>
      </w:r>
      <w:r w:rsidR="00D66BA3">
        <w:rPr>
          <w:rFonts w:hint="cs"/>
          <w:sz w:val="32"/>
          <w:szCs w:val="32"/>
          <w:rtl/>
          <w:lang w:bidi="ar-SY"/>
        </w:rPr>
        <w:t xml:space="preserve"> الذي انحصرت دعواه التسويقية والترويجية في مناسبة الشامبو للشعر المغطى أغلب الوقت .</w:t>
      </w:r>
    </w:p>
    <w:p w:rsidR="00BB3D40" w:rsidRDefault="00BB3D40" w:rsidP="00BB3D40">
      <w:pPr>
        <w:pStyle w:val="a7"/>
        <w:bidi/>
        <w:rPr>
          <w:sz w:val="32"/>
          <w:szCs w:val="32"/>
          <w:rtl/>
          <w:lang w:bidi="ar-SY"/>
        </w:rPr>
      </w:pPr>
    </w:p>
    <w:p w:rsidR="00D66BA3" w:rsidRDefault="00D66BA3" w:rsidP="00BA4A17">
      <w:pPr>
        <w:pStyle w:val="a7"/>
        <w:bidi/>
        <w:rPr>
          <w:sz w:val="32"/>
          <w:szCs w:val="32"/>
          <w:rtl/>
          <w:lang w:bidi="ar-SY"/>
        </w:rPr>
      </w:pPr>
      <w:r>
        <w:rPr>
          <w:rFonts w:hint="cs"/>
          <w:sz w:val="32"/>
          <w:szCs w:val="32"/>
          <w:rtl/>
          <w:lang w:bidi="ar-SY"/>
        </w:rPr>
        <w:t xml:space="preserve"> </w:t>
      </w:r>
      <w:r w:rsidR="00BA4A17">
        <w:rPr>
          <w:rFonts w:hint="cs"/>
          <w:sz w:val="32"/>
          <w:szCs w:val="32"/>
          <w:rtl/>
          <w:lang w:bidi="ar-SY"/>
        </w:rPr>
        <w:t xml:space="preserve">       </w:t>
      </w:r>
      <w:r>
        <w:rPr>
          <w:rFonts w:hint="cs"/>
          <w:sz w:val="32"/>
          <w:szCs w:val="32"/>
          <w:rtl/>
          <w:lang w:bidi="ar-SY"/>
        </w:rPr>
        <w:t xml:space="preserve">كما حاولت بعض السلع خلق عادات جديدة وتغيير عادات قائمة تتعلق بطريقة تناول المواد </w:t>
      </w:r>
      <w:proofErr w:type="gramStart"/>
      <w:r>
        <w:rPr>
          <w:rFonts w:hint="cs"/>
          <w:sz w:val="32"/>
          <w:szCs w:val="32"/>
          <w:rtl/>
          <w:lang w:bidi="ar-SY"/>
        </w:rPr>
        <w:t>الغذائية ,</w:t>
      </w:r>
      <w:proofErr w:type="gramEnd"/>
      <w:r>
        <w:rPr>
          <w:rFonts w:hint="cs"/>
          <w:sz w:val="32"/>
          <w:szCs w:val="32"/>
          <w:rtl/>
          <w:lang w:bidi="ar-SY"/>
        </w:rPr>
        <w:t>كإعلانات القشدة واللبن الزبادي التي أصبحت تحاول خلق عادات جديدة لتناول هذه الأطعمة.</w:t>
      </w:r>
    </w:p>
    <w:p w:rsidR="00BB3D40" w:rsidRDefault="00BB3D40" w:rsidP="00BB3D40">
      <w:pPr>
        <w:pStyle w:val="a7"/>
        <w:bidi/>
        <w:rPr>
          <w:sz w:val="32"/>
          <w:szCs w:val="32"/>
          <w:rtl/>
          <w:lang w:bidi="ar-SY"/>
        </w:rPr>
      </w:pPr>
    </w:p>
    <w:p w:rsidR="00BB3D40" w:rsidRDefault="00BB3D40" w:rsidP="00BB3D40">
      <w:pPr>
        <w:pStyle w:val="a7"/>
        <w:bidi/>
        <w:rPr>
          <w:sz w:val="32"/>
          <w:szCs w:val="32"/>
          <w:rtl/>
          <w:lang w:bidi="ar-SY"/>
        </w:rPr>
      </w:pPr>
    </w:p>
    <w:p w:rsidR="00D66BA3" w:rsidRDefault="00BA4A17" w:rsidP="00D66BA3">
      <w:pPr>
        <w:pStyle w:val="a7"/>
        <w:bidi/>
        <w:rPr>
          <w:sz w:val="32"/>
          <w:szCs w:val="32"/>
          <w:rtl/>
          <w:lang w:bidi="ar-SY"/>
        </w:rPr>
      </w:pPr>
      <w:r>
        <w:rPr>
          <w:rFonts w:hint="cs"/>
          <w:sz w:val="32"/>
          <w:szCs w:val="32"/>
          <w:rtl/>
          <w:lang w:bidi="ar-SY"/>
        </w:rPr>
        <w:lastRenderedPageBreak/>
        <w:t xml:space="preserve">     وأخيراً </w:t>
      </w:r>
      <w:r w:rsidR="009A07E5">
        <w:rPr>
          <w:rFonts w:hint="cs"/>
          <w:sz w:val="32"/>
          <w:szCs w:val="32"/>
          <w:rtl/>
          <w:lang w:bidi="ar-SY"/>
        </w:rPr>
        <w:t>فإن</w:t>
      </w:r>
      <w:r w:rsidR="00D66BA3">
        <w:rPr>
          <w:rFonts w:hint="cs"/>
          <w:sz w:val="32"/>
          <w:szCs w:val="32"/>
          <w:rtl/>
          <w:lang w:bidi="ar-SY"/>
        </w:rPr>
        <w:t xml:space="preserve"> من الأهمية بمكان التعرف على العادات والتقاليد التي يمكن الاستفادة منها في ترويج السلعة ومحاولة استثمار ما يناسب السلعة منها , والتعرف على العادات والتقاليد التي تقف عائقاً أمام ترويج السلعة وقبولها من قبل أفراد الجمهور المستهدف والعمل على تحاشي الاصطدام </w:t>
      </w:r>
      <w:proofErr w:type="spellStart"/>
      <w:r w:rsidR="00D66BA3">
        <w:rPr>
          <w:rFonts w:hint="cs"/>
          <w:sz w:val="32"/>
          <w:szCs w:val="32"/>
          <w:rtl/>
          <w:lang w:bidi="ar-SY"/>
        </w:rPr>
        <w:t>بها</w:t>
      </w:r>
      <w:proofErr w:type="spellEnd"/>
      <w:r w:rsidR="00D66BA3">
        <w:rPr>
          <w:rFonts w:hint="cs"/>
          <w:sz w:val="32"/>
          <w:szCs w:val="32"/>
          <w:rtl/>
          <w:lang w:bidi="ar-SY"/>
        </w:rPr>
        <w:t xml:space="preserve"> .</w:t>
      </w:r>
    </w:p>
    <w:p w:rsidR="005D4156" w:rsidRDefault="005D4156" w:rsidP="005D4156">
      <w:pPr>
        <w:pStyle w:val="a7"/>
        <w:bidi/>
        <w:rPr>
          <w:sz w:val="32"/>
          <w:szCs w:val="32"/>
          <w:rtl/>
          <w:lang w:bidi="ar-SY"/>
        </w:rPr>
      </w:pPr>
    </w:p>
    <w:p w:rsidR="005D4156" w:rsidRDefault="005D4156" w:rsidP="005D4156">
      <w:pPr>
        <w:pStyle w:val="a7"/>
        <w:bidi/>
        <w:rPr>
          <w:sz w:val="32"/>
          <w:szCs w:val="32"/>
          <w:rtl/>
          <w:lang w:bidi="ar-SY"/>
        </w:rPr>
      </w:pPr>
    </w:p>
    <w:p w:rsidR="005D4156" w:rsidRPr="00474D02" w:rsidRDefault="005D4156" w:rsidP="00474D02">
      <w:pPr>
        <w:pStyle w:val="a7"/>
        <w:numPr>
          <w:ilvl w:val="0"/>
          <w:numId w:val="1"/>
        </w:numPr>
        <w:bidi/>
        <w:rPr>
          <w:b/>
          <w:bCs/>
          <w:sz w:val="32"/>
          <w:szCs w:val="32"/>
          <w:rtl/>
          <w:lang w:bidi="ar-SY"/>
        </w:rPr>
      </w:pPr>
      <w:r w:rsidRPr="00474D02">
        <w:rPr>
          <w:rFonts w:hint="cs"/>
          <w:b/>
          <w:bCs/>
          <w:sz w:val="32"/>
          <w:szCs w:val="32"/>
          <w:rtl/>
          <w:lang w:bidi="ar-SY"/>
        </w:rPr>
        <w:t>الخصائص النفسية :</w:t>
      </w:r>
    </w:p>
    <w:p w:rsidR="005D4156" w:rsidRDefault="005D4156" w:rsidP="005D4156">
      <w:pPr>
        <w:pStyle w:val="a7"/>
        <w:bidi/>
        <w:rPr>
          <w:sz w:val="32"/>
          <w:szCs w:val="32"/>
          <w:rtl/>
          <w:lang w:bidi="ar-SY"/>
        </w:rPr>
      </w:pPr>
    </w:p>
    <w:p w:rsidR="005D4156" w:rsidRDefault="005D4156" w:rsidP="005D4156">
      <w:pPr>
        <w:pStyle w:val="a7"/>
        <w:bidi/>
        <w:rPr>
          <w:sz w:val="32"/>
          <w:szCs w:val="32"/>
          <w:lang w:bidi="ar-SY"/>
        </w:rPr>
      </w:pPr>
      <w:r>
        <w:rPr>
          <w:rFonts w:hint="cs"/>
          <w:sz w:val="32"/>
          <w:szCs w:val="32"/>
          <w:rtl/>
          <w:lang w:bidi="ar-SY"/>
        </w:rPr>
        <w:t xml:space="preserve">        ترتبط الخصائص النفسية بالخصائص السكانية والثقافية للجمهور المستهدف بل إن الخصائص النفسية قد تكون نتاج الخصائص السكانية والثقافية للجمهور وطبقاً لنوعية السلعة موضوع الحملة </w:t>
      </w:r>
      <w:r w:rsidR="009A07E5">
        <w:rPr>
          <w:rFonts w:hint="cs"/>
          <w:sz w:val="32"/>
          <w:szCs w:val="32"/>
          <w:rtl/>
          <w:lang w:bidi="ar-SY"/>
        </w:rPr>
        <w:t>فإن</w:t>
      </w:r>
      <w:r>
        <w:rPr>
          <w:rFonts w:hint="cs"/>
          <w:sz w:val="32"/>
          <w:szCs w:val="32"/>
          <w:rtl/>
          <w:lang w:bidi="ar-SY"/>
        </w:rPr>
        <w:t xml:space="preserve"> أهمية الخصائص النفسية للجمهور </w:t>
      </w:r>
      <w:proofErr w:type="gramStart"/>
      <w:r>
        <w:rPr>
          <w:rFonts w:hint="cs"/>
          <w:sz w:val="32"/>
          <w:szCs w:val="32"/>
          <w:rtl/>
          <w:lang w:bidi="ar-SY"/>
        </w:rPr>
        <w:t>تختلف .</w:t>
      </w:r>
      <w:proofErr w:type="gramEnd"/>
      <w:r>
        <w:rPr>
          <w:rFonts w:hint="cs"/>
          <w:sz w:val="32"/>
          <w:szCs w:val="32"/>
          <w:rtl/>
          <w:lang w:bidi="ar-SY"/>
        </w:rPr>
        <w:t xml:space="preserve">فيمكن أن تكون العامل الحاسم في الإقبال على السلعة ويمكن أن يختفي أثرها </w:t>
      </w:r>
      <w:proofErr w:type="gramStart"/>
      <w:r>
        <w:rPr>
          <w:rFonts w:hint="cs"/>
          <w:sz w:val="32"/>
          <w:szCs w:val="32"/>
          <w:rtl/>
          <w:lang w:bidi="ar-SY"/>
        </w:rPr>
        <w:t>نهائياً .</w:t>
      </w:r>
      <w:proofErr w:type="gramEnd"/>
      <w:r>
        <w:rPr>
          <w:rFonts w:hint="cs"/>
          <w:sz w:val="32"/>
          <w:szCs w:val="32"/>
          <w:rtl/>
          <w:lang w:bidi="ar-SY"/>
        </w:rPr>
        <w:t xml:space="preserve">وإذا ما أردنا أن نضع قاعدة لأهمية اتجاهات الأفراد وخصائصهم النفسية </w:t>
      </w:r>
      <w:r w:rsidR="009A07E5">
        <w:rPr>
          <w:rFonts w:hint="cs"/>
          <w:sz w:val="32"/>
          <w:szCs w:val="32"/>
          <w:rtl/>
          <w:lang w:bidi="ar-SY"/>
        </w:rPr>
        <w:t>فإن</w:t>
      </w:r>
      <w:r>
        <w:rPr>
          <w:rFonts w:hint="cs"/>
          <w:sz w:val="32"/>
          <w:szCs w:val="32"/>
          <w:rtl/>
          <w:lang w:bidi="ar-SY"/>
        </w:rPr>
        <w:t xml:space="preserve"> هذه الخصائص تكون مهمة إذا ما كان للسلعة قيمة نفسية واجتماعية معينة كالملابس ومستحضرات التجميل و العطور , بينما تقل أهميتها في حالة السلع الضرورية وبالذات قليلة التكلفة .   </w:t>
      </w:r>
    </w:p>
    <w:p w:rsidR="005D4156" w:rsidRDefault="005D4156" w:rsidP="005D4156">
      <w:pPr>
        <w:pStyle w:val="a7"/>
        <w:bidi/>
        <w:rPr>
          <w:sz w:val="32"/>
          <w:szCs w:val="32"/>
          <w:lang w:bidi="ar-SY"/>
        </w:rPr>
      </w:pPr>
    </w:p>
    <w:p w:rsidR="005D4156" w:rsidRDefault="005D4156" w:rsidP="005D4156">
      <w:pPr>
        <w:pStyle w:val="a7"/>
        <w:bidi/>
        <w:rPr>
          <w:sz w:val="32"/>
          <w:szCs w:val="32"/>
          <w:rtl/>
          <w:lang w:bidi="ar-SY"/>
        </w:rPr>
      </w:pPr>
      <w:r>
        <w:rPr>
          <w:rFonts w:hint="cs"/>
          <w:sz w:val="32"/>
          <w:szCs w:val="32"/>
          <w:rtl/>
          <w:lang w:bidi="ar-SY"/>
        </w:rPr>
        <w:t xml:space="preserve">         وعلى القائم بالتخطيط أن يتفهم نفسية أفراد الجمهور المستهدف وأن يتعرف على احتياجاتهم النفسية وأن يحدد الإشباع النفسي التي يمكن أن تحققه السلعة , كذلك </w:t>
      </w:r>
      <w:r w:rsidR="009A07E5">
        <w:rPr>
          <w:rFonts w:hint="cs"/>
          <w:sz w:val="32"/>
          <w:szCs w:val="32"/>
          <w:rtl/>
          <w:lang w:bidi="ar-SY"/>
        </w:rPr>
        <w:t>فإن</w:t>
      </w:r>
      <w:r>
        <w:rPr>
          <w:rFonts w:hint="cs"/>
          <w:sz w:val="32"/>
          <w:szCs w:val="32"/>
          <w:rtl/>
          <w:lang w:bidi="ar-SY"/>
        </w:rPr>
        <w:t xml:space="preserve"> عليه معرفة الاتجاهات السائدة لدى الجمهور المستهدف والتي لها علاقة بالسلعة , فهل يفضل الجمهور المستهدف مثلاً السلع المنتجة محلياً , وهل توجد أي عوائق نفسية أو اتجاهات سلبية حيال السلعة موضوع الحملة , فئتها ,نوعها , بلد الإنتاج , أو غير ذلك مما يؤثر في عملية تسويقها وترويجها ؟ </w:t>
      </w:r>
    </w:p>
    <w:p w:rsidR="005D4156" w:rsidRDefault="005D4156" w:rsidP="005D4156">
      <w:pPr>
        <w:pStyle w:val="a7"/>
        <w:bidi/>
        <w:rPr>
          <w:sz w:val="32"/>
          <w:szCs w:val="32"/>
          <w:rtl/>
          <w:lang w:bidi="ar-SY"/>
        </w:rPr>
      </w:pPr>
    </w:p>
    <w:p w:rsidR="005D4156" w:rsidRDefault="002C1442" w:rsidP="005D4156">
      <w:pPr>
        <w:pStyle w:val="a7"/>
        <w:bidi/>
        <w:rPr>
          <w:sz w:val="32"/>
          <w:szCs w:val="32"/>
          <w:rtl/>
          <w:lang w:bidi="ar-SY"/>
        </w:rPr>
      </w:pPr>
      <w:r>
        <w:rPr>
          <w:rFonts w:hint="cs"/>
          <w:sz w:val="32"/>
          <w:szCs w:val="32"/>
          <w:rtl/>
          <w:lang w:bidi="ar-SY"/>
        </w:rPr>
        <w:t xml:space="preserve">        </w:t>
      </w:r>
      <w:r w:rsidR="00FF56A5">
        <w:rPr>
          <w:rFonts w:hint="cs"/>
          <w:sz w:val="32"/>
          <w:szCs w:val="32"/>
          <w:rtl/>
          <w:lang w:bidi="ar-SY"/>
        </w:rPr>
        <w:t xml:space="preserve"> </w:t>
      </w:r>
      <w:r w:rsidR="005D4156">
        <w:rPr>
          <w:rFonts w:hint="cs"/>
          <w:sz w:val="32"/>
          <w:szCs w:val="32"/>
          <w:rtl/>
          <w:lang w:bidi="ar-SY"/>
        </w:rPr>
        <w:t xml:space="preserve">ويعتبر الأسلوب الحياتي </w:t>
      </w:r>
      <w:r w:rsidR="005D4156">
        <w:rPr>
          <w:sz w:val="32"/>
          <w:szCs w:val="32"/>
          <w:lang w:bidi="ar-SY"/>
        </w:rPr>
        <w:t>Lifestyle</w:t>
      </w:r>
      <w:r w:rsidR="005D4156">
        <w:rPr>
          <w:rFonts w:hint="cs"/>
          <w:sz w:val="32"/>
          <w:szCs w:val="32"/>
          <w:rtl/>
          <w:lang w:bidi="ar-SY"/>
        </w:rPr>
        <w:t xml:space="preserve">  من أقوى المتغيرات النفسية تأثيراً على الشراء وتأثراً </w:t>
      </w:r>
      <w:proofErr w:type="spellStart"/>
      <w:r w:rsidR="005D4156">
        <w:rPr>
          <w:rFonts w:hint="cs"/>
          <w:sz w:val="32"/>
          <w:szCs w:val="32"/>
          <w:rtl/>
          <w:lang w:bidi="ar-SY"/>
        </w:rPr>
        <w:t>به</w:t>
      </w:r>
      <w:proofErr w:type="spellEnd"/>
      <w:proofErr w:type="gramStart"/>
      <w:r w:rsidR="005D4156">
        <w:rPr>
          <w:rFonts w:hint="cs"/>
          <w:sz w:val="32"/>
          <w:szCs w:val="32"/>
          <w:rtl/>
          <w:lang w:bidi="ar-SY"/>
        </w:rPr>
        <w:t>. و</w:t>
      </w:r>
      <w:proofErr w:type="gramEnd"/>
      <w:r w:rsidR="005D4156">
        <w:rPr>
          <w:rFonts w:hint="cs"/>
          <w:sz w:val="32"/>
          <w:szCs w:val="32"/>
          <w:rtl/>
          <w:lang w:bidi="ar-SY"/>
        </w:rPr>
        <w:t xml:space="preserve">قد عرف الأسلوب الحياتي بأنه " الطريقة التي يختار ويستخدم </w:t>
      </w:r>
      <w:proofErr w:type="spellStart"/>
      <w:r w:rsidR="005D4156">
        <w:rPr>
          <w:rFonts w:hint="cs"/>
          <w:sz w:val="32"/>
          <w:szCs w:val="32"/>
          <w:rtl/>
          <w:lang w:bidi="ar-SY"/>
        </w:rPr>
        <w:t>بها</w:t>
      </w:r>
      <w:proofErr w:type="spellEnd"/>
      <w:r w:rsidR="005D4156">
        <w:rPr>
          <w:rFonts w:hint="cs"/>
          <w:sz w:val="32"/>
          <w:szCs w:val="32"/>
          <w:rtl/>
          <w:lang w:bidi="ar-SY"/>
        </w:rPr>
        <w:t xml:space="preserve"> الفرد الممتلكات أو الأشياء " , وعرف بأنه يتكون من أنشطة الفرد واهتماماته واحتياجاته وقيمه التي تعكس شخصيته وعرف باختصار بأنه طريقة الحياة . وللأساليب الحياتية علاقة وثيقة بسلوكنا </w:t>
      </w:r>
      <w:proofErr w:type="gramStart"/>
      <w:r w:rsidR="005D4156">
        <w:rPr>
          <w:rFonts w:hint="cs"/>
          <w:sz w:val="32"/>
          <w:szCs w:val="32"/>
          <w:rtl/>
          <w:lang w:bidi="ar-SY"/>
        </w:rPr>
        <w:t>كمستهلكين ,</w:t>
      </w:r>
      <w:proofErr w:type="gramEnd"/>
      <w:r w:rsidR="005D4156">
        <w:rPr>
          <w:rFonts w:hint="cs"/>
          <w:sz w:val="32"/>
          <w:szCs w:val="32"/>
          <w:rtl/>
          <w:lang w:bidi="ar-SY"/>
        </w:rPr>
        <w:t xml:space="preserve"> فقراراتنا الشرائية تتأثر </w:t>
      </w:r>
      <w:proofErr w:type="spellStart"/>
      <w:r w:rsidR="005D4156">
        <w:rPr>
          <w:rFonts w:hint="cs"/>
          <w:sz w:val="32"/>
          <w:szCs w:val="32"/>
          <w:rtl/>
          <w:lang w:bidi="ar-SY"/>
        </w:rPr>
        <w:t>بها</w:t>
      </w:r>
      <w:proofErr w:type="spellEnd"/>
      <w:r w:rsidR="005D4156">
        <w:rPr>
          <w:rFonts w:hint="cs"/>
          <w:sz w:val="32"/>
          <w:szCs w:val="32"/>
          <w:rtl/>
          <w:lang w:bidi="ar-SY"/>
        </w:rPr>
        <w:t xml:space="preserve"> , لأننا نختار السلع التي نعتقد أنها تناسب شخصياتنا وأساليبنا الحياتية , لكننا أحياناً نستخدم القرارات الشرائية لتغيير أساليبنا الحياتية , فنشتري سلعاً لكي نغير باستخدامها أو استهلاكها الأسلوب الحياتي الذي تعودنا عليه .</w:t>
      </w:r>
    </w:p>
    <w:p w:rsidR="005D4156" w:rsidRDefault="005D4156" w:rsidP="005D4156">
      <w:pPr>
        <w:pStyle w:val="a7"/>
        <w:bidi/>
        <w:rPr>
          <w:sz w:val="32"/>
          <w:szCs w:val="32"/>
          <w:rtl/>
          <w:lang w:bidi="ar-SY"/>
        </w:rPr>
      </w:pPr>
      <w:r>
        <w:rPr>
          <w:rFonts w:hint="cs"/>
          <w:sz w:val="32"/>
          <w:szCs w:val="32"/>
          <w:rtl/>
          <w:lang w:bidi="ar-SY"/>
        </w:rPr>
        <w:t xml:space="preserve">وتفيد معرفة الأسلوب الحياتي لأفراد الجمهور المقصود مخطط الحملة في اختياره للأفكار والدعاوى و الشخصيات والأوضاع الاجتماعية التي يستخدمها في الإعلانات لتكون مشابهة للأساليب الحياتية للمستهلكين </w:t>
      </w:r>
      <w:proofErr w:type="gramStart"/>
      <w:r>
        <w:rPr>
          <w:rFonts w:hint="cs"/>
          <w:sz w:val="32"/>
          <w:szCs w:val="32"/>
          <w:rtl/>
          <w:lang w:bidi="ar-SY"/>
        </w:rPr>
        <w:t>المقصودين .</w:t>
      </w:r>
      <w:proofErr w:type="gramEnd"/>
      <w:r>
        <w:rPr>
          <w:rFonts w:hint="cs"/>
          <w:sz w:val="32"/>
          <w:szCs w:val="32"/>
          <w:rtl/>
          <w:lang w:bidi="ar-SY"/>
        </w:rPr>
        <w:t xml:space="preserve">   </w:t>
      </w:r>
    </w:p>
    <w:p w:rsidR="005D4156" w:rsidRDefault="005D4156" w:rsidP="005D4156">
      <w:pPr>
        <w:pStyle w:val="a7"/>
        <w:bidi/>
        <w:rPr>
          <w:sz w:val="32"/>
          <w:szCs w:val="32"/>
          <w:rtl/>
          <w:lang w:bidi="ar-SY"/>
        </w:rPr>
      </w:pPr>
    </w:p>
    <w:p w:rsidR="005D4156" w:rsidRDefault="005D4156" w:rsidP="005D4156">
      <w:pPr>
        <w:pStyle w:val="a7"/>
        <w:bidi/>
        <w:rPr>
          <w:sz w:val="32"/>
          <w:szCs w:val="32"/>
          <w:rtl/>
          <w:lang w:bidi="ar-SY"/>
        </w:rPr>
      </w:pPr>
    </w:p>
    <w:p w:rsidR="00474D02" w:rsidRPr="00474D02" w:rsidRDefault="00474D02" w:rsidP="00474D02">
      <w:pPr>
        <w:pStyle w:val="a7"/>
        <w:numPr>
          <w:ilvl w:val="0"/>
          <w:numId w:val="1"/>
        </w:numPr>
        <w:bidi/>
        <w:rPr>
          <w:b/>
          <w:bCs/>
          <w:sz w:val="32"/>
          <w:szCs w:val="32"/>
          <w:rtl/>
          <w:lang w:bidi="ar-SY"/>
        </w:rPr>
      </w:pPr>
      <w:r w:rsidRPr="00474D02">
        <w:rPr>
          <w:rFonts w:hint="cs"/>
          <w:b/>
          <w:bCs/>
          <w:sz w:val="32"/>
          <w:szCs w:val="32"/>
          <w:rtl/>
          <w:lang w:bidi="ar-SY"/>
        </w:rPr>
        <w:lastRenderedPageBreak/>
        <w:t xml:space="preserve">الخصائص المتعلقة باستخدام السلعة : </w:t>
      </w:r>
    </w:p>
    <w:p w:rsidR="00474D02" w:rsidRDefault="00474D02" w:rsidP="00474D02">
      <w:pPr>
        <w:pStyle w:val="a7"/>
        <w:bidi/>
        <w:rPr>
          <w:sz w:val="32"/>
          <w:szCs w:val="32"/>
          <w:rtl/>
          <w:lang w:bidi="ar-SY"/>
        </w:rPr>
      </w:pPr>
    </w:p>
    <w:p w:rsidR="00C93669" w:rsidRDefault="00474D02" w:rsidP="00C93669">
      <w:pPr>
        <w:pStyle w:val="a7"/>
        <w:bidi/>
        <w:rPr>
          <w:sz w:val="32"/>
          <w:szCs w:val="32"/>
          <w:rtl/>
          <w:lang w:bidi="ar-SY"/>
        </w:rPr>
      </w:pPr>
      <w:r>
        <w:rPr>
          <w:rFonts w:hint="cs"/>
          <w:sz w:val="32"/>
          <w:szCs w:val="32"/>
          <w:rtl/>
          <w:lang w:bidi="ar-SY"/>
        </w:rPr>
        <w:t xml:space="preserve">        ومن الطرق الأخرى المستخدمة لتجزئة سوق </w:t>
      </w:r>
      <w:proofErr w:type="gramStart"/>
      <w:r>
        <w:rPr>
          <w:rFonts w:hint="cs"/>
          <w:sz w:val="32"/>
          <w:szCs w:val="32"/>
          <w:rtl/>
          <w:lang w:bidi="ar-SY"/>
        </w:rPr>
        <w:t>السلعة ,</w:t>
      </w:r>
      <w:proofErr w:type="gramEnd"/>
      <w:r>
        <w:rPr>
          <w:rFonts w:hint="cs"/>
          <w:sz w:val="32"/>
          <w:szCs w:val="32"/>
          <w:rtl/>
          <w:lang w:bidi="ar-SY"/>
        </w:rPr>
        <w:t xml:space="preserve"> تقسيمه على أساس من متغيرات تتعلق باستهلاك السلعة ذاتها ,مثل:</w:t>
      </w:r>
    </w:p>
    <w:p w:rsidR="00C93669" w:rsidRDefault="00C93669" w:rsidP="00C93669">
      <w:pPr>
        <w:pStyle w:val="a7"/>
        <w:bidi/>
        <w:rPr>
          <w:sz w:val="32"/>
          <w:szCs w:val="32"/>
          <w:rtl/>
          <w:lang w:bidi="ar-SY"/>
        </w:rPr>
      </w:pPr>
    </w:p>
    <w:p w:rsidR="00C93669" w:rsidRPr="007B2D04" w:rsidRDefault="00A21433" w:rsidP="008C2DA4">
      <w:pPr>
        <w:pStyle w:val="a7"/>
        <w:numPr>
          <w:ilvl w:val="0"/>
          <w:numId w:val="6"/>
        </w:numPr>
        <w:bidi/>
        <w:rPr>
          <w:b/>
          <w:bCs/>
          <w:sz w:val="32"/>
          <w:szCs w:val="32"/>
          <w:rtl/>
          <w:lang w:bidi="ar-SY"/>
        </w:rPr>
      </w:pPr>
      <w:proofErr w:type="gramStart"/>
      <w:r w:rsidRPr="007B2D04">
        <w:rPr>
          <w:rFonts w:hint="cs"/>
          <w:b/>
          <w:bCs/>
          <w:sz w:val="32"/>
          <w:szCs w:val="32"/>
          <w:rtl/>
          <w:lang w:bidi="ar-SY"/>
        </w:rPr>
        <w:t>كمية</w:t>
      </w:r>
      <w:proofErr w:type="gramEnd"/>
      <w:r w:rsidRPr="007B2D04">
        <w:rPr>
          <w:rFonts w:hint="cs"/>
          <w:b/>
          <w:bCs/>
          <w:sz w:val="32"/>
          <w:szCs w:val="32"/>
          <w:rtl/>
          <w:lang w:bidi="ar-SY"/>
        </w:rPr>
        <w:t xml:space="preserve"> الاستهلاك</w:t>
      </w:r>
      <w:r w:rsidR="00474D02" w:rsidRPr="007B2D04">
        <w:rPr>
          <w:rFonts w:hint="cs"/>
          <w:b/>
          <w:bCs/>
          <w:sz w:val="32"/>
          <w:szCs w:val="32"/>
          <w:rtl/>
          <w:lang w:bidi="ar-SY"/>
        </w:rPr>
        <w:t xml:space="preserve">: </w:t>
      </w:r>
    </w:p>
    <w:p w:rsidR="00C93669" w:rsidRDefault="00C93669" w:rsidP="00C93669">
      <w:pPr>
        <w:pStyle w:val="a7"/>
        <w:bidi/>
        <w:rPr>
          <w:sz w:val="32"/>
          <w:szCs w:val="32"/>
          <w:rtl/>
          <w:lang w:bidi="ar-SY"/>
        </w:rPr>
      </w:pPr>
    </w:p>
    <w:p w:rsidR="00C93669" w:rsidRDefault="00474D02" w:rsidP="00C93669">
      <w:pPr>
        <w:pStyle w:val="a7"/>
        <w:bidi/>
        <w:rPr>
          <w:sz w:val="32"/>
          <w:szCs w:val="32"/>
          <w:rtl/>
          <w:lang w:bidi="ar-SY"/>
        </w:rPr>
      </w:pPr>
      <w:r>
        <w:rPr>
          <w:rFonts w:hint="cs"/>
          <w:sz w:val="32"/>
          <w:szCs w:val="32"/>
          <w:rtl/>
          <w:lang w:bidi="ar-SY"/>
        </w:rPr>
        <w:t>فيقسم جمهور المستهلكين إلى كثيري ومتوسطي وقليلي الاستهلاك أو الاستخدام للسلعة أو الخدمة , كما يمكن تصنيف غير المستهلكين لها , بأصح</w:t>
      </w:r>
      <w:r w:rsidR="001152B7">
        <w:rPr>
          <w:rFonts w:hint="cs"/>
          <w:sz w:val="32"/>
          <w:szCs w:val="32"/>
          <w:rtl/>
          <w:lang w:bidi="ar-SY"/>
        </w:rPr>
        <w:t>اب الاتجاهات السلبية والمحايدين</w:t>
      </w:r>
      <w:r>
        <w:rPr>
          <w:rFonts w:hint="cs"/>
          <w:sz w:val="32"/>
          <w:szCs w:val="32"/>
          <w:rtl/>
          <w:lang w:bidi="ar-SY"/>
        </w:rPr>
        <w:t>.</w:t>
      </w:r>
    </w:p>
    <w:p w:rsidR="00C93669" w:rsidRDefault="00C93669" w:rsidP="00C93669">
      <w:pPr>
        <w:pStyle w:val="a7"/>
        <w:bidi/>
        <w:rPr>
          <w:sz w:val="32"/>
          <w:szCs w:val="32"/>
          <w:rtl/>
          <w:lang w:bidi="ar-SY"/>
        </w:rPr>
      </w:pPr>
    </w:p>
    <w:p w:rsidR="00C93669" w:rsidRPr="007B2D04" w:rsidRDefault="00A21433" w:rsidP="008C2DA4">
      <w:pPr>
        <w:pStyle w:val="a7"/>
        <w:numPr>
          <w:ilvl w:val="0"/>
          <w:numId w:val="6"/>
        </w:numPr>
        <w:bidi/>
        <w:rPr>
          <w:b/>
          <w:bCs/>
          <w:sz w:val="32"/>
          <w:szCs w:val="32"/>
          <w:rtl/>
          <w:lang w:bidi="ar-SY"/>
        </w:rPr>
      </w:pPr>
      <w:proofErr w:type="gramStart"/>
      <w:r w:rsidRPr="007B2D04">
        <w:rPr>
          <w:rFonts w:hint="cs"/>
          <w:b/>
          <w:bCs/>
          <w:sz w:val="32"/>
          <w:szCs w:val="32"/>
          <w:rtl/>
          <w:lang w:bidi="ar-SY"/>
        </w:rPr>
        <w:t>نوعية</w:t>
      </w:r>
      <w:proofErr w:type="gramEnd"/>
      <w:r w:rsidRPr="007B2D04">
        <w:rPr>
          <w:rFonts w:hint="cs"/>
          <w:b/>
          <w:bCs/>
          <w:sz w:val="32"/>
          <w:szCs w:val="32"/>
          <w:rtl/>
          <w:lang w:bidi="ar-SY"/>
        </w:rPr>
        <w:t xml:space="preserve"> الاستخدام أو الاستهلاك</w:t>
      </w:r>
      <w:r w:rsidR="00474D02" w:rsidRPr="007B2D04">
        <w:rPr>
          <w:rFonts w:hint="cs"/>
          <w:b/>
          <w:bCs/>
          <w:sz w:val="32"/>
          <w:szCs w:val="32"/>
          <w:rtl/>
          <w:lang w:bidi="ar-SY"/>
        </w:rPr>
        <w:t xml:space="preserve">: </w:t>
      </w:r>
    </w:p>
    <w:p w:rsidR="00C93669" w:rsidRDefault="00C93669" w:rsidP="00C93669">
      <w:pPr>
        <w:pStyle w:val="a7"/>
        <w:bidi/>
        <w:rPr>
          <w:sz w:val="32"/>
          <w:szCs w:val="32"/>
          <w:rtl/>
          <w:lang w:bidi="ar-SY"/>
        </w:rPr>
      </w:pPr>
    </w:p>
    <w:p w:rsidR="00474D02" w:rsidRDefault="00474D02" w:rsidP="00C93669">
      <w:pPr>
        <w:pStyle w:val="a7"/>
        <w:bidi/>
        <w:rPr>
          <w:sz w:val="32"/>
          <w:szCs w:val="32"/>
          <w:rtl/>
          <w:lang w:bidi="ar-SY"/>
        </w:rPr>
      </w:pPr>
      <w:r>
        <w:rPr>
          <w:rFonts w:hint="cs"/>
          <w:sz w:val="32"/>
          <w:szCs w:val="32"/>
          <w:rtl/>
          <w:lang w:bidi="ar-SY"/>
        </w:rPr>
        <w:t xml:space="preserve">وبالنسبة للسلع التي </w:t>
      </w:r>
      <w:proofErr w:type="gramStart"/>
      <w:r>
        <w:rPr>
          <w:rFonts w:hint="cs"/>
          <w:sz w:val="32"/>
          <w:szCs w:val="32"/>
          <w:rtl/>
          <w:lang w:bidi="ar-SY"/>
        </w:rPr>
        <w:t>تتعدد</w:t>
      </w:r>
      <w:proofErr w:type="gramEnd"/>
      <w:r>
        <w:rPr>
          <w:rFonts w:hint="cs"/>
          <w:sz w:val="32"/>
          <w:szCs w:val="32"/>
          <w:rtl/>
          <w:lang w:bidi="ar-SY"/>
        </w:rPr>
        <w:t xml:space="preserve"> طرق استهلاكها أو استخدامها يمكن تصنيف المستهلكين بناء على طريقة أو نوعية الاستهلاك</w:t>
      </w:r>
      <w:r w:rsidR="001152B7">
        <w:rPr>
          <w:rFonts w:hint="cs"/>
          <w:sz w:val="32"/>
          <w:szCs w:val="32"/>
          <w:rtl/>
          <w:lang w:bidi="ar-SY"/>
        </w:rPr>
        <w:t>.</w:t>
      </w:r>
      <w:r>
        <w:rPr>
          <w:rFonts w:hint="cs"/>
          <w:sz w:val="32"/>
          <w:szCs w:val="32"/>
          <w:rtl/>
          <w:lang w:bidi="ar-SY"/>
        </w:rPr>
        <w:t xml:space="preserve"> </w:t>
      </w:r>
    </w:p>
    <w:p w:rsidR="00C93669" w:rsidRDefault="00C93669" w:rsidP="00C93669">
      <w:pPr>
        <w:pStyle w:val="a7"/>
        <w:bidi/>
        <w:rPr>
          <w:sz w:val="32"/>
          <w:szCs w:val="32"/>
          <w:rtl/>
          <w:lang w:bidi="ar-SY"/>
        </w:rPr>
      </w:pPr>
    </w:p>
    <w:p w:rsidR="00C93669" w:rsidRPr="007B2D04" w:rsidRDefault="00474D02" w:rsidP="008C2DA4">
      <w:pPr>
        <w:pStyle w:val="a7"/>
        <w:numPr>
          <w:ilvl w:val="0"/>
          <w:numId w:val="6"/>
        </w:numPr>
        <w:bidi/>
        <w:rPr>
          <w:b/>
          <w:bCs/>
          <w:sz w:val="32"/>
          <w:szCs w:val="32"/>
          <w:rtl/>
          <w:lang w:bidi="ar-SY"/>
        </w:rPr>
      </w:pPr>
      <w:r w:rsidRPr="007B2D04">
        <w:rPr>
          <w:rFonts w:hint="cs"/>
          <w:b/>
          <w:bCs/>
          <w:sz w:val="32"/>
          <w:szCs w:val="32"/>
          <w:rtl/>
          <w:lang w:bidi="ar-SY"/>
        </w:rPr>
        <w:t xml:space="preserve">درجة الولاء للسلعة: </w:t>
      </w:r>
    </w:p>
    <w:p w:rsidR="00C93669" w:rsidRDefault="00C93669" w:rsidP="00C93669">
      <w:pPr>
        <w:pStyle w:val="a7"/>
        <w:bidi/>
        <w:rPr>
          <w:sz w:val="32"/>
          <w:szCs w:val="32"/>
          <w:rtl/>
          <w:lang w:bidi="ar-SY"/>
        </w:rPr>
      </w:pPr>
    </w:p>
    <w:p w:rsidR="00474D02" w:rsidRDefault="00474D02" w:rsidP="00C93669">
      <w:pPr>
        <w:pStyle w:val="a7"/>
        <w:bidi/>
        <w:rPr>
          <w:sz w:val="32"/>
          <w:szCs w:val="32"/>
          <w:rtl/>
          <w:lang w:bidi="ar-SY"/>
        </w:rPr>
      </w:pPr>
      <w:r>
        <w:rPr>
          <w:rFonts w:hint="cs"/>
          <w:sz w:val="32"/>
          <w:szCs w:val="32"/>
          <w:rtl/>
          <w:lang w:bidi="ar-SY"/>
        </w:rPr>
        <w:t xml:space="preserve">ويعني الحرص على تكرار شراء نفس العلامة التجارية , ولكل سلعة عملاء موالون </w:t>
      </w:r>
      <w:r w:rsidR="009A07E5">
        <w:rPr>
          <w:sz w:val="32"/>
          <w:szCs w:val="32"/>
          <w:lang w:bidi="ar-SY"/>
        </w:rPr>
        <w:t>Loyal</w:t>
      </w:r>
      <w:r>
        <w:rPr>
          <w:rFonts w:hint="cs"/>
          <w:sz w:val="32"/>
          <w:szCs w:val="32"/>
          <w:rtl/>
          <w:lang w:bidi="ar-SY"/>
        </w:rPr>
        <w:t xml:space="preserve">  وآخرون غير ذلك .</w:t>
      </w:r>
    </w:p>
    <w:p w:rsidR="00C93669" w:rsidRDefault="00C93669" w:rsidP="00C93669">
      <w:pPr>
        <w:pStyle w:val="a7"/>
        <w:bidi/>
        <w:rPr>
          <w:sz w:val="32"/>
          <w:szCs w:val="32"/>
          <w:rtl/>
          <w:lang w:bidi="ar-SY"/>
        </w:rPr>
      </w:pPr>
    </w:p>
    <w:p w:rsidR="00C93669" w:rsidRPr="007B2D04" w:rsidRDefault="00A21433" w:rsidP="008C2DA4">
      <w:pPr>
        <w:pStyle w:val="a7"/>
        <w:numPr>
          <w:ilvl w:val="0"/>
          <w:numId w:val="6"/>
        </w:numPr>
        <w:bidi/>
        <w:rPr>
          <w:b/>
          <w:bCs/>
          <w:sz w:val="32"/>
          <w:szCs w:val="32"/>
          <w:rtl/>
          <w:lang w:bidi="ar-SY"/>
        </w:rPr>
      </w:pPr>
      <w:proofErr w:type="gramStart"/>
      <w:r w:rsidRPr="007B2D04">
        <w:rPr>
          <w:rFonts w:hint="cs"/>
          <w:b/>
          <w:bCs/>
          <w:sz w:val="32"/>
          <w:szCs w:val="32"/>
          <w:rtl/>
          <w:lang w:bidi="ar-SY"/>
        </w:rPr>
        <w:t>المنفعة</w:t>
      </w:r>
      <w:proofErr w:type="gramEnd"/>
      <w:r w:rsidRPr="007B2D04">
        <w:rPr>
          <w:rFonts w:hint="cs"/>
          <w:b/>
          <w:bCs/>
          <w:sz w:val="32"/>
          <w:szCs w:val="32"/>
          <w:rtl/>
          <w:lang w:bidi="ar-SY"/>
        </w:rPr>
        <w:t xml:space="preserve"> المطلوبة</w:t>
      </w:r>
      <w:r w:rsidR="00474D02" w:rsidRPr="007B2D04">
        <w:rPr>
          <w:rFonts w:hint="cs"/>
          <w:b/>
          <w:bCs/>
          <w:sz w:val="32"/>
          <w:szCs w:val="32"/>
          <w:rtl/>
          <w:lang w:bidi="ar-SY"/>
        </w:rPr>
        <w:t>:</w:t>
      </w:r>
    </w:p>
    <w:p w:rsidR="00C93669" w:rsidRDefault="00C93669" w:rsidP="00C93669">
      <w:pPr>
        <w:pStyle w:val="a7"/>
        <w:bidi/>
        <w:rPr>
          <w:sz w:val="32"/>
          <w:szCs w:val="32"/>
          <w:rtl/>
          <w:lang w:bidi="ar-SY"/>
        </w:rPr>
      </w:pPr>
    </w:p>
    <w:p w:rsidR="00474D02" w:rsidRDefault="00474D02" w:rsidP="00C93669">
      <w:pPr>
        <w:pStyle w:val="a7"/>
        <w:bidi/>
        <w:rPr>
          <w:sz w:val="32"/>
          <w:szCs w:val="32"/>
          <w:rtl/>
          <w:lang w:bidi="ar-SY"/>
        </w:rPr>
      </w:pPr>
      <w:r>
        <w:rPr>
          <w:rFonts w:hint="cs"/>
          <w:sz w:val="32"/>
          <w:szCs w:val="32"/>
          <w:rtl/>
          <w:lang w:bidi="ar-SY"/>
        </w:rPr>
        <w:t xml:space="preserve">ويقصد </w:t>
      </w:r>
      <w:proofErr w:type="spellStart"/>
      <w:r>
        <w:rPr>
          <w:rFonts w:hint="cs"/>
          <w:sz w:val="32"/>
          <w:szCs w:val="32"/>
          <w:rtl/>
          <w:lang w:bidi="ar-SY"/>
        </w:rPr>
        <w:t>بها</w:t>
      </w:r>
      <w:proofErr w:type="spellEnd"/>
      <w:r>
        <w:rPr>
          <w:rFonts w:hint="cs"/>
          <w:sz w:val="32"/>
          <w:szCs w:val="32"/>
          <w:rtl/>
          <w:lang w:bidi="ar-SY"/>
        </w:rPr>
        <w:t xml:space="preserve"> </w:t>
      </w:r>
      <w:proofErr w:type="spellStart"/>
      <w:r>
        <w:rPr>
          <w:rFonts w:hint="cs"/>
          <w:sz w:val="32"/>
          <w:szCs w:val="32"/>
          <w:rtl/>
          <w:lang w:bidi="ar-SY"/>
        </w:rPr>
        <w:t>الاشباعات</w:t>
      </w:r>
      <w:proofErr w:type="spellEnd"/>
      <w:r>
        <w:rPr>
          <w:rFonts w:hint="cs"/>
          <w:sz w:val="32"/>
          <w:szCs w:val="32"/>
          <w:rtl/>
          <w:lang w:bidi="ar-SY"/>
        </w:rPr>
        <w:t xml:space="preserve"> التي يبحث عنها المستهلك ويعتقد أنها توفرت في السلعة , فالسلع الغذائية مثلاً يمكن أن يشتريها آخرون بسبب سهولة التحضير وقد يوجد من يش</w:t>
      </w:r>
      <w:r w:rsidR="00DD0551">
        <w:rPr>
          <w:rFonts w:hint="cs"/>
          <w:sz w:val="32"/>
          <w:szCs w:val="32"/>
          <w:rtl/>
          <w:lang w:bidi="ar-SY"/>
        </w:rPr>
        <w:t>ت</w:t>
      </w:r>
      <w:r>
        <w:rPr>
          <w:rFonts w:hint="cs"/>
          <w:sz w:val="32"/>
          <w:szCs w:val="32"/>
          <w:rtl/>
          <w:lang w:bidi="ar-SY"/>
        </w:rPr>
        <w:t>ريها لقيمتها الغذائية أو لرخص في ثمنها .</w:t>
      </w:r>
    </w:p>
    <w:p w:rsidR="00474D02" w:rsidRDefault="00474D02" w:rsidP="00474D02">
      <w:pPr>
        <w:pStyle w:val="a7"/>
        <w:bidi/>
        <w:rPr>
          <w:sz w:val="32"/>
          <w:szCs w:val="32"/>
          <w:rtl/>
          <w:lang w:bidi="ar-SY"/>
        </w:rPr>
      </w:pPr>
    </w:p>
    <w:p w:rsidR="00474D02" w:rsidRDefault="00474D02" w:rsidP="00474D02">
      <w:pPr>
        <w:pStyle w:val="a7"/>
        <w:bidi/>
        <w:rPr>
          <w:sz w:val="32"/>
          <w:szCs w:val="32"/>
          <w:rtl/>
          <w:lang w:bidi="ar-SY"/>
        </w:rPr>
      </w:pPr>
      <w:r>
        <w:rPr>
          <w:rFonts w:hint="cs"/>
          <w:sz w:val="32"/>
          <w:szCs w:val="32"/>
          <w:rtl/>
          <w:lang w:bidi="ar-SY"/>
        </w:rPr>
        <w:t xml:space="preserve">ويستطيع المخطط الاستفادة من هذه التقسيمات لجمهور </w:t>
      </w:r>
      <w:proofErr w:type="gramStart"/>
      <w:r>
        <w:rPr>
          <w:rFonts w:hint="cs"/>
          <w:sz w:val="32"/>
          <w:szCs w:val="32"/>
          <w:rtl/>
          <w:lang w:bidi="ar-SY"/>
        </w:rPr>
        <w:t>الحملة ,</w:t>
      </w:r>
      <w:proofErr w:type="gramEnd"/>
      <w:r>
        <w:rPr>
          <w:rFonts w:hint="cs"/>
          <w:sz w:val="32"/>
          <w:szCs w:val="32"/>
          <w:rtl/>
          <w:lang w:bidi="ar-SY"/>
        </w:rPr>
        <w:t xml:space="preserve"> بدلاً من أو بالإضافة إلى خصائص المستهلكين الأخرى.</w:t>
      </w:r>
    </w:p>
    <w:p w:rsidR="00474D02" w:rsidRDefault="00474D02" w:rsidP="00474D02">
      <w:pPr>
        <w:pStyle w:val="a7"/>
        <w:bidi/>
        <w:rPr>
          <w:sz w:val="32"/>
          <w:szCs w:val="32"/>
          <w:rtl/>
          <w:lang w:bidi="ar-SY"/>
        </w:rPr>
      </w:pPr>
    </w:p>
    <w:p w:rsidR="00474D02" w:rsidRDefault="00474D02" w:rsidP="00474D02">
      <w:pPr>
        <w:pStyle w:val="a7"/>
        <w:bidi/>
        <w:rPr>
          <w:sz w:val="32"/>
          <w:szCs w:val="32"/>
          <w:rtl/>
          <w:lang w:bidi="ar-SY"/>
        </w:rPr>
      </w:pPr>
      <w:r>
        <w:rPr>
          <w:rFonts w:hint="cs"/>
          <w:sz w:val="32"/>
          <w:szCs w:val="32"/>
          <w:rtl/>
          <w:lang w:bidi="ar-SY"/>
        </w:rPr>
        <w:t xml:space="preserve">وأخيراً , </w:t>
      </w:r>
      <w:r w:rsidR="009A07E5">
        <w:rPr>
          <w:rFonts w:hint="cs"/>
          <w:sz w:val="32"/>
          <w:szCs w:val="32"/>
          <w:rtl/>
          <w:lang w:bidi="ar-SY"/>
        </w:rPr>
        <w:t>فإن</w:t>
      </w:r>
      <w:r>
        <w:rPr>
          <w:rFonts w:hint="cs"/>
          <w:sz w:val="32"/>
          <w:szCs w:val="32"/>
          <w:rtl/>
          <w:lang w:bidi="ar-SY"/>
        </w:rPr>
        <w:t xml:space="preserve"> تحديد الجمهور الذي ستوجه إليه الحملة ومعرفة خصائصه تعد من أهم </w:t>
      </w:r>
      <w:proofErr w:type="gramStart"/>
      <w:r>
        <w:rPr>
          <w:rFonts w:hint="cs"/>
          <w:sz w:val="32"/>
          <w:szCs w:val="32"/>
          <w:rtl/>
          <w:lang w:bidi="ar-SY"/>
        </w:rPr>
        <w:t>الخطوات ال</w:t>
      </w:r>
      <w:proofErr w:type="gramEnd"/>
      <w:r>
        <w:rPr>
          <w:rFonts w:hint="cs"/>
          <w:sz w:val="32"/>
          <w:szCs w:val="32"/>
          <w:rtl/>
          <w:lang w:bidi="ar-SY"/>
        </w:rPr>
        <w:t xml:space="preserve">تي ينبغي الاهتمام </w:t>
      </w:r>
      <w:proofErr w:type="spellStart"/>
      <w:r>
        <w:rPr>
          <w:rFonts w:hint="cs"/>
          <w:sz w:val="32"/>
          <w:szCs w:val="32"/>
          <w:rtl/>
          <w:lang w:bidi="ar-SY"/>
        </w:rPr>
        <w:t>بها</w:t>
      </w:r>
      <w:proofErr w:type="spellEnd"/>
      <w:r>
        <w:rPr>
          <w:rFonts w:hint="cs"/>
          <w:sz w:val="32"/>
          <w:szCs w:val="32"/>
          <w:rtl/>
          <w:lang w:bidi="ar-SY"/>
        </w:rPr>
        <w:t xml:space="preserve"> والاستفادة من بيانا</w:t>
      </w:r>
      <w:r w:rsidR="00DD0551">
        <w:rPr>
          <w:rFonts w:hint="cs"/>
          <w:sz w:val="32"/>
          <w:szCs w:val="32"/>
          <w:rtl/>
          <w:lang w:bidi="ar-SY"/>
        </w:rPr>
        <w:t xml:space="preserve">تها في المراحل التالية الخاصة </w:t>
      </w:r>
      <w:proofErr w:type="spellStart"/>
      <w:r w:rsidR="00DD0551">
        <w:rPr>
          <w:rFonts w:hint="cs"/>
          <w:sz w:val="32"/>
          <w:szCs w:val="32"/>
          <w:rtl/>
          <w:lang w:bidi="ar-SY"/>
        </w:rPr>
        <w:t>بإ</w:t>
      </w:r>
      <w:r>
        <w:rPr>
          <w:rFonts w:hint="cs"/>
          <w:sz w:val="32"/>
          <w:szCs w:val="32"/>
          <w:rtl/>
          <w:lang w:bidi="ar-SY"/>
        </w:rPr>
        <w:t>ختيار</w:t>
      </w:r>
      <w:proofErr w:type="spellEnd"/>
      <w:r>
        <w:rPr>
          <w:rFonts w:hint="cs"/>
          <w:sz w:val="32"/>
          <w:szCs w:val="32"/>
          <w:rtl/>
          <w:lang w:bidi="ar-SY"/>
        </w:rPr>
        <w:t xml:space="preserve"> الرسائل الإعلانية . وعلى المخطط أن ينتبه إلى درجة تجانس الجمهور الواحد بعد تحديده ومعرفة خصائصه وتقسيمه  , والمقصود بدرجة التجانس قوة التماثل والتشابه بين أفراد الجمهور المستهدف فكلما كان الجمهور متجانساً سهلت عملية اختيار الوسائل وإعداد الرسائل, </w:t>
      </w:r>
    </w:p>
    <w:p w:rsidR="005D4156" w:rsidRDefault="00474D02" w:rsidP="00F12CD7">
      <w:pPr>
        <w:pStyle w:val="a7"/>
        <w:bidi/>
        <w:rPr>
          <w:sz w:val="32"/>
          <w:szCs w:val="32"/>
          <w:rtl/>
          <w:lang w:bidi="ar-SY"/>
        </w:rPr>
      </w:pPr>
      <w:r>
        <w:rPr>
          <w:rFonts w:hint="cs"/>
          <w:sz w:val="32"/>
          <w:szCs w:val="32"/>
          <w:rtl/>
          <w:lang w:bidi="ar-SY"/>
        </w:rPr>
        <w:lastRenderedPageBreak/>
        <w:t xml:space="preserve">وعلى العكس </w:t>
      </w:r>
      <w:r w:rsidR="009A07E5">
        <w:rPr>
          <w:rFonts w:hint="cs"/>
          <w:sz w:val="32"/>
          <w:szCs w:val="32"/>
          <w:rtl/>
          <w:lang w:bidi="ar-SY"/>
        </w:rPr>
        <w:t>فإن</w:t>
      </w:r>
      <w:r>
        <w:rPr>
          <w:rFonts w:hint="cs"/>
          <w:sz w:val="32"/>
          <w:szCs w:val="32"/>
          <w:rtl/>
          <w:lang w:bidi="ar-SY"/>
        </w:rPr>
        <w:t xml:space="preserve">ه كلما اختلفت خصائص الجمهور المستهدف أصبحت عملية التخطيط أكثر تعقيداً </w:t>
      </w:r>
      <w:proofErr w:type="gramStart"/>
      <w:r>
        <w:rPr>
          <w:rFonts w:hint="cs"/>
          <w:sz w:val="32"/>
          <w:szCs w:val="32"/>
          <w:rtl/>
          <w:lang w:bidi="ar-SY"/>
        </w:rPr>
        <w:t>وصعوبة .</w:t>
      </w:r>
      <w:proofErr w:type="gramEnd"/>
      <w:r>
        <w:rPr>
          <w:rFonts w:hint="cs"/>
          <w:sz w:val="32"/>
          <w:szCs w:val="32"/>
          <w:rtl/>
          <w:lang w:bidi="ar-SY"/>
        </w:rPr>
        <w:t xml:space="preserve"> ودرجة التجانس المقصودة بين أفراد الجمهور المستهدف يجب أن تحدد باستخدام الخاصية أو الخواص التي استخدمت لتقسيم </w:t>
      </w:r>
      <w:proofErr w:type="gramStart"/>
      <w:r>
        <w:rPr>
          <w:rFonts w:hint="cs"/>
          <w:sz w:val="32"/>
          <w:szCs w:val="32"/>
          <w:rtl/>
          <w:lang w:bidi="ar-SY"/>
        </w:rPr>
        <w:t>الجمهور ,</w:t>
      </w:r>
      <w:proofErr w:type="gramEnd"/>
      <w:r>
        <w:rPr>
          <w:rFonts w:hint="cs"/>
          <w:sz w:val="32"/>
          <w:szCs w:val="32"/>
          <w:rtl/>
          <w:lang w:bidi="ar-SY"/>
        </w:rPr>
        <w:t xml:space="preserve"> ويمكن أن تكون هذه الخاصية أياً من الخصائص</w:t>
      </w:r>
      <w:r w:rsidR="00AD0048">
        <w:rPr>
          <w:rFonts w:hint="cs"/>
          <w:sz w:val="32"/>
          <w:szCs w:val="32"/>
          <w:rtl/>
          <w:lang w:bidi="ar-SY"/>
        </w:rPr>
        <w:t xml:space="preserve"> التي نوقشت أعلاه</w:t>
      </w:r>
      <w:r w:rsidR="00F12CD7">
        <w:rPr>
          <w:rFonts w:hint="cs"/>
          <w:sz w:val="32"/>
          <w:szCs w:val="32"/>
          <w:rtl/>
          <w:lang w:bidi="ar-SY"/>
        </w:rPr>
        <w:t xml:space="preserve"> . </w:t>
      </w:r>
    </w:p>
    <w:p w:rsidR="005D4156" w:rsidRDefault="005D4156" w:rsidP="005D4156">
      <w:pPr>
        <w:pStyle w:val="a7"/>
        <w:bidi/>
        <w:rPr>
          <w:sz w:val="32"/>
          <w:szCs w:val="32"/>
          <w:rtl/>
          <w:lang w:bidi="ar-SY"/>
        </w:rPr>
      </w:pPr>
    </w:p>
    <w:p w:rsidR="005D4156" w:rsidRDefault="005D4156" w:rsidP="005D4156">
      <w:pPr>
        <w:pStyle w:val="a7"/>
        <w:bidi/>
        <w:rPr>
          <w:sz w:val="32"/>
          <w:szCs w:val="32"/>
          <w:rtl/>
          <w:lang w:bidi="ar-SY"/>
        </w:rPr>
      </w:pPr>
    </w:p>
    <w:p w:rsidR="0032324E" w:rsidRDefault="0032324E" w:rsidP="0032324E">
      <w:pPr>
        <w:bidi/>
        <w:ind w:left="0"/>
        <w:rPr>
          <w:rFonts w:ascii="Arial" w:eastAsia="Times New Roman" w:hAnsi="Arial" w:cs="Simplified Arabic"/>
          <w:color w:val="000000"/>
          <w:sz w:val="32"/>
          <w:szCs w:val="32"/>
          <w:rtl/>
        </w:rPr>
      </w:pPr>
    </w:p>
    <w:p w:rsidR="00A20C82" w:rsidRPr="001532F6" w:rsidRDefault="00A20C82" w:rsidP="00A20C82">
      <w:pPr>
        <w:pStyle w:val="a6"/>
        <w:numPr>
          <w:ilvl w:val="0"/>
          <w:numId w:val="38"/>
        </w:numPr>
        <w:tabs>
          <w:tab w:val="left" w:pos="1080"/>
        </w:tabs>
        <w:bidi/>
        <w:ind w:left="90"/>
        <w:rPr>
          <w:b/>
          <w:bCs/>
          <w:sz w:val="32"/>
          <w:szCs w:val="32"/>
          <w:lang w:bidi="ar-SY"/>
        </w:rPr>
      </w:pPr>
      <w:proofErr w:type="gramStart"/>
      <w:r w:rsidRPr="001532F6">
        <w:rPr>
          <w:rFonts w:hint="cs"/>
          <w:b/>
          <w:bCs/>
          <w:sz w:val="32"/>
          <w:szCs w:val="32"/>
          <w:rtl/>
          <w:lang w:bidi="ar-SY"/>
        </w:rPr>
        <w:t>تحديد</w:t>
      </w:r>
      <w:proofErr w:type="gramEnd"/>
      <w:r w:rsidRPr="001532F6">
        <w:rPr>
          <w:rFonts w:hint="cs"/>
          <w:b/>
          <w:bCs/>
          <w:sz w:val="32"/>
          <w:szCs w:val="32"/>
          <w:rtl/>
          <w:lang w:bidi="ar-SY"/>
        </w:rPr>
        <w:t xml:space="preserve"> الأهداف</w:t>
      </w:r>
    </w:p>
    <w:p w:rsidR="00FB6126" w:rsidRDefault="00847937" w:rsidP="00FB6126">
      <w:pPr>
        <w:bidi/>
        <w:ind w:left="0"/>
        <w:rPr>
          <w:sz w:val="32"/>
          <w:szCs w:val="32"/>
          <w:rtl/>
          <w:lang w:bidi="ar-SY"/>
        </w:rPr>
      </w:pPr>
      <w:r>
        <w:rPr>
          <w:rFonts w:hint="cs"/>
          <w:sz w:val="32"/>
          <w:szCs w:val="32"/>
          <w:rtl/>
        </w:rPr>
        <w:t xml:space="preserve">     </w:t>
      </w:r>
      <w:r w:rsidR="00B46503" w:rsidRPr="00713D05">
        <w:rPr>
          <w:rFonts w:hint="cs"/>
          <w:sz w:val="32"/>
          <w:szCs w:val="32"/>
          <w:rtl/>
          <w:lang w:bidi="ar-SY"/>
        </w:rPr>
        <w:t xml:space="preserve">تشتق أهداف الإعلان من الأهداف التسويقية </w:t>
      </w:r>
      <w:proofErr w:type="gramStart"/>
      <w:r w:rsidR="00B46503" w:rsidRPr="00713D05">
        <w:rPr>
          <w:rFonts w:hint="cs"/>
          <w:sz w:val="32"/>
          <w:szCs w:val="32"/>
          <w:rtl/>
          <w:lang w:bidi="ar-SY"/>
        </w:rPr>
        <w:t>للمنظمة ,</w:t>
      </w:r>
      <w:proofErr w:type="gramEnd"/>
      <w:r w:rsidR="00B46503" w:rsidRPr="00713D05">
        <w:rPr>
          <w:rFonts w:hint="cs"/>
          <w:sz w:val="32"/>
          <w:szCs w:val="32"/>
          <w:rtl/>
          <w:lang w:bidi="ar-SY"/>
        </w:rPr>
        <w:t xml:space="preserve">وباختلاف طبيعة أهداف المنظمات تختلف بالتالي أهداف الإعلان من منظمة لأخرى في كثير من الحالات . غير أن أهدافاً معينة للإعلان قد تكون عامة أو </w:t>
      </w:r>
      <w:proofErr w:type="gramStart"/>
      <w:r w:rsidR="00B46503" w:rsidRPr="00713D05">
        <w:rPr>
          <w:rFonts w:hint="cs"/>
          <w:sz w:val="32"/>
          <w:szCs w:val="32"/>
          <w:rtl/>
          <w:lang w:bidi="ar-SY"/>
        </w:rPr>
        <w:t>مشتركة  بين</w:t>
      </w:r>
      <w:proofErr w:type="gramEnd"/>
      <w:r w:rsidR="00B46503" w:rsidRPr="00713D05">
        <w:rPr>
          <w:rFonts w:hint="cs"/>
          <w:sz w:val="32"/>
          <w:szCs w:val="32"/>
          <w:rtl/>
          <w:lang w:bidi="ar-SY"/>
        </w:rPr>
        <w:t xml:space="preserve"> جميع المنظمات</w:t>
      </w:r>
    </w:p>
    <w:p w:rsidR="005339D1" w:rsidRDefault="005339D1" w:rsidP="005339D1">
      <w:pPr>
        <w:bidi/>
        <w:ind w:left="0"/>
        <w:rPr>
          <w:sz w:val="32"/>
          <w:szCs w:val="32"/>
          <w:rtl/>
          <w:lang w:bidi="ar-SY"/>
        </w:rPr>
      </w:pPr>
    </w:p>
    <w:p w:rsidR="005339D1" w:rsidRDefault="005339D1" w:rsidP="00710095">
      <w:pPr>
        <w:bidi/>
        <w:ind w:left="0"/>
        <w:rPr>
          <w:sz w:val="32"/>
          <w:szCs w:val="32"/>
          <w:rtl/>
          <w:lang w:bidi="ar-SY"/>
        </w:rPr>
      </w:pPr>
      <w:r>
        <w:rPr>
          <w:rFonts w:hint="cs"/>
          <w:sz w:val="32"/>
          <w:szCs w:val="32"/>
          <w:rtl/>
          <w:lang w:bidi="ar-SY"/>
        </w:rPr>
        <w:t>وهناك مجموعة من الاعتبارات التي تحكم عملية تحديد الأهداف الإعلانية من أهمها :</w:t>
      </w:r>
      <w:r w:rsidR="002722EF">
        <w:rPr>
          <w:rStyle w:val="aa"/>
          <w:sz w:val="32"/>
          <w:szCs w:val="32"/>
          <w:rtl/>
          <w:lang w:bidi="ar-SY"/>
        </w:rPr>
        <w:footnoteReference w:id="9"/>
      </w:r>
    </w:p>
    <w:p w:rsidR="005339D1" w:rsidRDefault="005339D1" w:rsidP="005339D1">
      <w:pPr>
        <w:bidi/>
        <w:rPr>
          <w:sz w:val="32"/>
          <w:szCs w:val="32"/>
          <w:rtl/>
          <w:lang w:bidi="ar-SY"/>
        </w:rPr>
      </w:pPr>
      <w:r>
        <w:rPr>
          <w:rFonts w:hint="cs"/>
          <w:sz w:val="32"/>
          <w:szCs w:val="32"/>
          <w:rtl/>
          <w:lang w:bidi="ar-SY"/>
        </w:rPr>
        <w:t xml:space="preserve">1-الأهداف العامة للمنشأة والأهداف التسويقية باعتبار أن الإعلان جزء من النشاط التسويقي وإن أهدافه لا بد وأن تكون داخل إطار أهداف النشاط </w:t>
      </w:r>
      <w:proofErr w:type="gramStart"/>
      <w:r>
        <w:rPr>
          <w:rFonts w:hint="cs"/>
          <w:sz w:val="32"/>
          <w:szCs w:val="32"/>
          <w:rtl/>
          <w:lang w:bidi="ar-SY"/>
        </w:rPr>
        <w:t>العام .</w:t>
      </w:r>
      <w:proofErr w:type="gramEnd"/>
    </w:p>
    <w:p w:rsidR="005339D1" w:rsidRDefault="005339D1" w:rsidP="005339D1">
      <w:pPr>
        <w:bidi/>
        <w:rPr>
          <w:sz w:val="32"/>
          <w:szCs w:val="32"/>
          <w:rtl/>
          <w:lang w:bidi="ar-SY"/>
        </w:rPr>
      </w:pPr>
      <w:r>
        <w:rPr>
          <w:rFonts w:hint="cs"/>
          <w:sz w:val="32"/>
          <w:szCs w:val="32"/>
          <w:rtl/>
          <w:lang w:bidi="ar-SY"/>
        </w:rPr>
        <w:t xml:space="preserve">2-مستوى هذه الأهداف من حيث كونها طويلة أو متوسطة أو قصيرة </w:t>
      </w:r>
      <w:proofErr w:type="gramStart"/>
      <w:r>
        <w:rPr>
          <w:rFonts w:hint="cs"/>
          <w:sz w:val="32"/>
          <w:szCs w:val="32"/>
          <w:rtl/>
          <w:lang w:bidi="ar-SY"/>
        </w:rPr>
        <w:t>الأجل .</w:t>
      </w:r>
      <w:proofErr w:type="gramEnd"/>
    </w:p>
    <w:p w:rsidR="005339D1" w:rsidRDefault="005339D1" w:rsidP="005339D1">
      <w:pPr>
        <w:bidi/>
        <w:rPr>
          <w:sz w:val="32"/>
          <w:szCs w:val="32"/>
          <w:rtl/>
          <w:lang w:bidi="ar-SY"/>
        </w:rPr>
      </w:pPr>
      <w:r>
        <w:rPr>
          <w:rFonts w:hint="cs"/>
          <w:sz w:val="32"/>
          <w:szCs w:val="32"/>
          <w:rtl/>
          <w:lang w:bidi="ar-SY"/>
        </w:rPr>
        <w:t xml:space="preserve">3-دورة حياة السلعة التي تمر </w:t>
      </w:r>
      <w:proofErr w:type="spellStart"/>
      <w:r>
        <w:rPr>
          <w:rFonts w:hint="cs"/>
          <w:sz w:val="32"/>
          <w:szCs w:val="32"/>
          <w:rtl/>
          <w:lang w:bidi="ar-SY"/>
        </w:rPr>
        <w:t>بها</w:t>
      </w:r>
      <w:proofErr w:type="spellEnd"/>
      <w:r>
        <w:rPr>
          <w:rFonts w:hint="cs"/>
          <w:sz w:val="32"/>
          <w:szCs w:val="32"/>
          <w:rtl/>
          <w:lang w:bidi="ar-SY"/>
        </w:rPr>
        <w:t xml:space="preserve"> السلعة أو </w:t>
      </w:r>
      <w:proofErr w:type="gramStart"/>
      <w:r>
        <w:rPr>
          <w:rFonts w:hint="cs"/>
          <w:sz w:val="32"/>
          <w:szCs w:val="32"/>
          <w:rtl/>
          <w:lang w:bidi="ar-SY"/>
        </w:rPr>
        <w:t>الخدمة</w:t>
      </w:r>
      <w:proofErr w:type="gramEnd"/>
      <w:r>
        <w:rPr>
          <w:rFonts w:hint="cs"/>
          <w:sz w:val="32"/>
          <w:szCs w:val="32"/>
          <w:rtl/>
          <w:lang w:bidi="ar-SY"/>
        </w:rPr>
        <w:t xml:space="preserve"> المعلن عنها. </w:t>
      </w:r>
    </w:p>
    <w:p w:rsidR="005339D1" w:rsidRDefault="005339D1" w:rsidP="005339D1">
      <w:pPr>
        <w:bidi/>
        <w:rPr>
          <w:sz w:val="32"/>
          <w:szCs w:val="32"/>
          <w:rtl/>
          <w:lang w:bidi="ar-SY"/>
        </w:rPr>
      </w:pPr>
      <w:r>
        <w:rPr>
          <w:rFonts w:hint="cs"/>
          <w:sz w:val="32"/>
          <w:szCs w:val="32"/>
          <w:rtl/>
          <w:lang w:bidi="ar-SY"/>
        </w:rPr>
        <w:t xml:space="preserve">4-المرحلة الإعلانية التي تمر </w:t>
      </w:r>
      <w:proofErr w:type="spellStart"/>
      <w:r>
        <w:rPr>
          <w:rFonts w:hint="cs"/>
          <w:sz w:val="32"/>
          <w:szCs w:val="32"/>
          <w:rtl/>
          <w:lang w:bidi="ar-SY"/>
        </w:rPr>
        <w:t>بها</w:t>
      </w:r>
      <w:proofErr w:type="spellEnd"/>
      <w:r>
        <w:rPr>
          <w:rFonts w:hint="cs"/>
          <w:sz w:val="32"/>
          <w:szCs w:val="32"/>
          <w:rtl/>
          <w:lang w:bidi="ar-SY"/>
        </w:rPr>
        <w:t xml:space="preserve"> السلعة أو الخدمة المعلن عنها وتتكون من ثلاثة مراحل هي مرحلة </w:t>
      </w:r>
      <w:proofErr w:type="gramStart"/>
      <w:r>
        <w:rPr>
          <w:rFonts w:hint="cs"/>
          <w:sz w:val="32"/>
          <w:szCs w:val="32"/>
          <w:rtl/>
          <w:lang w:bidi="ar-SY"/>
        </w:rPr>
        <w:t>الارتياد ,</w:t>
      </w:r>
      <w:proofErr w:type="gramEnd"/>
      <w:r>
        <w:rPr>
          <w:rFonts w:hint="cs"/>
          <w:sz w:val="32"/>
          <w:szCs w:val="32"/>
          <w:rtl/>
          <w:lang w:bidi="ar-SY"/>
        </w:rPr>
        <w:t xml:space="preserve"> مرحلة المنافسة , مرحلة الاحتفاظ بالشهرة . </w:t>
      </w:r>
    </w:p>
    <w:p w:rsidR="005339D1" w:rsidRDefault="005339D1" w:rsidP="005339D1">
      <w:pPr>
        <w:bidi/>
        <w:rPr>
          <w:sz w:val="32"/>
          <w:szCs w:val="32"/>
          <w:rtl/>
          <w:lang w:bidi="ar-SY"/>
        </w:rPr>
      </w:pPr>
      <w:r>
        <w:rPr>
          <w:rFonts w:hint="cs"/>
          <w:sz w:val="32"/>
          <w:szCs w:val="32"/>
          <w:rtl/>
          <w:lang w:bidi="ar-SY"/>
        </w:rPr>
        <w:t>5-</w:t>
      </w:r>
      <w:proofErr w:type="gramStart"/>
      <w:r>
        <w:rPr>
          <w:rFonts w:hint="cs"/>
          <w:sz w:val="32"/>
          <w:szCs w:val="32"/>
          <w:rtl/>
          <w:lang w:bidi="ar-SY"/>
        </w:rPr>
        <w:t>نطاق</w:t>
      </w:r>
      <w:proofErr w:type="gramEnd"/>
      <w:r>
        <w:rPr>
          <w:rFonts w:hint="cs"/>
          <w:sz w:val="32"/>
          <w:szCs w:val="32"/>
          <w:rtl/>
          <w:lang w:bidi="ar-SY"/>
        </w:rPr>
        <w:t xml:space="preserve"> السوق الذي تخدمه السلعة أو الخدمة من الناحية الجغرافية سواء محلياً أو دولياً.</w:t>
      </w:r>
    </w:p>
    <w:p w:rsidR="005339D1" w:rsidRDefault="005339D1" w:rsidP="005339D1">
      <w:pPr>
        <w:bidi/>
        <w:rPr>
          <w:sz w:val="32"/>
          <w:szCs w:val="32"/>
          <w:rtl/>
          <w:lang w:bidi="ar-SY"/>
        </w:rPr>
      </w:pPr>
      <w:r>
        <w:rPr>
          <w:rFonts w:hint="cs"/>
          <w:sz w:val="32"/>
          <w:szCs w:val="32"/>
          <w:rtl/>
          <w:lang w:bidi="ar-SY"/>
        </w:rPr>
        <w:t>6-</w:t>
      </w:r>
      <w:proofErr w:type="gramStart"/>
      <w:r>
        <w:rPr>
          <w:rFonts w:hint="cs"/>
          <w:sz w:val="32"/>
          <w:szCs w:val="32"/>
          <w:rtl/>
          <w:lang w:bidi="ar-SY"/>
        </w:rPr>
        <w:t>الظروف</w:t>
      </w:r>
      <w:proofErr w:type="gramEnd"/>
      <w:r>
        <w:rPr>
          <w:rFonts w:hint="cs"/>
          <w:sz w:val="32"/>
          <w:szCs w:val="32"/>
          <w:rtl/>
          <w:lang w:bidi="ar-SY"/>
        </w:rPr>
        <w:t xml:space="preserve"> العامة ( التنافسية و الاقتصادية.........الخ) التي تعمل فيها بعض الشركة وتتأثر </w:t>
      </w:r>
      <w:proofErr w:type="spellStart"/>
      <w:proofErr w:type="gramStart"/>
      <w:r>
        <w:rPr>
          <w:rFonts w:hint="cs"/>
          <w:sz w:val="32"/>
          <w:szCs w:val="32"/>
          <w:rtl/>
          <w:lang w:bidi="ar-SY"/>
        </w:rPr>
        <w:t>بها</w:t>
      </w:r>
      <w:proofErr w:type="spellEnd"/>
      <w:r>
        <w:rPr>
          <w:rFonts w:hint="cs"/>
          <w:sz w:val="32"/>
          <w:szCs w:val="32"/>
          <w:rtl/>
          <w:lang w:bidi="ar-SY"/>
        </w:rPr>
        <w:t xml:space="preserve"> .</w:t>
      </w:r>
      <w:proofErr w:type="gramEnd"/>
    </w:p>
    <w:p w:rsidR="00E803E4" w:rsidRPr="00E803E4" w:rsidRDefault="007C0FA0" w:rsidP="00E803E4">
      <w:pPr>
        <w:bidi/>
        <w:ind w:left="0"/>
        <w:rPr>
          <w:b/>
          <w:bCs/>
          <w:sz w:val="32"/>
          <w:szCs w:val="32"/>
          <w:rtl/>
          <w:lang w:bidi="ar-SY"/>
        </w:rPr>
      </w:pPr>
      <w:r>
        <w:rPr>
          <w:rFonts w:hint="cs"/>
          <w:b/>
          <w:bCs/>
          <w:sz w:val="32"/>
          <w:szCs w:val="32"/>
          <w:rtl/>
          <w:lang w:bidi="ar-SY"/>
        </w:rPr>
        <w:lastRenderedPageBreak/>
        <w:t>من أ</w:t>
      </w:r>
      <w:r w:rsidR="00E803E4" w:rsidRPr="00E803E4">
        <w:rPr>
          <w:rFonts w:hint="cs"/>
          <w:b/>
          <w:bCs/>
          <w:sz w:val="32"/>
          <w:szCs w:val="32"/>
          <w:rtl/>
          <w:lang w:bidi="ar-SY"/>
        </w:rPr>
        <w:t>هداف الحملة :</w:t>
      </w:r>
    </w:p>
    <w:p w:rsidR="00E803E4" w:rsidRDefault="00E803E4" w:rsidP="00E803E4">
      <w:pPr>
        <w:bidi/>
        <w:rPr>
          <w:sz w:val="32"/>
          <w:szCs w:val="32"/>
          <w:rtl/>
          <w:lang w:bidi="ar-SY"/>
        </w:rPr>
      </w:pPr>
      <w:r>
        <w:rPr>
          <w:rFonts w:hint="cs"/>
          <w:sz w:val="32"/>
          <w:szCs w:val="32"/>
          <w:rtl/>
          <w:lang w:bidi="ar-SY"/>
        </w:rPr>
        <w:t xml:space="preserve">  * </w:t>
      </w:r>
      <w:proofErr w:type="gramStart"/>
      <w:r>
        <w:rPr>
          <w:rFonts w:hint="cs"/>
          <w:sz w:val="32"/>
          <w:szCs w:val="32"/>
          <w:rtl/>
          <w:lang w:bidi="ar-SY"/>
        </w:rPr>
        <w:t>إثارة</w:t>
      </w:r>
      <w:proofErr w:type="gramEnd"/>
      <w:r>
        <w:rPr>
          <w:rFonts w:hint="cs"/>
          <w:sz w:val="32"/>
          <w:szCs w:val="32"/>
          <w:rtl/>
          <w:lang w:bidi="ar-SY"/>
        </w:rPr>
        <w:t xml:space="preserve"> البواعث </w:t>
      </w:r>
    </w:p>
    <w:p w:rsidR="00E803E4" w:rsidRDefault="00E803E4" w:rsidP="00E803E4">
      <w:pPr>
        <w:bidi/>
        <w:rPr>
          <w:sz w:val="32"/>
          <w:szCs w:val="32"/>
          <w:rtl/>
          <w:lang w:bidi="ar-SY"/>
        </w:rPr>
      </w:pPr>
      <w:r>
        <w:rPr>
          <w:rFonts w:hint="cs"/>
          <w:sz w:val="32"/>
          <w:szCs w:val="32"/>
          <w:rtl/>
          <w:lang w:bidi="ar-SY"/>
        </w:rPr>
        <w:t xml:space="preserve">    * تحسين معتقدات </w:t>
      </w:r>
      <w:proofErr w:type="gramStart"/>
      <w:r>
        <w:rPr>
          <w:rFonts w:hint="cs"/>
          <w:sz w:val="32"/>
          <w:szCs w:val="32"/>
          <w:rtl/>
          <w:lang w:bidi="ar-SY"/>
        </w:rPr>
        <w:t>المستهلك</w:t>
      </w:r>
      <w:proofErr w:type="gramEnd"/>
      <w:r>
        <w:rPr>
          <w:rFonts w:hint="cs"/>
          <w:sz w:val="32"/>
          <w:szCs w:val="32"/>
          <w:rtl/>
          <w:lang w:bidi="ar-SY"/>
        </w:rPr>
        <w:t xml:space="preserve"> عن السلعة </w:t>
      </w:r>
    </w:p>
    <w:p w:rsidR="00E803E4" w:rsidRDefault="00E803E4" w:rsidP="00E803E4">
      <w:pPr>
        <w:bidi/>
        <w:rPr>
          <w:sz w:val="32"/>
          <w:szCs w:val="32"/>
          <w:rtl/>
          <w:lang w:bidi="ar-SY"/>
        </w:rPr>
      </w:pPr>
      <w:r>
        <w:rPr>
          <w:rFonts w:hint="cs"/>
          <w:sz w:val="32"/>
          <w:szCs w:val="32"/>
          <w:rtl/>
          <w:lang w:bidi="ar-SY"/>
        </w:rPr>
        <w:t xml:space="preserve">      *  خلق طلب </w:t>
      </w:r>
    </w:p>
    <w:p w:rsidR="00E803E4" w:rsidRDefault="00E803E4" w:rsidP="00E803E4">
      <w:pPr>
        <w:bidi/>
        <w:rPr>
          <w:sz w:val="32"/>
          <w:szCs w:val="32"/>
          <w:rtl/>
          <w:lang w:bidi="ar-SY"/>
        </w:rPr>
      </w:pPr>
      <w:r>
        <w:rPr>
          <w:rFonts w:hint="cs"/>
          <w:sz w:val="32"/>
          <w:szCs w:val="32"/>
          <w:rtl/>
          <w:lang w:bidi="ar-SY"/>
        </w:rPr>
        <w:t xml:space="preserve">         * </w:t>
      </w:r>
      <w:proofErr w:type="gramStart"/>
      <w:r>
        <w:rPr>
          <w:rFonts w:hint="cs"/>
          <w:sz w:val="32"/>
          <w:szCs w:val="32"/>
          <w:rtl/>
          <w:lang w:bidi="ar-SY"/>
        </w:rPr>
        <w:t>زيادة</w:t>
      </w:r>
      <w:proofErr w:type="gramEnd"/>
      <w:r>
        <w:rPr>
          <w:rFonts w:hint="cs"/>
          <w:sz w:val="32"/>
          <w:szCs w:val="32"/>
          <w:rtl/>
          <w:lang w:bidi="ar-SY"/>
        </w:rPr>
        <w:t xml:space="preserve"> طلب الحالي</w:t>
      </w:r>
    </w:p>
    <w:p w:rsidR="00E803E4" w:rsidRDefault="00E803E4" w:rsidP="00E803E4">
      <w:pPr>
        <w:bidi/>
        <w:rPr>
          <w:sz w:val="32"/>
          <w:szCs w:val="32"/>
          <w:rtl/>
          <w:lang w:bidi="ar-SY"/>
        </w:rPr>
      </w:pPr>
      <w:r>
        <w:rPr>
          <w:rFonts w:hint="cs"/>
          <w:sz w:val="32"/>
          <w:szCs w:val="32"/>
          <w:rtl/>
          <w:lang w:bidi="ar-SY"/>
        </w:rPr>
        <w:t xml:space="preserve">              * </w:t>
      </w:r>
      <w:proofErr w:type="gramStart"/>
      <w:r>
        <w:rPr>
          <w:rFonts w:hint="cs"/>
          <w:sz w:val="32"/>
          <w:szCs w:val="32"/>
          <w:rtl/>
          <w:lang w:bidi="ar-SY"/>
        </w:rPr>
        <w:t>الجذب</w:t>
      </w:r>
      <w:proofErr w:type="gramEnd"/>
      <w:r>
        <w:rPr>
          <w:rFonts w:hint="cs"/>
          <w:sz w:val="32"/>
          <w:szCs w:val="32"/>
          <w:rtl/>
          <w:lang w:bidi="ar-SY"/>
        </w:rPr>
        <w:t xml:space="preserve"> </w:t>
      </w:r>
    </w:p>
    <w:p w:rsidR="00E803E4" w:rsidRDefault="00E803E4" w:rsidP="00E803E4">
      <w:pPr>
        <w:bidi/>
        <w:ind w:left="0"/>
        <w:rPr>
          <w:sz w:val="32"/>
          <w:szCs w:val="32"/>
          <w:rtl/>
          <w:lang w:bidi="ar-SY"/>
        </w:rPr>
      </w:pPr>
      <w:r>
        <w:rPr>
          <w:rFonts w:hint="cs"/>
          <w:sz w:val="32"/>
          <w:szCs w:val="32"/>
          <w:rtl/>
          <w:lang w:bidi="ar-SY"/>
        </w:rPr>
        <w:t xml:space="preserve">تعتبر أهدافاً مشتركة بين جميع المنظمات المعلنة في معظم الحالات مهما اختلفت طبيعة أنشطتها أو </w:t>
      </w:r>
      <w:proofErr w:type="gramStart"/>
      <w:r>
        <w:rPr>
          <w:rFonts w:hint="cs"/>
          <w:sz w:val="32"/>
          <w:szCs w:val="32"/>
          <w:rtl/>
          <w:lang w:bidi="ar-SY"/>
        </w:rPr>
        <w:t>مواقعها .</w:t>
      </w:r>
      <w:proofErr w:type="gramEnd"/>
      <w:r>
        <w:rPr>
          <w:rFonts w:hint="cs"/>
          <w:sz w:val="32"/>
          <w:szCs w:val="32"/>
          <w:rtl/>
          <w:lang w:bidi="ar-SY"/>
        </w:rPr>
        <w:t>.......</w:t>
      </w:r>
      <w:proofErr w:type="gramStart"/>
      <w:r>
        <w:rPr>
          <w:rFonts w:hint="cs"/>
          <w:sz w:val="32"/>
          <w:szCs w:val="32"/>
          <w:rtl/>
          <w:lang w:bidi="ar-SY"/>
        </w:rPr>
        <w:t>الخ</w:t>
      </w:r>
      <w:proofErr w:type="gramEnd"/>
      <w:r>
        <w:rPr>
          <w:rFonts w:hint="cs"/>
          <w:sz w:val="32"/>
          <w:szCs w:val="32"/>
          <w:rtl/>
          <w:lang w:bidi="ar-SY"/>
        </w:rPr>
        <w:t xml:space="preserve">. كما تختلف أهداف الإعلان باختلاف مراحل دورة حياة السلعة وخصائص المنظمة ( الحجم والتنوع والمركز </w:t>
      </w:r>
      <w:proofErr w:type="gramStart"/>
      <w:r>
        <w:rPr>
          <w:rFonts w:hint="cs"/>
          <w:sz w:val="32"/>
          <w:szCs w:val="32"/>
          <w:rtl/>
          <w:lang w:bidi="ar-SY"/>
        </w:rPr>
        <w:t>التنافسي .</w:t>
      </w:r>
      <w:proofErr w:type="gramEnd"/>
      <w:r>
        <w:rPr>
          <w:rFonts w:hint="cs"/>
          <w:sz w:val="32"/>
          <w:szCs w:val="32"/>
          <w:rtl/>
          <w:lang w:bidi="ar-SY"/>
        </w:rPr>
        <w:t xml:space="preserve">..... </w:t>
      </w:r>
      <w:proofErr w:type="gramStart"/>
      <w:r>
        <w:rPr>
          <w:rFonts w:hint="cs"/>
          <w:sz w:val="32"/>
          <w:szCs w:val="32"/>
          <w:rtl/>
          <w:lang w:bidi="ar-SY"/>
        </w:rPr>
        <w:t>الخ</w:t>
      </w:r>
      <w:proofErr w:type="gramEnd"/>
      <w:r>
        <w:rPr>
          <w:rFonts w:hint="cs"/>
          <w:sz w:val="32"/>
          <w:szCs w:val="32"/>
          <w:rtl/>
          <w:lang w:bidi="ar-SY"/>
        </w:rPr>
        <w:t xml:space="preserve"> ).</w:t>
      </w:r>
    </w:p>
    <w:p w:rsidR="00D246E1" w:rsidRDefault="00D246E1" w:rsidP="00D246E1">
      <w:pPr>
        <w:bidi/>
        <w:ind w:left="0"/>
        <w:rPr>
          <w:sz w:val="32"/>
          <w:szCs w:val="32"/>
          <w:rtl/>
          <w:lang w:bidi="ar-SY"/>
        </w:rPr>
      </w:pPr>
    </w:p>
    <w:p w:rsidR="00E803E4" w:rsidRPr="00E803E4" w:rsidRDefault="00E803E4" w:rsidP="00E803E4">
      <w:pPr>
        <w:bidi/>
        <w:rPr>
          <w:b/>
          <w:bCs/>
          <w:sz w:val="32"/>
          <w:szCs w:val="32"/>
          <w:rtl/>
          <w:lang w:bidi="ar-SY"/>
        </w:rPr>
      </w:pPr>
      <w:r w:rsidRPr="00E803E4">
        <w:rPr>
          <w:rFonts w:hint="cs"/>
          <w:b/>
          <w:bCs/>
          <w:sz w:val="32"/>
          <w:szCs w:val="32"/>
          <w:rtl/>
          <w:lang w:bidi="ar-SY"/>
        </w:rPr>
        <w:t xml:space="preserve">ويمكن تقسيم أهداف الإعلان طبقاً للزمن إلى نوعين </w:t>
      </w:r>
      <w:proofErr w:type="gramStart"/>
      <w:r w:rsidRPr="00E803E4">
        <w:rPr>
          <w:rFonts w:hint="cs"/>
          <w:b/>
          <w:bCs/>
          <w:sz w:val="32"/>
          <w:szCs w:val="32"/>
          <w:rtl/>
          <w:lang w:bidi="ar-SY"/>
        </w:rPr>
        <w:t>هما :</w:t>
      </w:r>
      <w:proofErr w:type="gramEnd"/>
      <w:r w:rsidRPr="00E803E4">
        <w:rPr>
          <w:rFonts w:hint="cs"/>
          <w:b/>
          <w:bCs/>
          <w:sz w:val="32"/>
          <w:szCs w:val="32"/>
          <w:rtl/>
          <w:lang w:bidi="ar-SY"/>
        </w:rPr>
        <w:t xml:space="preserve"> </w:t>
      </w:r>
    </w:p>
    <w:p w:rsidR="00E803E4" w:rsidRDefault="00E803E4" w:rsidP="00E803E4">
      <w:pPr>
        <w:bidi/>
        <w:ind w:left="0"/>
        <w:rPr>
          <w:sz w:val="32"/>
          <w:szCs w:val="32"/>
          <w:rtl/>
          <w:lang w:bidi="ar-SY"/>
        </w:rPr>
      </w:pPr>
      <w:r>
        <w:rPr>
          <w:rFonts w:hint="cs"/>
          <w:sz w:val="32"/>
          <w:szCs w:val="32"/>
          <w:rtl/>
          <w:lang w:bidi="ar-SY"/>
        </w:rPr>
        <w:t>الأهداف قصيرة الأجل , والأهداف طويلة الأجل .</w:t>
      </w:r>
    </w:p>
    <w:p w:rsidR="00E803E4" w:rsidRDefault="00E803E4" w:rsidP="00E803E4">
      <w:pPr>
        <w:bidi/>
        <w:rPr>
          <w:sz w:val="32"/>
          <w:szCs w:val="32"/>
          <w:rtl/>
          <w:lang w:bidi="ar-SY"/>
        </w:rPr>
      </w:pPr>
      <w:r>
        <w:rPr>
          <w:rFonts w:hint="cs"/>
          <w:sz w:val="32"/>
          <w:szCs w:val="32"/>
          <w:rtl/>
          <w:lang w:bidi="ar-SY"/>
        </w:rPr>
        <w:t xml:space="preserve"> *فالأهداف قصيرة الأجل :عادة أهدافاً تشغيلية  تستهدف إحداث أثر مباشر وسريع على الطلب ....</w:t>
      </w:r>
    </w:p>
    <w:p w:rsidR="00E803E4" w:rsidRDefault="00E803E4" w:rsidP="00E803E4">
      <w:pPr>
        <w:bidi/>
        <w:rPr>
          <w:sz w:val="32"/>
          <w:szCs w:val="32"/>
          <w:rtl/>
          <w:lang w:bidi="ar-SY"/>
        </w:rPr>
      </w:pPr>
      <w:r>
        <w:rPr>
          <w:rFonts w:hint="cs"/>
          <w:sz w:val="32"/>
          <w:szCs w:val="32"/>
          <w:rtl/>
          <w:lang w:bidi="ar-SY"/>
        </w:rPr>
        <w:t xml:space="preserve">*أما الأهداف طويلة الأجل: فهي أهدافاً إستراتيجية ترتبط بالرؤية بعيدة المدى لأثر الإعلان على الطلب والمنظمة ككل ويربط عادة بين ظروف المنظمة الداخلية ومعطيات البيئة </w:t>
      </w:r>
      <w:proofErr w:type="gramStart"/>
      <w:r>
        <w:rPr>
          <w:rFonts w:hint="cs"/>
          <w:sz w:val="32"/>
          <w:szCs w:val="32"/>
          <w:rtl/>
          <w:lang w:bidi="ar-SY"/>
        </w:rPr>
        <w:t>الخارجية .</w:t>
      </w:r>
      <w:proofErr w:type="gramEnd"/>
    </w:p>
    <w:p w:rsidR="009D1855" w:rsidRDefault="009D1855" w:rsidP="009D1855">
      <w:pPr>
        <w:bidi/>
        <w:rPr>
          <w:sz w:val="32"/>
          <w:szCs w:val="32"/>
          <w:rtl/>
          <w:lang w:bidi="ar-SY"/>
        </w:rPr>
      </w:pPr>
    </w:p>
    <w:p w:rsidR="009D1855" w:rsidRPr="009D1855" w:rsidRDefault="009D1855" w:rsidP="009D1855">
      <w:pPr>
        <w:bidi/>
        <w:ind w:left="0"/>
        <w:rPr>
          <w:b/>
          <w:bCs/>
          <w:sz w:val="32"/>
          <w:szCs w:val="32"/>
          <w:rtl/>
          <w:lang w:bidi="ar-SY"/>
        </w:rPr>
      </w:pPr>
      <w:r w:rsidRPr="009D1855">
        <w:rPr>
          <w:rFonts w:hint="cs"/>
          <w:b/>
          <w:bCs/>
          <w:sz w:val="32"/>
          <w:szCs w:val="32"/>
          <w:rtl/>
          <w:lang w:bidi="ar-SY"/>
        </w:rPr>
        <w:t>أهداف خاصة بتدعيم مركز الشركة :</w:t>
      </w:r>
    </w:p>
    <w:p w:rsidR="009D1855" w:rsidRDefault="009D1855" w:rsidP="009D1855">
      <w:pPr>
        <w:bidi/>
        <w:rPr>
          <w:sz w:val="32"/>
          <w:szCs w:val="32"/>
          <w:rtl/>
          <w:lang w:bidi="ar-SY"/>
        </w:rPr>
      </w:pPr>
      <w:r>
        <w:rPr>
          <w:rFonts w:hint="cs"/>
          <w:sz w:val="32"/>
          <w:szCs w:val="32"/>
          <w:rtl/>
          <w:lang w:bidi="ar-SY"/>
        </w:rPr>
        <w:t>- مواجهة المنافسة من الشركات الأخرى .</w:t>
      </w:r>
    </w:p>
    <w:p w:rsidR="009D1855" w:rsidRDefault="009D1855" w:rsidP="009D1855">
      <w:pPr>
        <w:bidi/>
        <w:rPr>
          <w:sz w:val="32"/>
          <w:szCs w:val="32"/>
          <w:rtl/>
          <w:lang w:bidi="ar-SY"/>
        </w:rPr>
      </w:pPr>
      <w:r>
        <w:rPr>
          <w:rFonts w:hint="cs"/>
          <w:sz w:val="32"/>
          <w:szCs w:val="32"/>
          <w:rtl/>
          <w:lang w:bidi="ar-SY"/>
        </w:rPr>
        <w:t xml:space="preserve">- دعم الصورة الذهنية للشركة في أعين جماهير الرأي </w:t>
      </w:r>
      <w:proofErr w:type="gramStart"/>
      <w:r>
        <w:rPr>
          <w:rFonts w:hint="cs"/>
          <w:sz w:val="32"/>
          <w:szCs w:val="32"/>
          <w:rtl/>
          <w:lang w:bidi="ar-SY"/>
        </w:rPr>
        <w:t>العام .</w:t>
      </w:r>
      <w:proofErr w:type="gramEnd"/>
    </w:p>
    <w:p w:rsidR="0030254C" w:rsidRPr="0030254C" w:rsidRDefault="0030254C" w:rsidP="0030254C">
      <w:pPr>
        <w:bidi/>
        <w:ind w:left="0"/>
        <w:rPr>
          <w:b/>
          <w:bCs/>
          <w:sz w:val="32"/>
          <w:szCs w:val="32"/>
          <w:rtl/>
          <w:lang w:bidi="ar-SY"/>
        </w:rPr>
      </w:pPr>
      <w:r w:rsidRPr="0030254C">
        <w:rPr>
          <w:rFonts w:hint="cs"/>
          <w:b/>
          <w:bCs/>
          <w:sz w:val="32"/>
          <w:szCs w:val="32"/>
          <w:rtl/>
          <w:lang w:bidi="ar-SY"/>
        </w:rPr>
        <w:lastRenderedPageBreak/>
        <w:t>أهداف خاصة بتغيير معتقدات المستهلكين :</w:t>
      </w:r>
    </w:p>
    <w:p w:rsidR="0030254C" w:rsidRDefault="0030254C" w:rsidP="0030254C">
      <w:pPr>
        <w:bidi/>
        <w:rPr>
          <w:sz w:val="32"/>
          <w:szCs w:val="32"/>
          <w:rtl/>
          <w:lang w:bidi="ar-SY"/>
        </w:rPr>
      </w:pPr>
      <w:r>
        <w:rPr>
          <w:rFonts w:hint="cs"/>
          <w:sz w:val="32"/>
          <w:szCs w:val="32"/>
          <w:rtl/>
          <w:lang w:bidi="ar-SY"/>
        </w:rPr>
        <w:t>-</w:t>
      </w:r>
      <w:r w:rsidR="005B4C7F">
        <w:rPr>
          <w:rFonts w:hint="cs"/>
          <w:sz w:val="32"/>
          <w:szCs w:val="32"/>
          <w:rtl/>
          <w:lang w:bidi="ar-SY"/>
        </w:rPr>
        <w:t xml:space="preserve"> </w:t>
      </w:r>
      <w:r>
        <w:rPr>
          <w:rFonts w:hint="cs"/>
          <w:sz w:val="32"/>
          <w:szCs w:val="32"/>
          <w:rtl/>
          <w:lang w:bidi="ar-SY"/>
        </w:rPr>
        <w:t>تصحيح المفاهيم نحو سلعة معينة.</w:t>
      </w:r>
    </w:p>
    <w:p w:rsidR="0030254C" w:rsidRDefault="0030254C" w:rsidP="0030254C">
      <w:pPr>
        <w:bidi/>
        <w:rPr>
          <w:sz w:val="32"/>
          <w:szCs w:val="32"/>
          <w:rtl/>
          <w:lang w:bidi="ar-SY"/>
        </w:rPr>
      </w:pPr>
      <w:r>
        <w:rPr>
          <w:rFonts w:hint="cs"/>
          <w:sz w:val="32"/>
          <w:szCs w:val="32"/>
          <w:rtl/>
          <w:lang w:bidi="ar-SY"/>
        </w:rPr>
        <w:t>-</w:t>
      </w:r>
      <w:r w:rsidR="005B4C7F">
        <w:rPr>
          <w:rFonts w:hint="cs"/>
          <w:sz w:val="32"/>
          <w:szCs w:val="32"/>
          <w:rtl/>
          <w:lang w:bidi="ar-SY"/>
        </w:rPr>
        <w:t xml:space="preserve"> </w:t>
      </w:r>
      <w:proofErr w:type="gramStart"/>
      <w:r>
        <w:rPr>
          <w:rFonts w:hint="cs"/>
          <w:sz w:val="32"/>
          <w:szCs w:val="32"/>
          <w:rtl/>
          <w:lang w:bidi="ar-SY"/>
        </w:rPr>
        <w:t>اجتذاب</w:t>
      </w:r>
      <w:proofErr w:type="gramEnd"/>
      <w:r>
        <w:rPr>
          <w:rFonts w:hint="cs"/>
          <w:sz w:val="32"/>
          <w:szCs w:val="32"/>
          <w:rtl/>
          <w:lang w:bidi="ar-SY"/>
        </w:rPr>
        <w:t xml:space="preserve"> فئات جديدة نحو السلعة.</w:t>
      </w:r>
    </w:p>
    <w:p w:rsidR="0030254C" w:rsidRDefault="0030254C" w:rsidP="0030254C">
      <w:pPr>
        <w:bidi/>
        <w:rPr>
          <w:sz w:val="32"/>
          <w:szCs w:val="32"/>
          <w:rtl/>
          <w:lang w:bidi="ar-SY"/>
        </w:rPr>
      </w:pPr>
      <w:r>
        <w:rPr>
          <w:rFonts w:hint="cs"/>
          <w:sz w:val="32"/>
          <w:szCs w:val="32"/>
          <w:rtl/>
          <w:lang w:bidi="ar-SY"/>
        </w:rPr>
        <w:t>-</w:t>
      </w:r>
      <w:r w:rsidR="005B4C7F">
        <w:rPr>
          <w:rFonts w:hint="cs"/>
          <w:sz w:val="32"/>
          <w:szCs w:val="32"/>
          <w:rtl/>
          <w:lang w:bidi="ar-SY"/>
        </w:rPr>
        <w:t xml:space="preserve"> </w:t>
      </w:r>
      <w:r>
        <w:rPr>
          <w:rFonts w:hint="cs"/>
          <w:sz w:val="32"/>
          <w:szCs w:val="32"/>
          <w:rtl/>
          <w:lang w:bidi="ar-SY"/>
        </w:rPr>
        <w:t xml:space="preserve">تغيير نمط الاستهلاك تجاه نوع معين من </w:t>
      </w:r>
      <w:proofErr w:type="gramStart"/>
      <w:r>
        <w:rPr>
          <w:rFonts w:hint="cs"/>
          <w:sz w:val="32"/>
          <w:szCs w:val="32"/>
          <w:rtl/>
          <w:lang w:bidi="ar-SY"/>
        </w:rPr>
        <w:t>السلع .</w:t>
      </w:r>
      <w:proofErr w:type="gramEnd"/>
    </w:p>
    <w:p w:rsidR="0030254C" w:rsidRDefault="0030254C" w:rsidP="0030254C">
      <w:pPr>
        <w:bidi/>
        <w:rPr>
          <w:sz w:val="32"/>
          <w:szCs w:val="32"/>
          <w:rtl/>
          <w:lang w:bidi="ar-SY"/>
        </w:rPr>
      </w:pPr>
      <w:r>
        <w:rPr>
          <w:rFonts w:hint="cs"/>
          <w:sz w:val="32"/>
          <w:szCs w:val="32"/>
          <w:rtl/>
          <w:lang w:bidi="ar-SY"/>
        </w:rPr>
        <w:t>-</w:t>
      </w:r>
      <w:r w:rsidR="005B4C7F">
        <w:rPr>
          <w:rFonts w:hint="cs"/>
          <w:sz w:val="32"/>
          <w:szCs w:val="32"/>
          <w:rtl/>
          <w:lang w:bidi="ar-SY"/>
        </w:rPr>
        <w:t xml:space="preserve"> </w:t>
      </w:r>
      <w:r>
        <w:rPr>
          <w:rFonts w:hint="cs"/>
          <w:sz w:val="32"/>
          <w:szCs w:val="32"/>
          <w:rtl/>
          <w:lang w:bidi="ar-SY"/>
        </w:rPr>
        <w:t xml:space="preserve">تغيير وغرس عادات جديدة لدى </w:t>
      </w:r>
      <w:proofErr w:type="gramStart"/>
      <w:r>
        <w:rPr>
          <w:rFonts w:hint="cs"/>
          <w:sz w:val="32"/>
          <w:szCs w:val="32"/>
          <w:rtl/>
          <w:lang w:bidi="ar-SY"/>
        </w:rPr>
        <w:t>المستهلكين .</w:t>
      </w:r>
      <w:proofErr w:type="gramEnd"/>
    </w:p>
    <w:p w:rsidR="0030254C" w:rsidRDefault="00BF2723" w:rsidP="00BF2723">
      <w:pPr>
        <w:bidi/>
        <w:ind w:left="0"/>
        <w:rPr>
          <w:sz w:val="32"/>
          <w:szCs w:val="32"/>
          <w:rtl/>
          <w:lang w:bidi="ar-SY"/>
        </w:rPr>
      </w:pPr>
      <w:r>
        <w:rPr>
          <w:rFonts w:hint="cs"/>
          <w:sz w:val="32"/>
          <w:szCs w:val="32"/>
          <w:rtl/>
          <w:lang w:bidi="ar-SY"/>
        </w:rPr>
        <w:t xml:space="preserve">      </w:t>
      </w:r>
    </w:p>
    <w:p w:rsidR="00E803E4" w:rsidRPr="000500CE" w:rsidRDefault="00E803E4" w:rsidP="0030254C">
      <w:pPr>
        <w:bidi/>
        <w:ind w:left="0"/>
        <w:rPr>
          <w:b/>
          <w:bCs/>
          <w:sz w:val="32"/>
          <w:szCs w:val="32"/>
          <w:rtl/>
          <w:lang w:bidi="ar-SY"/>
        </w:rPr>
      </w:pPr>
      <w:r w:rsidRPr="000500CE">
        <w:rPr>
          <w:rFonts w:hint="cs"/>
          <w:b/>
          <w:bCs/>
          <w:sz w:val="32"/>
          <w:szCs w:val="32"/>
          <w:rtl/>
          <w:lang w:bidi="ar-SY"/>
        </w:rPr>
        <w:t xml:space="preserve">ويمكن أيضاً تصنيف أهداف الإعلان طبقاً للمعلن إلى نوعين رئيسيين </w:t>
      </w:r>
      <w:proofErr w:type="gramStart"/>
      <w:r w:rsidRPr="000500CE">
        <w:rPr>
          <w:rFonts w:hint="cs"/>
          <w:b/>
          <w:bCs/>
          <w:sz w:val="32"/>
          <w:szCs w:val="32"/>
          <w:rtl/>
          <w:lang w:bidi="ar-SY"/>
        </w:rPr>
        <w:t>هما :</w:t>
      </w:r>
      <w:proofErr w:type="gramEnd"/>
      <w:r w:rsidR="006D0334">
        <w:rPr>
          <w:rStyle w:val="aa"/>
          <w:b/>
          <w:bCs/>
          <w:sz w:val="32"/>
          <w:szCs w:val="32"/>
          <w:rtl/>
          <w:lang w:bidi="ar-SY"/>
        </w:rPr>
        <w:footnoteReference w:id="10"/>
      </w:r>
    </w:p>
    <w:p w:rsidR="0030254C" w:rsidRDefault="00E803E4" w:rsidP="00E803E4">
      <w:pPr>
        <w:bidi/>
        <w:ind w:left="0"/>
        <w:rPr>
          <w:sz w:val="32"/>
          <w:szCs w:val="32"/>
          <w:rtl/>
          <w:lang w:bidi="ar-SY"/>
        </w:rPr>
      </w:pPr>
      <w:r>
        <w:rPr>
          <w:rFonts w:hint="cs"/>
          <w:sz w:val="32"/>
          <w:szCs w:val="32"/>
          <w:rtl/>
          <w:lang w:bidi="ar-SY"/>
        </w:rPr>
        <w:t xml:space="preserve">*الأهداف الخاصة بتاجر التجزئة : </w:t>
      </w:r>
    </w:p>
    <w:p w:rsidR="00E803E4" w:rsidRDefault="00E803E4" w:rsidP="0030254C">
      <w:pPr>
        <w:bidi/>
        <w:ind w:left="0"/>
        <w:rPr>
          <w:sz w:val="32"/>
          <w:szCs w:val="32"/>
          <w:rtl/>
          <w:lang w:bidi="ar-SY"/>
        </w:rPr>
      </w:pPr>
      <w:r>
        <w:rPr>
          <w:rFonts w:hint="cs"/>
          <w:sz w:val="32"/>
          <w:szCs w:val="32"/>
          <w:rtl/>
          <w:lang w:bidi="ar-SY"/>
        </w:rPr>
        <w:t>فضلاً عن الأهداف العامة يكون الإعلان هنا موجهاً بإ</w:t>
      </w:r>
      <w:r w:rsidR="0030254C">
        <w:rPr>
          <w:rFonts w:hint="cs"/>
          <w:sz w:val="32"/>
          <w:szCs w:val="32"/>
          <w:rtl/>
          <w:lang w:bidi="ar-SY"/>
        </w:rPr>
        <w:t xml:space="preserve">حداث أثر فوري سريع وقصير الأجل </w:t>
      </w:r>
      <w:r>
        <w:rPr>
          <w:rFonts w:hint="cs"/>
          <w:sz w:val="32"/>
          <w:szCs w:val="32"/>
          <w:rtl/>
          <w:lang w:bidi="ar-SY"/>
        </w:rPr>
        <w:t xml:space="preserve">وإعلان تاجر التجزئة يستهدف مثلاً تحويل ورسم خطوط المرور في اتجاه المحل , خلق هوية جديدة للمحل ,تحديد المحل والتعريف </w:t>
      </w:r>
      <w:proofErr w:type="spellStart"/>
      <w:r>
        <w:rPr>
          <w:rFonts w:hint="cs"/>
          <w:sz w:val="32"/>
          <w:szCs w:val="32"/>
          <w:rtl/>
          <w:lang w:bidi="ar-SY"/>
        </w:rPr>
        <w:t>به</w:t>
      </w:r>
      <w:proofErr w:type="spellEnd"/>
      <w:r>
        <w:rPr>
          <w:rFonts w:hint="cs"/>
          <w:sz w:val="32"/>
          <w:szCs w:val="32"/>
          <w:rtl/>
          <w:lang w:bidi="ar-SY"/>
        </w:rPr>
        <w:t xml:space="preserve"> أثناء الإعلان عن سلع المستهلك واسعة الانتشار , جذب عملاء جدد , الإبلاغ عن خدمات وسلع جديدة بالمحل .</w:t>
      </w:r>
    </w:p>
    <w:p w:rsidR="00E803E4" w:rsidRDefault="00E803E4" w:rsidP="00E803E4">
      <w:pPr>
        <w:bidi/>
        <w:ind w:left="0"/>
        <w:rPr>
          <w:sz w:val="32"/>
          <w:szCs w:val="32"/>
          <w:rtl/>
          <w:lang w:bidi="ar-SY"/>
        </w:rPr>
      </w:pPr>
    </w:p>
    <w:p w:rsidR="0030254C" w:rsidRDefault="00E803E4" w:rsidP="00E803E4">
      <w:pPr>
        <w:bidi/>
        <w:ind w:left="0"/>
        <w:rPr>
          <w:sz w:val="32"/>
          <w:szCs w:val="32"/>
          <w:rtl/>
          <w:lang w:bidi="ar-SY"/>
        </w:rPr>
      </w:pPr>
      <w:r>
        <w:rPr>
          <w:rFonts w:hint="cs"/>
          <w:sz w:val="32"/>
          <w:szCs w:val="32"/>
          <w:rtl/>
          <w:lang w:bidi="ar-SY"/>
        </w:rPr>
        <w:t xml:space="preserve">*الأهداف الخاصة </w:t>
      </w:r>
      <w:proofErr w:type="gramStart"/>
      <w:r>
        <w:rPr>
          <w:rFonts w:hint="cs"/>
          <w:sz w:val="32"/>
          <w:szCs w:val="32"/>
          <w:rtl/>
          <w:lang w:bidi="ar-SY"/>
        </w:rPr>
        <w:t>بالم</w:t>
      </w:r>
      <w:r w:rsidR="00145EE4">
        <w:rPr>
          <w:rFonts w:hint="cs"/>
          <w:sz w:val="32"/>
          <w:szCs w:val="32"/>
          <w:rtl/>
          <w:lang w:bidi="ar-SY"/>
        </w:rPr>
        <w:t>ُ</w:t>
      </w:r>
      <w:r>
        <w:rPr>
          <w:rFonts w:hint="cs"/>
          <w:sz w:val="32"/>
          <w:szCs w:val="32"/>
          <w:rtl/>
          <w:lang w:bidi="ar-SY"/>
        </w:rPr>
        <w:t>نتج :</w:t>
      </w:r>
      <w:proofErr w:type="gramEnd"/>
    </w:p>
    <w:p w:rsidR="00E803E4" w:rsidRDefault="00E803E4" w:rsidP="0030254C">
      <w:pPr>
        <w:bidi/>
        <w:ind w:left="0"/>
        <w:rPr>
          <w:rFonts w:hint="cs"/>
          <w:sz w:val="32"/>
          <w:szCs w:val="32"/>
          <w:rtl/>
          <w:lang w:bidi="ar-SY"/>
        </w:rPr>
      </w:pPr>
      <w:r>
        <w:rPr>
          <w:rFonts w:hint="cs"/>
          <w:sz w:val="32"/>
          <w:szCs w:val="32"/>
          <w:rtl/>
          <w:lang w:bidi="ar-SY"/>
        </w:rPr>
        <w:t>ويكون الإعلان هنا موجهاً بأهداف طويلة الأجل .وإعلان المنتج في هذه الحالة يسعى مثلاً إلى تحقيق :</w:t>
      </w:r>
    </w:p>
    <w:p w:rsidR="00E25844" w:rsidRDefault="00E25844" w:rsidP="00E25844">
      <w:pPr>
        <w:bidi/>
        <w:ind w:left="0"/>
        <w:rPr>
          <w:sz w:val="32"/>
          <w:szCs w:val="32"/>
          <w:rtl/>
          <w:lang w:bidi="ar-SY"/>
        </w:rPr>
      </w:pPr>
    </w:p>
    <w:p w:rsidR="00E803E4" w:rsidRDefault="00E803E4" w:rsidP="00E803E4">
      <w:pPr>
        <w:bidi/>
        <w:rPr>
          <w:sz w:val="32"/>
          <w:szCs w:val="32"/>
          <w:rtl/>
          <w:lang w:bidi="ar-SY"/>
        </w:rPr>
      </w:pPr>
      <w:r>
        <w:rPr>
          <w:rFonts w:hint="cs"/>
          <w:sz w:val="32"/>
          <w:szCs w:val="32"/>
          <w:rtl/>
          <w:lang w:bidi="ar-SY"/>
        </w:rPr>
        <w:t xml:space="preserve">1-تقديم سلعة جديدة للسوق وتعريف المستهلك </w:t>
      </w:r>
      <w:proofErr w:type="spellStart"/>
      <w:r>
        <w:rPr>
          <w:rFonts w:hint="cs"/>
          <w:sz w:val="32"/>
          <w:szCs w:val="32"/>
          <w:rtl/>
          <w:lang w:bidi="ar-SY"/>
        </w:rPr>
        <w:t>بها</w:t>
      </w:r>
      <w:proofErr w:type="spellEnd"/>
      <w:r>
        <w:rPr>
          <w:rFonts w:hint="cs"/>
          <w:sz w:val="32"/>
          <w:szCs w:val="32"/>
          <w:rtl/>
          <w:lang w:bidi="ar-SY"/>
        </w:rPr>
        <w:t xml:space="preserve"> .</w:t>
      </w:r>
    </w:p>
    <w:p w:rsidR="00E803E4" w:rsidRDefault="00E803E4" w:rsidP="00E803E4">
      <w:pPr>
        <w:bidi/>
        <w:rPr>
          <w:sz w:val="32"/>
          <w:szCs w:val="32"/>
          <w:rtl/>
          <w:lang w:bidi="ar-SY"/>
        </w:rPr>
      </w:pPr>
      <w:r>
        <w:rPr>
          <w:rFonts w:hint="cs"/>
          <w:sz w:val="32"/>
          <w:szCs w:val="32"/>
          <w:rtl/>
          <w:lang w:bidi="ar-SY"/>
        </w:rPr>
        <w:t xml:space="preserve">2-مساعدة رجال البيع في الحصول على استفسارات أو </w:t>
      </w:r>
      <w:proofErr w:type="gramStart"/>
      <w:r>
        <w:rPr>
          <w:rFonts w:hint="cs"/>
          <w:sz w:val="32"/>
          <w:szCs w:val="32"/>
          <w:rtl/>
          <w:lang w:bidi="ar-SY"/>
        </w:rPr>
        <w:t>طلبات</w:t>
      </w:r>
      <w:proofErr w:type="gramEnd"/>
      <w:r>
        <w:rPr>
          <w:rFonts w:hint="cs"/>
          <w:sz w:val="32"/>
          <w:szCs w:val="32"/>
          <w:rtl/>
          <w:lang w:bidi="ar-SY"/>
        </w:rPr>
        <w:t xml:space="preserve"> جديدة للسلعة.</w:t>
      </w:r>
    </w:p>
    <w:p w:rsidR="00E803E4" w:rsidRDefault="00E803E4" w:rsidP="00E803E4">
      <w:pPr>
        <w:bidi/>
        <w:rPr>
          <w:sz w:val="32"/>
          <w:szCs w:val="32"/>
          <w:rtl/>
          <w:lang w:bidi="ar-SY"/>
        </w:rPr>
      </w:pPr>
      <w:r>
        <w:rPr>
          <w:rFonts w:hint="cs"/>
          <w:sz w:val="32"/>
          <w:szCs w:val="32"/>
          <w:rtl/>
          <w:lang w:bidi="ar-SY"/>
        </w:rPr>
        <w:t>3-بناء سمعة حسنة للمنظمة .</w:t>
      </w:r>
    </w:p>
    <w:p w:rsidR="00E803E4" w:rsidRDefault="00E803E4" w:rsidP="00E803E4">
      <w:pPr>
        <w:bidi/>
        <w:rPr>
          <w:sz w:val="32"/>
          <w:szCs w:val="32"/>
          <w:rtl/>
          <w:lang w:bidi="ar-SY"/>
        </w:rPr>
      </w:pPr>
      <w:r>
        <w:rPr>
          <w:rFonts w:hint="cs"/>
          <w:sz w:val="32"/>
          <w:szCs w:val="32"/>
          <w:rtl/>
          <w:lang w:bidi="ar-SY"/>
        </w:rPr>
        <w:lastRenderedPageBreak/>
        <w:t>4-الإبلاغ عن وتعريف المستهلك بالتطور (أو التحسينات ) الذي حدث في السلعة .</w:t>
      </w:r>
    </w:p>
    <w:p w:rsidR="00E803E4" w:rsidRDefault="00E803E4" w:rsidP="00E803E4">
      <w:pPr>
        <w:bidi/>
        <w:rPr>
          <w:sz w:val="32"/>
          <w:szCs w:val="32"/>
          <w:rtl/>
          <w:lang w:bidi="ar-SY"/>
        </w:rPr>
      </w:pPr>
      <w:r>
        <w:rPr>
          <w:rFonts w:hint="cs"/>
          <w:sz w:val="32"/>
          <w:szCs w:val="32"/>
          <w:rtl/>
          <w:lang w:bidi="ar-SY"/>
        </w:rPr>
        <w:t>5-ربط مجموعة من السلع مع بعضها في عائلة واحدة .</w:t>
      </w:r>
    </w:p>
    <w:p w:rsidR="00E803E4" w:rsidRDefault="00E803E4" w:rsidP="00E803E4">
      <w:pPr>
        <w:bidi/>
        <w:rPr>
          <w:sz w:val="32"/>
          <w:szCs w:val="32"/>
          <w:rtl/>
          <w:lang w:bidi="ar-SY"/>
        </w:rPr>
      </w:pPr>
      <w:r>
        <w:rPr>
          <w:rFonts w:hint="cs"/>
          <w:sz w:val="32"/>
          <w:szCs w:val="32"/>
          <w:rtl/>
          <w:lang w:bidi="ar-SY"/>
        </w:rPr>
        <w:t>6-تعريف المستهلك بنقاط البيع ومنافع السلعة .</w:t>
      </w:r>
    </w:p>
    <w:p w:rsidR="00E803E4" w:rsidRDefault="00E803E4" w:rsidP="00E803E4">
      <w:pPr>
        <w:bidi/>
        <w:ind w:left="0"/>
        <w:rPr>
          <w:sz w:val="32"/>
          <w:szCs w:val="32"/>
          <w:rtl/>
          <w:lang w:bidi="ar-SY"/>
        </w:rPr>
      </w:pPr>
    </w:p>
    <w:p w:rsidR="00E803E4" w:rsidRDefault="00E803E4" w:rsidP="00E803E4">
      <w:pPr>
        <w:bidi/>
        <w:ind w:left="0"/>
        <w:rPr>
          <w:sz w:val="32"/>
          <w:szCs w:val="32"/>
          <w:rtl/>
          <w:lang w:bidi="ar-SY"/>
        </w:rPr>
      </w:pPr>
      <w:r w:rsidRPr="00811656">
        <w:rPr>
          <w:rFonts w:hint="cs"/>
          <w:b/>
          <w:bCs/>
          <w:sz w:val="32"/>
          <w:szCs w:val="32"/>
          <w:rtl/>
          <w:lang w:bidi="ar-SY"/>
        </w:rPr>
        <w:t>يضاف</w:t>
      </w:r>
      <w:r>
        <w:rPr>
          <w:rFonts w:hint="cs"/>
          <w:sz w:val="32"/>
          <w:szCs w:val="32"/>
          <w:rtl/>
          <w:lang w:bidi="ar-SY"/>
        </w:rPr>
        <w:t xml:space="preserve"> إلى ما سبق أهدافاً أخرى </w:t>
      </w:r>
      <w:proofErr w:type="gramStart"/>
      <w:r>
        <w:rPr>
          <w:rFonts w:hint="cs"/>
          <w:sz w:val="32"/>
          <w:szCs w:val="32"/>
          <w:rtl/>
          <w:lang w:bidi="ar-SY"/>
        </w:rPr>
        <w:t>مثل :</w:t>
      </w:r>
      <w:proofErr w:type="gramEnd"/>
      <w:r>
        <w:rPr>
          <w:rFonts w:hint="cs"/>
          <w:sz w:val="32"/>
          <w:szCs w:val="32"/>
          <w:rtl/>
          <w:lang w:bidi="ar-SY"/>
        </w:rPr>
        <w:t xml:space="preserve"> مواجهة أثر المنافسة وتقديم عروض خاصة (</w:t>
      </w:r>
      <w:r>
        <w:rPr>
          <w:sz w:val="32"/>
          <w:szCs w:val="32"/>
          <w:lang w:bidi="ar-SY"/>
        </w:rPr>
        <w:t>package</w:t>
      </w:r>
      <w:r>
        <w:rPr>
          <w:rFonts w:hint="cs"/>
          <w:sz w:val="32"/>
          <w:szCs w:val="32"/>
          <w:rtl/>
          <w:lang w:bidi="ar-SY"/>
        </w:rPr>
        <w:t>) فمثلاً المحافظة على أو زيادة حصة المنظمة في السوق التمهيد لغزو سوق جديد سواء سلعة حالية أو سلعة جديدة</w:t>
      </w:r>
    </w:p>
    <w:p w:rsidR="00E803E4" w:rsidRDefault="00E803E4" w:rsidP="00E803E4">
      <w:pPr>
        <w:bidi/>
        <w:ind w:left="0"/>
        <w:rPr>
          <w:sz w:val="32"/>
          <w:szCs w:val="32"/>
          <w:rtl/>
          <w:lang w:bidi="ar-SY"/>
        </w:rPr>
      </w:pPr>
      <w:r>
        <w:rPr>
          <w:rFonts w:hint="cs"/>
          <w:sz w:val="32"/>
          <w:szCs w:val="32"/>
          <w:rtl/>
          <w:lang w:bidi="ar-SY"/>
        </w:rPr>
        <w:t xml:space="preserve">        </w:t>
      </w:r>
    </w:p>
    <w:p w:rsidR="00E803E4" w:rsidRDefault="00E803E4" w:rsidP="00E803E4">
      <w:pPr>
        <w:bidi/>
        <w:ind w:left="0"/>
        <w:rPr>
          <w:sz w:val="32"/>
          <w:szCs w:val="32"/>
          <w:rtl/>
          <w:lang w:bidi="ar-SY"/>
        </w:rPr>
      </w:pPr>
      <w:r>
        <w:rPr>
          <w:rFonts w:hint="cs"/>
          <w:sz w:val="32"/>
          <w:szCs w:val="32"/>
          <w:rtl/>
          <w:lang w:bidi="ar-SY"/>
        </w:rPr>
        <w:t xml:space="preserve">       و إذا نظرنا إلى أهداف الإعلان في ضوء نماذج الاستجابة من قبل المستهلك بمراحلها المختلفة يمكن القول بأن أهدافه تتمثل</w:t>
      </w:r>
      <w:r>
        <w:rPr>
          <w:sz w:val="32"/>
          <w:szCs w:val="32"/>
          <w:lang w:bidi="ar-SY"/>
        </w:rPr>
        <w:t xml:space="preserve"> </w:t>
      </w:r>
      <w:r>
        <w:rPr>
          <w:rFonts w:hint="cs"/>
          <w:sz w:val="32"/>
          <w:szCs w:val="32"/>
          <w:rtl/>
          <w:lang w:bidi="ar-SY"/>
        </w:rPr>
        <w:t xml:space="preserve"> في إثارة انتباه المستهلك و الحصول على اهتمامه ثم جعله يجرب السلعة حتى يقتنع </w:t>
      </w:r>
      <w:proofErr w:type="spellStart"/>
      <w:r>
        <w:rPr>
          <w:rFonts w:hint="cs"/>
          <w:sz w:val="32"/>
          <w:szCs w:val="32"/>
          <w:rtl/>
          <w:lang w:bidi="ar-SY"/>
        </w:rPr>
        <w:t>بها</w:t>
      </w:r>
      <w:proofErr w:type="spellEnd"/>
      <w:r>
        <w:rPr>
          <w:rFonts w:hint="cs"/>
          <w:sz w:val="32"/>
          <w:szCs w:val="32"/>
          <w:rtl/>
          <w:lang w:bidi="ar-SY"/>
        </w:rPr>
        <w:t xml:space="preserve"> و تشجيعه على الشراء هذا و يمكن ترجمة ذلك إلى أهدافاً تشغيلية كالآتي مثلاً :</w:t>
      </w:r>
    </w:p>
    <w:p w:rsidR="00E803E4" w:rsidRDefault="00E803E4" w:rsidP="00E803E4">
      <w:pPr>
        <w:pStyle w:val="a6"/>
        <w:numPr>
          <w:ilvl w:val="0"/>
          <w:numId w:val="27"/>
        </w:numPr>
        <w:bidi/>
        <w:spacing w:after="200"/>
        <w:rPr>
          <w:sz w:val="32"/>
          <w:szCs w:val="32"/>
          <w:lang w:bidi="ar-SY"/>
        </w:rPr>
      </w:pPr>
      <w:proofErr w:type="gramStart"/>
      <w:r>
        <w:rPr>
          <w:rFonts w:hint="cs"/>
          <w:sz w:val="32"/>
          <w:szCs w:val="32"/>
          <w:rtl/>
          <w:lang w:bidi="ar-SY"/>
        </w:rPr>
        <w:t>زيادة</w:t>
      </w:r>
      <w:proofErr w:type="gramEnd"/>
      <w:r>
        <w:rPr>
          <w:rFonts w:hint="cs"/>
          <w:sz w:val="32"/>
          <w:szCs w:val="32"/>
          <w:rtl/>
          <w:lang w:bidi="ar-SY"/>
        </w:rPr>
        <w:t xml:space="preserve"> إدراك 50 %إلى 75 %من الجمهور المستهدف بالسلعة(إخبار)</w:t>
      </w:r>
    </w:p>
    <w:p w:rsidR="00E803E4" w:rsidRDefault="00E803E4" w:rsidP="00E803E4">
      <w:pPr>
        <w:pStyle w:val="a6"/>
        <w:numPr>
          <w:ilvl w:val="0"/>
          <w:numId w:val="27"/>
        </w:numPr>
        <w:bidi/>
        <w:spacing w:after="200"/>
        <w:rPr>
          <w:sz w:val="32"/>
          <w:szCs w:val="32"/>
          <w:lang w:bidi="ar-SY"/>
        </w:rPr>
      </w:pPr>
      <w:r>
        <w:rPr>
          <w:rFonts w:hint="cs"/>
          <w:sz w:val="32"/>
          <w:szCs w:val="32"/>
          <w:rtl/>
          <w:lang w:bidi="ar-SY"/>
        </w:rPr>
        <w:t xml:space="preserve">تحسين متوسط اعتقاد المستهلك أو </w:t>
      </w:r>
      <w:proofErr w:type="gramStart"/>
      <w:r>
        <w:rPr>
          <w:rFonts w:hint="cs"/>
          <w:sz w:val="32"/>
          <w:szCs w:val="32"/>
          <w:rtl/>
          <w:lang w:bidi="ar-SY"/>
        </w:rPr>
        <w:t>اقتناعه</w:t>
      </w:r>
      <w:proofErr w:type="gramEnd"/>
      <w:r>
        <w:rPr>
          <w:rFonts w:hint="cs"/>
          <w:sz w:val="32"/>
          <w:szCs w:val="32"/>
          <w:rtl/>
          <w:lang w:bidi="ar-SY"/>
        </w:rPr>
        <w:t xml:space="preserve"> بالسلعة لأعلى من المتوسط (إخبار و تشجيع)</w:t>
      </w:r>
    </w:p>
    <w:p w:rsidR="00E803E4" w:rsidRDefault="00E803E4" w:rsidP="00165EFD">
      <w:pPr>
        <w:pStyle w:val="a6"/>
        <w:numPr>
          <w:ilvl w:val="0"/>
          <w:numId w:val="27"/>
        </w:numPr>
        <w:bidi/>
        <w:spacing w:after="200"/>
        <w:rPr>
          <w:sz w:val="32"/>
          <w:szCs w:val="32"/>
          <w:lang w:bidi="ar-SY"/>
        </w:rPr>
      </w:pPr>
      <w:r>
        <w:rPr>
          <w:rFonts w:hint="cs"/>
          <w:sz w:val="32"/>
          <w:szCs w:val="32"/>
          <w:rtl/>
          <w:lang w:bidi="ar-SY"/>
        </w:rPr>
        <w:t xml:space="preserve">تحويل20 %من الجمهور المستهدف الذي لم يشتري أو يستخدم السلعة إلى </w:t>
      </w:r>
      <w:proofErr w:type="gramStart"/>
      <w:r>
        <w:rPr>
          <w:rFonts w:hint="cs"/>
          <w:sz w:val="32"/>
          <w:szCs w:val="32"/>
          <w:rtl/>
          <w:lang w:bidi="ar-SY"/>
        </w:rPr>
        <w:t>مشتري</w:t>
      </w:r>
      <w:proofErr w:type="gramEnd"/>
      <w:r>
        <w:rPr>
          <w:rFonts w:hint="cs"/>
          <w:sz w:val="32"/>
          <w:szCs w:val="32"/>
          <w:rtl/>
          <w:lang w:bidi="ar-SY"/>
        </w:rPr>
        <w:t xml:space="preserve"> فعلي(</w:t>
      </w:r>
      <w:r w:rsidR="00165EFD">
        <w:rPr>
          <w:rFonts w:hint="cs"/>
          <w:sz w:val="32"/>
          <w:szCs w:val="32"/>
          <w:rtl/>
          <w:lang w:bidi="ar-SY"/>
        </w:rPr>
        <w:t>جذب</w:t>
      </w:r>
      <w:r>
        <w:rPr>
          <w:rFonts w:hint="cs"/>
          <w:sz w:val="32"/>
          <w:szCs w:val="32"/>
          <w:rtl/>
          <w:lang w:bidi="ar-SY"/>
        </w:rPr>
        <w:t>)</w:t>
      </w:r>
    </w:p>
    <w:p w:rsidR="00E803E4" w:rsidRDefault="00E803E4" w:rsidP="00E803E4">
      <w:pPr>
        <w:pStyle w:val="a6"/>
        <w:numPr>
          <w:ilvl w:val="0"/>
          <w:numId w:val="27"/>
        </w:numPr>
        <w:bidi/>
        <w:spacing w:after="200"/>
        <w:rPr>
          <w:sz w:val="32"/>
          <w:szCs w:val="32"/>
          <w:lang w:bidi="ar-SY"/>
        </w:rPr>
      </w:pPr>
      <w:r>
        <w:rPr>
          <w:rFonts w:hint="cs"/>
          <w:sz w:val="32"/>
          <w:szCs w:val="32"/>
          <w:rtl/>
          <w:lang w:bidi="ar-SY"/>
        </w:rPr>
        <w:t xml:space="preserve">تحقيق زيادة15%في </w:t>
      </w:r>
      <w:proofErr w:type="gramStart"/>
      <w:r>
        <w:rPr>
          <w:rFonts w:hint="cs"/>
          <w:sz w:val="32"/>
          <w:szCs w:val="32"/>
          <w:rtl/>
          <w:lang w:bidi="ar-SY"/>
        </w:rPr>
        <w:t>عدد</w:t>
      </w:r>
      <w:proofErr w:type="gramEnd"/>
      <w:r>
        <w:rPr>
          <w:rFonts w:hint="cs"/>
          <w:sz w:val="32"/>
          <w:szCs w:val="32"/>
          <w:rtl/>
          <w:lang w:bidi="ar-SY"/>
        </w:rPr>
        <w:t xml:space="preserve"> المستهلكين الفعليين للسلعة التي تنتجها الشركة (تشجيع</w:t>
      </w:r>
      <w:r w:rsidR="00165EFD">
        <w:rPr>
          <w:rFonts w:hint="cs"/>
          <w:sz w:val="32"/>
          <w:szCs w:val="32"/>
          <w:rtl/>
          <w:lang w:bidi="ar-SY"/>
        </w:rPr>
        <w:t xml:space="preserve"> و جذب</w:t>
      </w:r>
      <w:r>
        <w:rPr>
          <w:rFonts w:hint="cs"/>
          <w:sz w:val="32"/>
          <w:szCs w:val="32"/>
          <w:rtl/>
          <w:lang w:bidi="ar-SY"/>
        </w:rPr>
        <w:t>).</w:t>
      </w:r>
    </w:p>
    <w:p w:rsidR="000228B2" w:rsidRPr="000228B2" w:rsidRDefault="000228B2" w:rsidP="000228B2">
      <w:pPr>
        <w:bidi/>
        <w:spacing w:after="200"/>
        <w:ind w:left="0"/>
        <w:rPr>
          <w:sz w:val="32"/>
          <w:szCs w:val="32"/>
          <w:lang w:bidi="ar-SY"/>
        </w:rPr>
      </w:pPr>
    </w:p>
    <w:p w:rsidR="00E25844" w:rsidRDefault="00E25844" w:rsidP="00EB001B">
      <w:pPr>
        <w:bidi/>
        <w:ind w:left="0"/>
        <w:rPr>
          <w:rFonts w:hint="cs"/>
          <w:b/>
          <w:bCs/>
          <w:sz w:val="32"/>
          <w:szCs w:val="32"/>
          <w:rtl/>
          <w:lang w:bidi="ar-SY"/>
        </w:rPr>
      </w:pPr>
    </w:p>
    <w:p w:rsidR="00E25844" w:rsidRDefault="00E25844" w:rsidP="00E25844">
      <w:pPr>
        <w:bidi/>
        <w:ind w:left="0"/>
        <w:rPr>
          <w:rFonts w:hint="cs"/>
          <w:b/>
          <w:bCs/>
          <w:sz w:val="32"/>
          <w:szCs w:val="32"/>
          <w:rtl/>
          <w:lang w:bidi="ar-SY"/>
        </w:rPr>
      </w:pPr>
    </w:p>
    <w:p w:rsidR="00D246E1" w:rsidRPr="00811656" w:rsidRDefault="00EB001B" w:rsidP="00E25844">
      <w:pPr>
        <w:bidi/>
        <w:ind w:left="0"/>
        <w:rPr>
          <w:b/>
          <w:bCs/>
          <w:sz w:val="32"/>
          <w:szCs w:val="32"/>
          <w:rtl/>
          <w:lang w:bidi="ar-SY"/>
        </w:rPr>
      </w:pPr>
      <w:r w:rsidRPr="00811656">
        <w:rPr>
          <w:rFonts w:hint="cs"/>
          <w:b/>
          <w:bCs/>
          <w:sz w:val="32"/>
          <w:szCs w:val="32"/>
          <w:rtl/>
          <w:lang w:bidi="ar-SY"/>
        </w:rPr>
        <w:lastRenderedPageBreak/>
        <w:t xml:space="preserve">هذا و يتم تصنيف كل من الأهداف </w:t>
      </w:r>
      <w:r w:rsidR="00811656" w:rsidRPr="00811656">
        <w:rPr>
          <w:rFonts w:hint="cs"/>
          <w:b/>
          <w:bCs/>
          <w:sz w:val="32"/>
          <w:szCs w:val="32"/>
          <w:rtl/>
          <w:lang w:bidi="ar-SY"/>
        </w:rPr>
        <w:t>الإعلانية</w:t>
      </w:r>
      <w:r w:rsidRPr="00811656">
        <w:rPr>
          <w:rFonts w:hint="cs"/>
          <w:b/>
          <w:bCs/>
          <w:sz w:val="32"/>
          <w:szCs w:val="32"/>
          <w:rtl/>
          <w:lang w:bidi="ar-SY"/>
        </w:rPr>
        <w:t xml:space="preserve"> و الحملة الإعلانية </w:t>
      </w:r>
      <w:r w:rsidR="00811656" w:rsidRPr="00811656">
        <w:rPr>
          <w:rFonts w:hint="cs"/>
          <w:b/>
          <w:bCs/>
          <w:sz w:val="32"/>
          <w:szCs w:val="32"/>
          <w:rtl/>
          <w:lang w:bidi="ar-SY"/>
        </w:rPr>
        <w:t>حسب دورة حياة المنتج على الشكل التالي :</w:t>
      </w:r>
      <w:r w:rsidR="00BE4687">
        <w:rPr>
          <w:rStyle w:val="aa"/>
          <w:b/>
          <w:bCs/>
          <w:sz w:val="32"/>
          <w:szCs w:val="32"/>
          <w:rtl/>
          <w:lang w:bidi="ar-SY"/>
        </w:rPr>
        <w:footnoteReference w:id="11"/>
      </w:r>
    </w:p>
    <w:p w:rsidR="005339D1" w:rsidRPr="00EC3603" w:rsidRDefault="00C82085" w:rsidP="00EC3603">
      <w:pPr>
        <w:pStyle w:val="a6"/>
        <w:numPr>
          <w:ilvl w:val="0"/>
          <w:numId w:val="28"/>
        </w:numPr>
        <w:bidi/>
        <w:rPr>
          <w:sz w:val="32"/>
          <w:szCs w:val="32"/>
          <w:rtl/>
          <w:lang w:bidi="ar-SY"/>
        </w:rPr>
      </w:pPr>
      <w:r w:rsidRPr="00EC3603">
        <w:rPr>
          <w:rFonts w:hint="cs"/>
          <w:sz w:val="32"/>
          <w:szCs w:val="32"/>
          <w:rtl/>
          <w:lang w:bidi="ar-SY"/>
        </w:rPr>
        <w:t xml:space="preserve">مرحلة </w:t>
      </w:r>
      <w:proofErr w:type="gramStart"/>
      <w:r w:rsidRPr="00EC3603">
        <w:rPr>
          <w:rFonts w:hint="cs"/>
          <w:sz w:val="32"/>
          <w:szCs w:val="32"/>
          <w:rtl/>
          <w:lang w:bidi="ar-SY"/>
        </w:rPr>
        <w:t>التقديم :</w:t>
      </w:r>
      <w:proofErr w:type="gramEnd"/>
    </w:p>
    <w:p w:rsidR="00C82085" w:rsidRDefault="00AD4EA0" w:rsidP="00C82085">
      <w:pPr>
        <w:bidi/>
        <w:ind w:left="0"/>
        <w:rPr>
          <w:sz w:val="32"/>
          <w:szCs w:val="32"/>
          <w:rtl/>
          <w:lang w:bidi="ar-SY"/>
        </w:rPr>
      </w:pPr>
      <w:r>
        <w:rPr>
          <w:rFonts w:hint="cs"/>
          <w:sz w:val="32"/>
          <w:szCs w:val="32"/>
          <w:rtl/>
          <w:lang w:bidi="ar-SY"/>
        </w:rPr>
        <w:t>*</w:t>
      </w:r>
      <w:r w:rsidR="00C82085">
        <w:rPr>
          <w:rFonts w:hint="cs"/>
          <w:sz w:val="32"/>
          <w:szCs w:val="32"/>
          <w:rtl/>
          <w:lang w:bidi="ar-SY"/>
        </w:rPr>
        <w:t xml:space="preserve">الهدف </w:t>
      </w:r>
      <w:proofErr w:type="gramStart"/>
      <w:r w:rsidR="00C82085">
        <w:rPr>
          <w:rFonts w:hint="cs"/>
          <w:sz w:val="32"/>
          <w:szCs w:val="32"/>
          <w:rtl/>
          <w:lang w:bidi="ar-SY"/>
        </w:rPr>
        <w:t>الإعلاني :</w:t>
      </w:r>
      <w:proofErr w:type="gramEnd"/>
      <w:r w:rsidR="00C82085">
        <w:rPr>
          <w:rFonts w:hint="cs"/>
          <w:sz w:val="32"/>
          <w:szCs w:val="32"/>
          <w:rtl/>
          <w:lang w:bidi="ar-SY"/>
        </w:rPr>
        <w:t xml:space="preserve"> تطوير الوعي بالمنتج</w:t>
      </w:r>
    </w:p>
    <w:p w:rsidR="00C82085" w:rsidRDefault="00AD4EA0" w:rsidP="00C82085">
      <w:pPr>
        <w:bidi/>
        <w:ind w:left="0"/>
        <w:rPr>
          <w:sz w:val="32"/>
          <w:szCs w:val="32"/>
          <w:rtl/>
          <w:lang w:bidi="ar-SY"/>
        </w:rPr>
      </w:pPr>
      <w:r>
        <w:rPr>
          <w:rFonts w:hint="cs"/>
          <w:sz w:val="32"/>
          <w:szCs w:val="32"/>
          <w:rtl/>
          <w:lang w:bidi="ar-SY"/>
        </w:rPr>
        <w:t>*</w:t>
      </w:r>
      <w:r w:rsidR="00C82085">
        <w:rPr>
          <w:rFonts w:hint="cs"/>
          <w:sz w:val="32"/>
          <w:szCs w:val="32"/>
          <w:rtl/>
          <w:lang w:bidi="ar-SY"/>
        </w:rPr>
        <w:t xml:space="preserve">الخطة </w:t>
      </w:r>
      <w:proofErr w:type="gramStart"/>
      <w:r w:rsidR="00C82085">
        <w:rPr>
          <w:rFonts w:hint="cs"/>
          <w:sz w:val="32"/>
          <w:szCs w:val="32"/>
          <w:rtl/>
          <w:lang w:bidi="ar-SY"/>
        </w:rPr>
        <w:t>الإعلانية :</w:t>
      </w:r>
      <w:proofErr w:type="gramEnd"/>
      <w:r w:rsidR="00C82085">
        <w:rPr>
          <w:rFonts w:hint="cs"/>
          <w:sz w:val="32"/>
          <w:szCs w:val="32"/>
          <w:rtl/>
          <w:lang w:bidi="ar-SY"/>
        </w:rPr>
        <w:t>الإعلان لكل منافذ التوزيع و المشترين المرتقبين</w:t>
      </w:r>
    </w:p>
    <w:p w:rsidR="00EC2062" w:rsidRDefault="00EC2062" w:rsidP="00EC2062">
      <w:pPr>
        <w:bidi/>
        <w:ind w:left="0"/>
        <w:rPr>
          <w:sz w:val="32"/>
          <w:szCs w:val="32"/>
          <w:rtl/>
          <w:lang w:bidi="ar-SY"/>
        </w:rPr>
      </w:pPr>
    </w:p>
    <w:p w:rsidR="00C82085" w:rsidRPr="00EC3603" w:rsidRDefault="00C82085" w:rsidP="00EC3603">
      <w:pPr>
        <w:pStyle w:val="a6"/>
        <w:numPr>
          <w:ilvl w:val="0"/>
          <w:numId w:val="28"/>
        </w:numPr>
        <w:bidi/>
        <w:rPr>
          <w:sz w:val="32"/>
          <w:szCs w:val="32"/>
          <w:rtl/>
          <w:lang w:bidi="ar-SY"/>
        </w:rPr>
      </w:pPr>
      <w:r w:rsidRPr="00EC3603">
        <w:rPr>
          <w:rFonts w:hint="cs"/>
          <w:sz w:val="32"/>
          <w:szCs w:val="32"/>
          <w:rtl/>
          <w:lang w:bidi="ar-SY"/>
        </w:rPr>
        <w:t xml:space="preserve">مرحلة </w:t>
      </w:r>
      <w:proofErr w:type="gramStart"/>
      <w:r w:rsidRPr="00EC3603">
        <w:rPr>
          <w:rFonts w:hint="cs"/>
          <w:sz w:val="32"/>
          <w:szCs w:val="32"/>
          <w:rtl/>
          <w:lang w:bidi="ar-SY"/>
        </w:rPr>
        <w:t>النمو :</w:t>
      </w:r>
      <w:proofErr w:type="gramEnd"/>
    </w:p>
    <w:p w:rsidR="00C82085" w:rsidRDefault="00AD4EA0" w:rsidP="00C82085">
      <w:pPr>
        <w:bidi/>
        <w:ind w:left="0"/>
        <w:rPr>
          <w:sz w:val="32"/>
          <w:szCs w:val="32"/>
          <w:rtl/>
          <w:lang w:bidi="ar-SY"/>
        </w:rPr>
      </w:pPr>
      <w:r>
        <w:rPr>
          <w:rFonts w:hint="cs"/>
          <w:sz w:val="32"/>
          <w:szCs w:val="32"/>
          <w:rtl/>
          <w:lang w:bidi="ar-SY"/>
        </w:rPr>
        <w:t>*</w:t>
      </w:r>
      <w:r w:rsidR="00C82085">
        <w:rPr>
          <w:rFonts w:hint="cs"/>
          <w:sz w:val="32"/>
          <w:szCs w:val="32"/>
          <w:rtl/>
          <w:lang w:bidi="ar-SY"/>
        </w:rPr>
        <w:t xml:space="preserve">الهدف </w:t>
      </w:r>
      <w:proofErr w:type="gramStart"/>
      <w:r w:rsidR="00C82085">
        <w:rPr>
          <w:rFonts w:hint="cs"/>
          <w:sz w:val="32"/>
          <w:szCs w:val="32"/>
          <w:rtl/>
          <w:lang w:bidi="ar-SY"/>
        </w:rPr>
        <w:t>الإعلاني :</w:t>
      </w:r>
      <w:proofErr w:type="gramEnd"/>
      <w:r w:rsidR="00C82085">
        <w:rPr>
          <w:rFonts w:hint="cs"/>
          <w:sz w:val="32"/>
          <w:szCs w:val="32"/>
          <w:rtl/>
          <w:lang w:bidi="ar-SY"/>
        </w:rPr>
        <w:t xml:space="preserve"> خلق قبول للمنتج و التفضيل في حال وجود علامة منافسة</w:t>
      </w:r>
    </w:p>
    <w:p w:rsidR="00C82085" w:rsidRDefault="00AD4EA0" w:rsidP="00C82085">
      <w:pPr>
        <w:bidi/>
        <w:ind w:left="0"/>
        <w:rPr>
          <w:sz w:val="32"/>
          <w:szCs w:val="32"/>
          <w:rtl/>
          <w:lang w:bidi="ar-SY"/>
        </w:rPr>
      </w:pPr>
      <w:r>
        <w:rPr>
          <w:rFonts w:hint="cs"/>
          <w:sz w:val="32"/>
          <w:szCs w:val="32"/>
          <w:rtl/>
          <w:lang w:bidi="ar-SY"/>
        </w:rPr>
        <w:t>*</w:t>
      </w:r>
      <w:r w:rsidR="00C82085">
        <w:rPr>
          <w:rFonts w:hint="cs"/>
          <w:sz w:val="32"/>
          <w:szCs w:val="32"/>
          <w:rtl/>
          <w:lang w:bidi="ar-SY"/>
        </w:rPr>
        <w:t xml:space="preserve">الخطة </w:t>
      </w:r>
      <w:proofErr w:type="gramStart"/>
      <w:r w:rsidR="00C82085">
        <w:rPr>
          <w:rFonts w:hint="cs"/>
          <w:sz w:val="32"/>
          <w:szCs w:val="32"/>
          <w:rtl/>
          <w:lang w:bidi="ar-SY"/>
        </w:rPr>
        <w:t>الإعلانية :</w:t>
      </w:r>
      <w:proofErr w:type="gramEnd"/>
      <w:r w:rsidR="00C82085">
        <w:rPr>
          <w:rFonts w:hint="cs"/>
          <w:sz w:val="32"/>
          <w:szCs w:val="32"/>
          <w:rtl/>
          <w:lang w:bidi="ar-SY"/>
        </w:rPr>
        <w:t xml:space="preserve"> </w:t>
      </w:r>
      <w:bookmarkStart w:id="2" w:name="OLE_LINK5"/>
      <w:bookmarkStart w:id="3" w:name="OLE_LINK6"/>
      <w:r w:rsidR="00C82085">
        <w:rPr>
          <w:rFonts w:hint="cs"/>
          <w:sz w:val="32"/>
          <w:szCs w:val="32"/>
          <w:rtl/>
          <w:lang w:bidi="ar-SY"/>
        </w:rPr>
        <w:t xml:space="preserve">استخدام وسائل الإعلان ذات النطاق الواسع </w:t>
      </w:r>
      <w:bookmarkEnd w:id="2"/>
      <w:bookmarkEnd w:id="3"/>
      <w:r w:rsidR="00C82085">
        <w:rPr>
          <w:rFonts w:hint="cs"/>
          <w:sz w:val="32"/>
          <w:szCs w:val="32"/>
          <w:rtl/>
          <w:lang w:bidi="ar-SY"/>
        </w:rPr>
        <w:t xml:space="preserve">بصورة مكثفة و التركيز على                     </w:t>
      </w:r>
      <w:r>
        <w:rPr>
          <w:rFonts w:hint="cs"/>
          <w:sz w:val="32"/>
          <w:szCs w:val="32"/>
          <w:rtl/>
          <w:lang w:bidi="ar-SY"/>
        </w:rPr>
        <w:t xml:space="preserve">     </w:t>
      </w:r>
      <w:r w:rsidR="00C82085">
        <w:rPr>
          <w:rFonts w:hint="cs"/>
          <w:sz w:val="32"/>
          <w:szCs w:val="32"/>
          <w:rtl/>
          <w:lang w:bidi="ar-SY"/>
        </w:rPr>
        <w:t xml:space="preserve"> </w:t>
      </w:r>
      <w:r>
        <w:rPr>
          <w:rFonts w:hint="cs"/>
          <w:sz w:val="32"/>
          <w:szCs w:val="32"/>
          <w:rtl/>
          <w:lang w:bidi="ar-SY"/>
        </w:rPr>
        <w:t xml:space="preserve">                                 مزايا </w:t>
      </w:r>
      <w:r w:rsidR="00C82085">
        <w:rPr>
          <w:rFonts w:hint="cs"/>
          <w:sz w:val="32"/>
          <w:szCs w:val="32"/>
          <w:rtl/>
          <w:lang w:bidi="ar-SY"/>
        </w:rPr>
        <w:t>المنتج و العلامة</w:t>
      </w:r>
    </w:p>
    <w:p w:rsidR="00EC2062" w:rsidRDefault="00EC2062" w:rsidP="00EC2062">
      <w:pPr>
        <w:bidi/>
        <w:ind w:left="0"/>
        <w:rPr>
          <w:sz w:val="32"/>
          <w:szCs w:val="32"/>
          <w:rtl/>
          <w:lang w:bidi="ar-SY"/>
        </w:rPr>
      </w:pPr>
    </w:p>
    <w:p w:rsidR="00C82085" w:rsidRPr="00EC3603" w:rsidRDefault="00C82085" w:rsidP="00EC3603">
      <w:pPr>
        <w:pStyle w:val="a6"/>
        <w:numPr>
          <w:ilvl w:val="0"/>
          <w:numId w:val="28"/>
        </w:numPr>
        <w:bidi/>
        <w:rPr>
          <w:sz w:val="32"/>
          <w:szCs w:val="32"/>
          <w:rtl/>
          <w:lang w:bidi="ar-SY"/>
        </w:rPr>
      </w:pPr>
      <w:r w:rsidRPr="00EC3603">
        <w:rPr>
          <w:rFonts w:hint="cs"/>
          <w:sz w:val="32"/>
          <w:szCs w:val="32"/>
          <w:rtl/>
          <w:lang w:bidi="ar-SY"/>
        </w:rPr>
        <w:t xml:space="preserve">مرحلة </w:t>
      </w:r>
      <w:proofErr w:type="gramStart"/>
      <w:r w:rsidRPr="00EC3603">
        <w:rPr>
          <w:rFonts w:hint="cs"/>
          <w:sz w:val="32"/>
          <w:szCs w:val="32"/>
          <w:rtl/>
          <w:lang w:bidi="ar-SY"/>
        </w:rPr>
        <w:t>النضوج :</w:t>
      </w:r>
      <w:proofErr w:type="gramEnd"/>
    </w:p>
    <w:p w:rsidR="00C82085" w:rsidRDefault="00AD4EA0" w:rsidP="00C82085">
      <w:pPr>
        <w:bidi/>
        <w:ind w:left="0"/>
        <w:rPr>
          <w:sz w:val="32"/>
          <w:szCs w:val="32"/>
          <w:rtl/>
          <w:lang w:bidi="ar-SY"/>
        </w:rPr>
      </w:pPr>
      <w:r>
        <w:rPr>
          <w:rFonts w:hint="cs"/>
          <w:sz w:val="32"/>
          <w:szCs w:val="32"/>
          <w:rtl/>
          <w:lang w:bidi="ar-SY"/>
        </w:rPr>
        <w:t>*</w:t>
      </w:r>
      <w:r w:rsidR="00C82085">
        <w:rPr>
          <w:rFonts w:hint="cs"/>
          <w:sz w:val="32"/>
          <w:szCs w:val="32"/>
          <w:rtl/>
          <w:lang w:bidi="ar-SY"/>
        </w:rPr>
        <w:t xml:space="preserve">الهدف </w:t>
      </w:r>
      <w:proofErr w:type="gramStart"/>
      <w:r w:rsidR="00C82085">
        <w:rPr>
          <w:rFonts w:hint="cs"/>
          <w:sz w:val="32"/>
          <w:szCs w:val="32"/>
          <w:rtl/>
          <w:lang w:bidi="ar-SY"/>
        </w:rPr>
        <w:t>الإعلاني :</w:t>
      </w:r>
      <w:proofErr w:type="gramEnd"/>
      <w:r w:rsidR="00C82085">
        <w:rPr>
          <w:rFonts w:hint="cs"/>
          <w:sz w:val="32"/>
          <w:szCs w:val="32"/>
          <w:rtl/>
          <w:lang w:bidi="ar-SY"/>
        </w:rPr>
        <w:t xml:space="preserve"> </w:t>
      </w:r>
      <w:r>
        <w:rPr>
          <w:rFonts w:hint="cs"/>
          <w:sz w:val="32"/>
          <w:szCs w:val="32"/>
          <w:rtl/>
          <w:lang w:bidi="ar-SY"/>
        </w:rPr>
        <w:t>الإبقاء</w:t>
      </w:r>
      <w:r w:rsidR="00C82085">
        <w:rPr>
          <w:rFonts w:hint="cs"/>
          <w:sz w:val="32"/>
          <w:szCs w:val="32"/>
          <w:rtl/>
          <w:lang w:bidi="ar-SY"/>
        </w:rPr>
        <w:t xml:space="preserve"> و التقوية إن أمكن </w:t>
      </w:r>
      <w:r>
        <w:rPr>
          <w:rFonts w:hint="cs"/>
          <w:sz w:val="32"/>
          <w:szCs w:val="32"/>
          <w:rtl/>
          <w:lang w:bidi="ar-SY"/>
        </w:rPr>
        <w:t>بالإضافة</w:t>
      </w:r>
      <w:r w:rsidR="00C82085">
        <w:rPr>
          <w:rFonts w:hint="cs"/>
          <w:sz w:val="32"/>
          <w:szCs w:val="32"/>
          <w:rtl/>
          <w:lang w:bidi="ar-SY"/>
        </w:rPr>
        <w:t xml:space="preserve"> إلى </w:t>
      </w:r>
      <w:r>
        <w:rPr>
          <w:rFonts w:hint="cs"/>
          <w:sz w:val="32"/>
          <w:szCs w:val="32"/>
          <w:rtl/>
          <w:lang w:bidi="ar-SY"/>
        </w:rPr>
        <w:t>الولاء للعلامة</w:t>
      </w:r>
    </w:p>
    <w:p w:rsidR="00C82085" w:rsidRPr="00994761" w:rsidRDefault="00AD4EA0" w:rsidP="00C82085">
      <w:pPr>
        <w:bidi/>
        <w:ind w:left="0"/>
        <w:rPr>
          <w:sz w:val="32"/>
          <w:szCs w:val="32"/>
          <w:lang w:bidi="ar-SY"/>
        </w:rPr>
      </w:pPr>
      <w:r>
        <w:rPr>
          <w:rFonts w:hint="cs"/>
          <w:sz w:val="32"/>
          <w:szCs w:val="32"/>
          <w:rtl/>
          <w:lang w:bidi="ar-SY"/>
        </w:rPr>
        <w:t>*</w:t>
      </w:r>
      <w:r w:rsidR="00C82085">
        <w:rPr>
          <w:rFonts w:hint="cs"/>
          <w:sz w:val="32"/>
          <w:szCs w:val="32"/>
          <w:rtl/>
          <w:lang w:bidi="ar-SY"/>
        </w:rPr>
        <w:t xml:space="preserve">الخطة </w:t>
      </w:r>
      <w:proofErr w:type="gramStart"/>
      <w:r w:rsidR="00C82085">
        <w:rPr>
          <w:rFonts w:hint="cs"/>
          <w:sz w:val="32"/>
          <w:szCs w:val="32"/>
          <w:rtl/>
          <w:lang w:bidi="ar-SY"/>
        </w:rPr>
        <w:t>الإعلانية :</w:t>
      </w:r>
      <w:proofErr w:type="gramEnd"/>
      <w:r>
        <w:rPr>
          <w:rFonts w:hint="cs"/>
          <w:sz w:val="32"/>
          <w:szCs w:val="32"/>
          <w:rtl/>
          <w:lang w:bidi="ar-SY"/>
        </w:rPr>
        <w:t xml:space="preserve"> استخدام وسائل الإعلان ذات النطاق الواسع بالإضافة إلى الإعلان و  الترويج الخاص الموجه للوسطاء و المستهلكين للترويج من أجل تكرار الشراء  </w:t>
      </w:r>
    </w:p>
    <w:p w:rsidR="00AD4EA0" w:rsidRDefault="00AD4EA0" w:rsidP="00C82085">
      <w:pPr>
        <w:bidi/>
        <w:ind w:left="0"/>
        <w:rPr>
          <w:sz w:val="32"/>
          <w:szCs w:val="32"/>
          <w:rtl/>
          <w:lang w:bidi="ar-SY"/>
        </w:rPr>
      </w:pPr>
    </w:p>
    <w:p w:rsidR="00C82085" w:rsidRPr="00EC3603" w:rsidRDefault="00C82085" w:rsidP="00EC3603">
      <w:pPr>
        <w:pStyle w:val="a6"/>
        <w:numPr>
          <w:ilvl w:val="0"/>
          <w:numId w:val="28"/>
        </w:numPr>
        <w:bidi/>
        <w:rPr>
          <w:sz w:val="32"/>
          <w:szCs w:val="32"/>
          <w:rtl/>
          <w:lang w:bidi="ar-SY"/>
        </w:rPr>
      </w:pPr>
      <w:r w:rsidRPr="00EC3603">
        <w:rPr>
          <w:rFonts w:hint="cs"/>
          <w:sz w:val="32"/>
          <w:szCs w:val="32"/>
          <w:rtl/>
          <w:lang w:bidi="ar-SY"/>
        </w:rPr>
        <w:t xml:space="preserve">مرحلة </w:t>
      </w:r>
      <w:proofErr w:type="gramStart"/>
      <w:r w:rsidRPr="00EC3603">
        <w:rPr>
          <w:rFonts w:hint="cs"/>
          <w:sz w:val="32"/>
          <w:szCs w:val="32"/>
          <w:rtl/>
          <w:lang w:bidi="ar-SY"/>
        </w:rPr>
        <w:t>الانحدار :</w:t>
      </w:r>
      <w:proofErr w:type="gramEnd"/>
    </w:p>
    <w:p w:rsidR="00C82085" w:rsidRDefault="00AD4EA0" w:rsidP="00C82085">
      <w:pPr>
        <w:bidi/>
        <w:ind w:left="0"/>
        <w:rPr>
          <w:sz w:val="32"/>
          <w:szCs w:val="32"/>
          <w:rtl/>
          <w:lang w:bidi="ar-SY"/>
        </w:rPr>
      </w:pPr>
      <w:r>
        <w:rPr>
          <w:rFonts w:hint="cs"/>
          <w:sz w:val="32"/>
          <w:szCs w:val="32"/>
          <w:rtl/>
          <w:lang w:bidi="ar-SY"/>
        </w:rPr>
        <w:t>*</w:t>
      </w:r>
      <w:r w:rsidR="00C82085">
        <w:rPr>
          <w:rFonts w:hint="cs"/>
          <w:sz w:val="32"/>
          <w:szCs w:val="32"/>
          <w:rtl/>
          <w:lang w:bidi="ar-SY"/>
        </w:rPr>
        <w:t xml:space="preserve">الهدف </w:t>
      </w:r>
      <w:proofErr w:type="gramStart"/>
      <w:r w:rsidR="00C82085">
        <w:rPr>
          <w:rFonts w:hint="cs"/>
          <w:sz w:val="32"/>
          <w:szCs w:val="32"/>
          <w:rtl/>
          <w:lang w:bidi="ar-SY"/>
        </w:rPr>
        <w:t>الإعلاني :</w:t>
      </w:r>
      <w:proofErr w:type="gramEnd"/>
      <w:r>
        <w:rPr>
          <w:rFonts w:hint="cs"/>
          <w:sz w:val="32"/>
          <w:szCs w:val="32"/>
          <w:rtl/>
          <w:lang w:bidi="ar-SY"/>
        </w:rPr>
        <w:t xml:space="preserve"> الحد الأدنى من الإعلان و الترويج بما يكفي للتخلص من المنتج </w:t>
      </w:r>
    </w:p>
    <w:p w:rsidR="00D246E1" w:rsidRPr="00994761" w:rsidRDefault="00AD4EA0" w:rsidP="00C037D7">
      <w:pPr>
        <w:bidi/>
        <w:ind w:left="0"/>
        <w:rPr>
          <w:sz w:val="32"/>
          <w:szCs w:val="32"/>
          <w:lang w:bidi="ar-SY"/>
        </w:rPr>
      </w:pPr>
      <w:r>
        <w:rPr>
          <w:rFonts w:hint="cs"/>
          <w:sz w:val="32"/>
          <w:szCs w:val="32"/>
          <w:rtl/>
          <w:lang w:bidi="ar-SY"/>
        </w:rPr>
        <w:t>*</w:t>
      </w:r>
      <w:r w:rsidR="00C82085">
        <w:rPr>
          <w:rFonts w:hint="cs"/>
          <w:sz w:val="32"/>
          <w:szCs w:val="32"/>
          <w:rtl/>
          <w:lang w:bidi="ar-SY"/>
        </w:rPr>
        <w:t xml:space="preserve">الخطة </w:t>
      </w:r>
      <w:proofErr w:type="gramStart"/>
      <w:r w:rsidR="00C82085">
        <w:rPr>
          <w:rFonts w:hint="cs"/>
          <w:sz w:val="32"/>
          <w:szCs w:val="32"/>
          <w:rtl/>
          <w:lang w:bidi="ar-SY"/>
        </w:rPr>
        <w:t>الإعلانية :</w:t>
      </w:r>
      <w:proofErr w:type="gramEnd"/>
      <w:r>
        <w:rPr>
          <w:rFonts w:hint="cs"/>
          <w:sz w:val="32"/>
          <w:szCs w:val="32"/>
          <w:rtl/>
          <w:lang w:bidi="ar-SY"/>
        </w:rPr>
        <w:t xml:space="preserve"> الحد الأدنى من الإعلان و النفقات الإعلانية بما يكفي للتخلص من المخزون المتبقي من المنتج</w:t>
      </w:r>
      <w:r w:rsidR="000C2A86">
        <w:rPr>
          <w:rFonts w:hint="cs"/>
          <w:sz w:val="32"/>
          <w:szCs w:val="32"/>
          <w:rtl/>
          <w:lang w:bidi="ar-SY"/>
        </w:rPr>
        <w:t xml:space="preserve"> إن وجد .</w:t>
      </w:r>
    </w:p>
    <w:p w:rsidR="00C82085" w:rsidRDefault="00C82085" w:rsidP="00C82085">
      <w:pPr>
        <w:bidi/>
        <w:ind w:left="0"/>
        <w:rPr>
          <w:sz w:val="32"/>
          <w:szCs w:val="32"/>
          <w:rtl/>
          <w:lang w:bidi="ar-SY"/>
        </w:rPr>
      </w:pPr>
    </w:p>
    <w:p w:rsidR="000159B5" w:rsidRDefault="004916AF" w:rsidP="000159B5">
      <w:pPr>
        <w:bidi/>
        <w:ind w:left="0"/>
        <w:rPr>
          <w:b/>
          <w:bCs/>
          <w:sz w:val="32"/>
          <w:szCs w:val="32"/>
          <w:rtl/>
          <w:lang w:bidi="ar-SY"/>
        </w:rPr>
      </w:pPr>
      <w:proofErr w:type="gramStart"/>
      <w:r>
        <w:rPr>
          <w:rFonts w:hint="cs"/>
          <w:b/>
          <w:bCs/>
          <w:sz w:val="32"/>
          <w:szCs w:val="32"/>
          <w:rtl/>
          <w:lang w:bidi="ar-SY"/>
        </w:rPr>
        <w:t>الخلاصة</w:t>
      </w:r>
      <w:proofErr w:type="gramEnd"/>
      <w:r>
        <w:rPr>
          <w:rFonts w:hint="cs"/>
          <w:b/>
          <w:bCs/>
          <w:sz w:val="32"/>
          <w:szCs w:val="32"/>
          <w:rtl/>
          <w:lang w:bidi="ar-SY"/>
        </w:rPr>
        <w:t>:</w:t>
      </w:r>
    </w:p>
    <w:p w:rsidR="004916AF" w:rsidRDefault="00FC0B16" w:rsidP="00A11C21">
      <w:pPr>
        <w:bidi/>
        <w:spacing w:line="480" w:lineRule="auto"/>
        <w:ind w:left="0"/>
        <w:jc w:val="mediumKashida"/>
        <w:rPr>
          <w:sz w:val="32"/>
          <w:szCs w:val="32"/>
          <w:rtl/>
          <w:lang w:bidi="ar-SY"/>
        </w:rPr>
      </w:pPr>
      <w:r>
        <w:rPr>
          <w:rFonts w:hint="cs"/>
          <w:sz w:val="32"/>
          <w:szCs w:val="32"/>
          <w:rtl/>
          <w:lang w:bidi="ar-SY"/>
        </w:rPr>
        <w:t xml:space="preserve">و أخيراً فإنه لكي ينجح المخطط في بناء حملة إعلانية ناجحة عليه أن يقوم بدراسة النقاط السابقة دراسة متأنية فتحليل البيئة الداخلية و الخارجية يوضح له الفرص و التهديدات الخارجية و كذلك نقاط القوى التي يجب استغلالها ونقاط الضعف التي يجب تجاوزها, </w:t>
      </w:r>
      <w:r w:rsidR="00A02FDA">
        <w:rPr>
          <w:rFonts w:hint="cs"/>
          <w:sz w:val="32"/>
          <w:szCs w:val="32"/>
          <w:rtl/>
          <w:lang w:bidi="ar-SY"/>
        </w:rPr>
        <w:t>و أيضاً فإن تحديد الجمهور المستهدف يضمن له أن يوجه كل جهوده الإعلانية عليه وعدم استنزاف قدراته المادية على جمهور لا فائدة منه وبالتالي تتحقق أهدافه التي وضعها و التي تتناسب مع قدراته و الفرص المتاحة أمامه.</w:t>
      </w:r>
    </w:p>
    <w:p w:rsidR="00FC0B16" w:rsidRDefault="00FC0B16" w:rsidP="00FC0B16">
      <w:pPr>
        <w:bidi/>
        <w:ind w:left="0"/>
        <w:rPr>
          <w:sz w:val="32"/>
          <w:szCs w:val="32"/>
          <w:rtl/>
          <w:lang w:bidi="ar-SY"/>
        </w:rPr>
      </w:pPr>
    </w:p>
    <w:p w:rsidR="00FC0B16" w:rsidRPr="004916AF" w:rsidRDefault="00FC0B16" w:rsidP="00FC0B16">
      <w:pPr>
        <w:bidi/>
        <w:ind w:left="0"/>
        <w:rPr>
          <w:sz w:val="32"/>
          <w:szCs w:val="32"/>
          <w:rtl/>
          <w:lang w:bidi="ar-SY"/>
        </w:rPr>
      </w:pPr>
    </w:p>
    <w:p w:rsidR="000159B5" w:rsidRDefault="000159B5" w:rsidP="000159B5">
      <w:pPr>
        <w:bidi/>
        <w:ind w:left="0"/>
        <w:rPr>
          <w:sz w:val="32"/>
          <w:szCs w:val="32"/>
          <w:rtl/>
          <w:lang w:bidi="ar-SY"/>
        </w:rPr>
      </w:pPr>
    </w:p>
    <w:p w:rsidR="000159B5" w:rsidRDefault="000159B5" w:rsidP="000159B5">
      <w:pPr>
        <w:bidi/>
        <w:ind w:left="0"/>
        <w:rPr>
          <w:sz w:val="32"/>
          <w:szCs w:val="32"/>
          <w:rtl/>
          <w:lang w:bidi="ar-SY"/>
        </w:rPr>
      </w:pPr>
    </w:p>
    <w:p w:rsidR="000159B5" w:rsidRDefault="000159B5" w:rsidP="000159B5">
      <w:pPr>
        <w:bidi/>
        <w:ind w:left="0"/>
        <w:rPr>
          <w:sz w:val="32"/>
          <w:szCs w:val="32"/>
          <w:rtl/>
          <w:lang w:bidi="ar-SY"/>
        </w:rPr>
      </w:pPr>
    </w:p>
    <w:p w:rsidR="000159B5" w:rsidRDefault="000159B5" w:rsidP="000159B5">
      <w:pPr>
        <w:bidi/>
        <w:ind w:left="0"/>
        <w:rPr>
          <w:rFonts w:hint="cs"/>
          <w:sz w:val="32"/>
          <w:szCs w:val="32"/>
          <w:rtl/>
          <w:lang w:bidi="ar-SY"/>
        </w:rPr>
      </w:pPr>
    </w:p>
    <w:p w:rsidR="006C66B9" w:rsidRDefault="006C66B9" w:rsidP="006C66B9">
      <w:pPr>
        <w:bidi/>
        <w:ind w:left="0"/>
        <w:rPr>
          <w:rFonts w:hint="cs"/>
          <w:sz w:val="32"/>
          <w:szCs w:val="32"/>
          <w:rtl/>
          <w:lang w:bidi="ar-SY"/>
        </w:rPr>
      </w:pPr>
    </w:p>
    <w:p w:rsidR="006C66B9" w:rsidRDefault="006C66B9" w:rsidP="006C66B9">
      <w:pPr>
        <w:bidi/>
        <w:ind w:left="0"/>
        <w:rPr>
          <w:rFonts w:hint="cs"/>
          <w:sz w:val="32"/>
          <w:szCs w:val="32"/>
          <w:rtl/>
          <w:lang w:bidi="ar-SY"/>
        </w:rPr>
      </w:pPr>
    </w:p>
    <w:p w:rsidR="006C66B9" w:rsidRDefault="006C66B9" w:rsidP="006C66B9">
      <w:pPr>
        <w:bidi/>
        <w:ind w:left="0"/>
        <w:rPr>
          <w:sz w:val="32"/>
          <w:szCs w:val="32"/>
          <w:rtl/>
          <w:lang w:bidi="ar-SY"/>
        </w:rPr>
      </w:pPr>
    </w:p>
    <w:p w:rsidR="000159B5" w:rsidRDefault="000159B5" w:rsidP="000159B5">
      <w:pPr>
        <w:bidi/>
        <w:ind w:left="0"/>
        <w:rPr>
          <w:sz w:val="32"/>
          <w:szCs w:val="32"/>
          <w:rtl/>
          <w:lang w:bidi="ar-SY"/>
        </w:rPr>
      </w:pPr>
    </w:p>
    <w:p w:rsidR="006F0118" w:rsidRDefault="000159B5" w:rsidP="00D246E1">
      <w:pPr>
        <w:bidi/>
        <w:spacing w:line="360" w:lineRule="auto"/>
        <w:ind w:left="0"/>
        <w:jc w:val="mediumKashida"/>
        <w:rPr>
          <w:b/>
          <w:bCs/>
          <w:sz w:val="32"/>
          <w:szCs w:val="32"/>
          <w:rtl/>
          <w:lang w:bidi="ar-SY"/>
        </w:rPr>
      </w:pPr>
      <w:proofErr w:type="gramStart"/>
      <w:r w:rsidRPr="009804B2">
        <w:rPr>
          <w:rFonts w:hint="cs"/>
          <w:b/>
          <w:bCs/>
          <w:sz w:val="36"/>
          <w:szCs w:val="36"/>
          <w:rtl/>
          <w:lang w:bidi="ar-SY"/>
        </w:rPr>
        <w:lastRenderedPageBreak/>
        <w:t>المراجع</w:t>
      </w:r>
      <w:r w:rsidRPr="000159B5">
        <w:rPr>
          <w:rFonts w:hint="cs"/>
          <w:b/>
          <w:bCs/>
          <w:sz w:val="32"/>
          <w:szCs w:val="32"/>
          <w:rtl/>
          <w:lang w:bidi="ar-SY"/>
        </w:rPr>
        <w:t xml:space="preserve"> :</w:t>
      </w:r>
      <w:proofErr w:type="gramEnd"/>
    </w:p>
    <w:p w:rsidR="009804B2" w:rsidRPr="009804B2" w:rsidRDefault="009804B2" w:rsidP="00D246E1">
      <w:pPr>
        <w:pStyle w:val="a6"/>
        <w:numPr>
          <w:ilvl w:val="0"/>
          <w:numId w:val="31"/>
        </w:numPr>
        <w:bidi/>
        <w:spacing w:line="360" w:lineRule="auto"/>
        <w:jc w:val="mediumKashida"/>
        <w:rPr>
          <w:b/>
          <w:bCs/>
          <w:sz w:val="32"/>
          <w:szCs w:val="32"/>
          <w:rtl/>
          <w:lang w:bidi="ar-SY"/>
        </w:rPr>
      </w:pPr>
      <w:r>
        <w:rPr>
          <w:rFonts w:hint="cs"/>
          <w:b/>
          <w:bCs/>
          <w:sz w:val="32"/>
          <w:szCs w:val="32"/>
          <w:rtl/>
          <w:lang w:bidi="ar-SY"/>
        </w:rPr>
        <w:t xml:space="preserve">المراجع </w:t>
      </w:r>
      <w:proofErr w:type="gramStart"/>
      <w:r>
        <w:rPr>
          <w:rFonts w:hint="cs"/>
          <w:b/>
          <w:bCs/>
          <w:sz w:val="32"/>
          <w:szCs w:val="32"/>
          <w:rtl/>
          <w:lang w:bidi="ar-SY"/>
        </w:rPr>
        <w:t>العربية :</w:t>
      </w:r>
      <w:proofErr w:type="gramEnd"/>
    </w:p>
    <w:p w:rsidR="00383136" w:rsidRPr="00806D21" w:rsidRDefault="005C5A97" w:rsidP="00D246E1">
      <w:pPr>
        <w:pStyle w:val="a6"/>
        <w:numPr>
          <w:ilvl w:val="0"/>
          <w:numId w:val="29"/>
        </w:numPr>
        <w:bidi/>
        <w:spacing w:line="360" w:lineRule="auto"/>
        <w:jc w:val="mediumKashida"/>
        <w:rPr>
          <w:sz w:val="32"/>
          <w:szCs w:val="32"/>
          <w:lang w:bidi="ar-SY"/>
        </w:rPr>
      </w:pPr>
      <w:r w:rsidRPr="005C5A97">
        <w:rPr>
          <w:rFonts w:hint="cs"/>
          <w:sz w:val="32"/>
          <w:szCs w:val="32"/>
          <w:rtl/>
          <w:lang w:bidi="ar-SY"/>
        </w:rPr>
        <w:t>محمد رشاد ,</w:t>
      </w:r>
      <w:r>
        <w:rPr>
          <w:rFonts w:hint="cs"/>
          <w:sz w:val="32"/>
          <w:szCs w:val="32"/>
          <w:rtl/>
          <w:lang w:bidi="ar-SY"/>
        </w:rPr>
        <w:t xml:space="preserve"> </w:t>
      </w:r>
      <w:r w:rsidRPr="005C5A97">
        <w:rPr>
          <w:rFonts w:hint="cs"/>
          <w:sz w:val="32"/>
          <w:szCs w:val="32"/>
          <w:rtl/>
          <w:lang w:bidi="ar-SY"/>
        </w:rPr>
        <w:t>فاتن</w:t>
      </w:r>
      <w:r>
        <w:rPr>
          <w:rFonts w:hint="cs"/>
          <w:sz w:val="32"/>
          <w:szCs w:val="32"/>
          <w:rtl/>
          <w:lang w:bidi="ar-SY"/>
        </w:rPr>
        <w:t xml:space="preserve"> ,</w:t>
      </w:r>
      <w:r w:rsidRPr="005C5A97">
        <w:rPr>
          <w:rFonts w:hint="cs"/>
          <w:sz w:val="32"/>
          <w:szCs w:val="32"/>
          <w:rtl/>
          <w:lang w:bidi="ar-SY"/>
        </w:rPr>
        <w:t xml:space="preserve"> </w:t>
      </w:r>
      <w:r w:rsidRPr="005C5A97">
        <w:rPr>
          <w:rFonts w:hint="cs"/>
          <w:b/>
          <w:bCs/>
          <w:sz w:val="32"/>
          <w:szCs w:val="32"/>
          <w:rtl/>
          <w:lang w:bidi="ar-SY"/>
        </w:rPr>
        <w:t xml:space="preserve">تخطيط الحملات الإعلانية , </w:t>
      </w:r>
      <w:r w:rsidRPr="005C5A97">
        <w:rPr>
          <w:rFonts w:hint="cs"/>
          <w:sz w:val="32"/>
          <w:szCs w:val="32"/>
          <w:rtl/>
          <w:lang w:bidi="ar-SY"/>
        </w:rPr>
        <w:t>الدار العربية للنشر و التوزيع , 2008</w:t>
      </w:r>
    </w:p>
    <w:p w:rsidR="00383136" w:rsidRPr="009804B2" w:rsidRDefault="006F0118" w:rsidP="00D246E1">
      <w:pPr>
        <w:pStyle w:val="a6"/>
        <w:numPr>
          <w:ilvl w:val="0"/>
          <w:numId w:val="29"/>
        </w:numPr>
        <w:bidi/>
        <w:spacing w:line="360" w:lineRule="auto"/>
        <w:jc w:val="mediumKashida"/>
        <w:rPr>
          <w:sz w:val="32"/>
          <w:szCs w:val="32"/>
          <w:lang w:bidi="ar-SY"/>
        </w:rPr>
      </w:pPr>
      <w:r>
        <w:rPr>
          <w:rFonts w:hint="cs"/>
          <w:sz w:val="32"/>
          <w:szCs w:val="32"/>
          <w:rtl/>
          <w:lang w:bidi="ar-SY"/>
        </w:rPr>
        <w:t xml:space="preserve">أبو </w:t>
      </w:r>
      <w:proofErr w:type="gramStart"/>
      <w:r>
        <w:rPr>
          <w:rFonts w:hint="cs"/>
          <w:sz w:val="32"/>
          <w:szCs w:val="32"/>
          <w:rtl/>
          <w:lang w:bidi="ar-SY"/>
        </w:rPr>
        <w:t>قحف ,</w:t>
      </w:r>
      <w:proofErr w:type="gramEnd"/>
      <w:r>
        <w:rPr>
          <w:rFonts w:hint="cs"/>
          <w:sz w:val="32"/>
          <w:szCs w:val="32"/>
          <w:rtl/>
          <w:lang w:bidi="ar-SY"/>
        </w:rPr>
        <w:t xml:space="preserve"> عبد السلام , </w:t>
      </w:r>
      <w:r w:rsidRPr="00806D21">
        <w:rPr>
          <w:rFonts w:hint="cs"/>
          <w:b/>
          <w:bCs/>
          <w:sz w:val="32"/>
          <w:szCs w:val="32"/>
          <w:rtl/>
          <w:lang w:bidi="ar-SY"/>
        </w:rPr>
        <w:t>هندسة الإعلان و العلاقات العامة</w:t>
      </w:r>
      <w:r>
        <w:rPr>
          <w:rFonts w:hint="cs"/>
          <w:sz w:val="32"/>
          <w:szCs w:val="32"/>
          <w:rtl/>
          <w:lang w:bidi="ar-SY"/>
        </w:rPr>
        <w:t>,مكتبة الإشعاع الفنية</w:t>
      </w:r>
    </w:p>
    <w:p w:rsidR="000A0A4B" w:rsidRDefault="000A0A4B" w:rsidP="00D246E1">
      <w:pPr>
        <w:pStyle w:val="a6"/>
        <w:numPr>
          <w:ilvl w:val="0"/>
          <w:numId w:val="29"/>
        </w:numPr>
        <w:bidi/>
        <w:spacing w:line="360" w:lineRule="auto"/>
        <w:jc w:val="mediumKashida"/>
        <w:rPr>
          <w:sz w:val="32"/>
          <w:szCs w:val="32"/>
          <w:lang w:bidi="ar-SY"/>
        </w:rPr>
      </w:pPr>
      <w:r>
        <w:rPr>
          <w:rFonts w:hint="cs"/>
          <w:sz w:val="32"/>
          <w:szCs w:val="32"/>
          <w:rtl/>
          <w:lang w:bidi="ar-SY"/>
        </w:rPr>
        <w:t xml:space="preserve"> </w:t>
      </w:r>
      <w:proofErr w:type="gramStart"/>
      <w:r>
        <w:rPr>
          <w:rFonts w:hint="cs"/>
          <w:sz w:val="32"/>
          <w:szCs w:val="32"/>
          <w:rtl/>
          <w:lang w:bidi="ar-SY"/>
        </w:rPr>
        <w:t>السيد ,</w:t>
      </w:r>
      <w:proofErr w:type="gramEnd"/>
      <w:r>
        <w:rPr>
          <w:rFonts w:hint="cs"/>
          <w:sz w:val="32"/>
          <w:szCs w:val="32"/>
          <w:rtl/>
          <w:lang w:bidi="ar-SY"/>
        </w:rPr>
        <w:t xml:space="preserve"> إسماعيل , </w:t>
      </w:r>
      <w:r w:rsidRPr="00806D21">
        <w:rPr>
          <w:rFonts w:hint="cs"/>
          <w:b/>
          <w:bCs/>
          <w:sz w:val="32"/>
          <w:szCs w:val="32"/>
          <w:rtl/>
          <w:lang w:bidi="ar-SY"/>
        </w:rPr>
        <w:t>الإعلان</w:t>
      </w:r>
      <w:r>
        <w:rPr>
          <w:rFonts w:hint="cs"/>
          <w:sz w:val="32"/>
          <w:szCs w:val="32"/>
          <w:rtl/>
          <w:lang w:bidi="ar-SY"/>
        </w:rPr>
        <w:t xml:space="preserve"> , 2006, الم</w:t>
      </w:r>
      <w:r w:rsidR="009804B2">
        <w:rPr>
          <w:rFonts w:hint="cs"/>
          <w:sz w:val="32"/>
          <w:szCs w:val="32"/>
          <w:rtl/>
          <w:lang w:bidi="ar-SY"/>
        </w:rPr>
        <w:t xml:space="preserve">كتب العربي الحديث , الإسكندرية </w:t>
      </w:r>
    </w:p>
    <w:p w:rsidR="00806D21" w:rsidRPr="009804B2" w:rsidRDefault="00806D21" w:rsidP="00D246E1">
      <w:pPr>
        <w:pStyle w:val="a6"/>
        <w:numPr>
          <w:ilvl w:val="0"/>
          <w:numId w:val="29"/>
        </w:numPr>
        <w:bidi/>
        <w:spacing w:line="360" w:lineRule="auto"/>
        <w:jc w:val="mediumKashida"/>
        <w:rPr>
          <w:sz w:val="32"/>
          <w:szCs w:val="32"/>
          <w:lang w:bidi="ar-SY"/>
        </w:rPr>
      </w:pPr>
      <w:r>
        <w:rPr>
          <w:rFonts w:hint="cs"/>
          <w:sz w:val="32"/>
          <w:szCs w:val="32"/>
          <w:rtl/>
          <w:lang w:bidi="ar-SY"/>
        </w:rPr>
        <w:t xml:space="preserve">حمود, عبد الرحمن , </w:t>
      </w:r>
      <w:r w:rsidRPr="00806D21">
        <w:rPr>
          <w:rFonts w:hint="cs"/>
          <w:b/>
          <w:bCs/>
          <w:sz w:val="32"/>
          <w:szCs w:val="32"/>
          <w:rtl/>
          <w:lang w:bidi="ar-SY"/>
        </w:rPr>
        <w:t>تخطيط الحملات الإعلانية</w:t>
      </w:r>
      <w:r>
        <w:rPr>
          <w:rFonts w:hint="cs"/>
          <w:sz w:val="32"/>
          <w:szCs w:val="32"/>
          <w:rtl/>
          <w:lang w:bidi="ar-SY"/>
        </w:rPr>
        <w:t xml:space="preserve"> , 1999, دار عالم الكتب , السعودية</w:t>
      </w:r>
    </w:p>
    <w:p w:rsidR="00F725F9" w:rsidRPr="00F725F9" w:rsidRDefault="00F725F9" w:rsidP="00D246E1">
      <w:pPr>
        <w:pStyle w:val="a6"/>
        <w:numPr>
          <w:ilvl w:val="0"/>
          <w:numId w:val="29"/>
        </w:numPr>
        <w:bidi/>
        <w:spacing w:after="360" w:line="360" w:lineRule="auto"/>
        <w:ind w:right="202"/>
        <w:jc w:val="mediumKashida"/>
        <w:rPr>
          <w:sz w:val="32"/>
          <w:szCs w:val="32"/>
          <w:lang w:bidi="ar-SY"/>
        </w:rPr>
      </w:pPr>
      <w:r w:rsidRPr="00947926">
        <w:rPr>
          <w:sz w:val="32"/>
          <w:szCs w:val="32"/>
          <w:rtl/>
        </w:rPr>
        <w:t xml:space="preserve">السالم، </w:t>
      </w:r>
      <w:proofErr w:type="gramStart"/>
      <w:r>
        <w:rPr>
          <w:rFonts w:hint="cs"/>
          <w:sz w:val="32"/>
          <w:szCs w:val="32"/>
          <w:rtl/>
          <w:lang w:bidi="ar-SY"/>
        </w:rPr>
        <w:t>مؤيد ,</w:t>
      </w:r>
      <w:proofErr w:type="gramEnd"/>
      <w:r w:rsidR="00806D21">
        <w:rPr>
          <w:rFonts w:hint="cs"/>
          <w:sz w:val="32"/>
          <w:szCs w:val="32"/>
          <w:rtl/>
        </w:rPr>
        <w:t xml:space="preserve"> </w:t>
      </w:r>
      <w:r w:rsidRPr="00806D21">
        <w:rPr>
          <w:b/>
          <w:bCs/>
          <w:sz w:val="32"/>
          <w:szCs w:val="32"/>
          <w:rtl/>
        </w:rPr>
        <w:t>أساسيات الإدارة الإستراتيجية</w:t>
      </w:r>
      <w:r w:rsidR="00806D21">
        <w:rPr>
          <w:rFonts w:hint="cs"/>
          <w:sz w:val="32"/>
          <w:szCs w:val="32"/>
          <w:rtl/>
        </w:rPr>
        <w:t xml:space="preserve"> </w:t>
      </w:r>
      <w:r w:rsidRPr="00947926">
        <w:rPr>
          <w:sz w:val="32"/>
          <w:szCs w:val="32"/>
          <w:rtl/>
        </w:rPr>
        <w:t>، دار وائل للنشر، 2005</w:t>
      </w:r>
      <w:r w:rsidRPr="00947926">
        <w:rPr>
          <w:sz w:val="32"/>
          <w:szCs w:val="32"/>
          <w:lang w:bidi="ar-SY"/>
        </w:rPr>
        <w:t xml:space="preserve"> </w:t>
      </w:r>
    </w:p>
    <w:p w:rsidR="00947926" w:rsidRPr="00F725F9" w:rsidRDefault="00FF527D" w:rsidP="00D246E1">
      <w:pPr>
        <w:pStyle w:val="a6"/>
        <w:numPr>
          <w:ilvl w:val="0"/>
          <w:numId w:val="29"/>
        </w:numPr>
        <w:bidi/>
        <w:spacing w:after="360" w:line="360" w:lineRule="auto"/>
        <w:ind w:right="202"/>
        <w:jc w:val="mediumKashida"/>
        <w:rPr>
          <w:sz w:val="32"/>
          <w:szCs w:val="32"/>
          <w:lang w:bidi="ar-SY"/>
        </w:rPr>
      </w:pPr>
      <w:proofErr w:type="spellStart"/>
      <w:r>
        <w:rPr>
          <w:rFonts w:hint="cs"/>
          <w:sz w:val="32"/>
          <w:szCs w:val="32"/>
          <w:rtl/>
          <w:lang w:bidi="ar-SY"/>
        </w:rPr>
        <w:t>النفوري</w:t>
      </w:r>
      <w:proofErr w:type="spellEnd"/>
      <w:r w:rsidRPr="00FF527D">
        <w:rPr>
          <w:rFonts w:hint="cs"/>
          <w:b/>
          <w:bCs/>
          <w:sz w:val="32"/>
          <w:szCs w:val="32"/>
          <w:rtl/>
          <w:lang w:bidi="ar-SY"/>
        </w:rPr>
        <w:t xml:space="preserve"> </w:t>
      </w:r>
      <w:r>
        <w:rPr>
          <w:rFonts w:hint="cs"/>
          <w:b/>
          <w:bCs/>
          <w:sz w:val="32"/>
          <w:szCs w:val="32"/>
          <w:rtl/>
          <w:lang w:bidi="ar-SY"/>
        </w:rPr>
        <w:t xml:space="preserve">, </w:t>
      </w:r>
      <w:r>
        <w:rPr>
          <w:rFonts w:hint="cs"/>
          <w:sz w:val="32"/>
          <w:szCs w:val="32"/>
          <w:rtl/>
          <w:lang w:bidi="ar-SY"/>
        </w:rPr>
        <w:t>مجد ,</w:t>
      </w:r>
      <w:r>
        <w:rPr>
          <w:rFonts w:hint="cs"/>
          <w:b/>
          <w:bCs/>
          <w:sz w:val="32"/>
          <w:szCs w:val="32"/>
          <w:rtl/>
          <w:lang w:bidi="ar-SY"/>
        </w:rPr>
        <w:t xml:space="preserve"> </w:t>
      </w:r>
      <w:r w:rsidR="00956B83" w:rsidRPr="00FF527D">
        <w:rPr>
          <w:rFonts w:hint="cs"/>
          <w:b/>
          <w:bCs/>
          <w:sz w:val="32"/>
          <w:szCs w:val="32"/>
          <w:rtl/>
          <w:lang w:bidi="ar-SY"/>
        </w:rPr>
        <w:t>تخطيط الحملات الإعلانية للسلع الاستهلاكية و أثرها على سلوك المستهلك</w:t>
      </w:r>
      <w:r w:rsidR="00956B83">
        <w:rPr>
          <w:rFonts w:hint="cs"/>
          <w:sz w:val="32"/>
          <w:szCs w:val="32"/>
          <w:rtl/>
          <w:lang w:bidi="ar-SY"/>
        </w:rPr>
        <w:t xml:space="preserve"> , رسالة ماجستير في إدارة الأعمال ,</w:t>
      </w:r>
      <w:r w:rsidR="00BE4687">
        <w:rPr>
          <w:rFonts w:hint="cs"/>
          <w:sz w:val="32"/>
          <w:szCs w:val="32"/>
          <w:rtl/>
          <w:lang w:bidi="ar-SY"/>
        </w:rPr>
        <w:t>جامعة دمشق,</w:t>
      </w:r>
      <w:r w:rsidR="00956B83">
        <w:rPr>
          <w:rFonts w:hint="cs"/>
          <w:sz w:val="32"/>
          <w:szCs w:val="32"/>
          <w:rtl/>
          <w:lang w:bidi="ar-SY"/>
        </w:rPr>
        <w:t xml:space="preserve"> 2001</w:t>
      </w:r>
    </w:p>
    <w:p w:rsidR="009804B2" w:rsidRDefault="009804B2" w:rsidP="00D246E1">
      <w:pPr>
        <w:pStyle w:val="a6"/>
        <w:bidi/>
        <w:spacing w:after="360" w:line="360" w:lineRule="auto"/>
        <w:ind w:right="202"/>
        <w:jc w:val="mediumKashida"/>
        <w:rPr>
          <w:sz w:val="32"/>
          <w:szCs w:val="32"/>
          <w:lang w:bidi="ar-SY"/>
        </w:rPr>
      </w:pPr>
    </w:p>
    <w:p w:rsidR="009804B2" w:rsidRPr="009804B2" w:rsidRDefault="009804B2" w:rsidP="00D246E1">
      <w:pPr>
        <w:pStyle w:val="a6"/>
        <w:numPr>
          <w:ilvl w:val="0"/>
          <w:numId w:val="31"/>
        </w:numPr>
        <w:bidi/>
        <w:spacing w:line="360" w:lineRule="auto"/>
        <w:jc w:val="mediumKashida"/>
        <w:rPr>
          <w:b/>
          <w:bCs/>
          <w:sz w:val="32"/>
          <w:szCs w:val="32"/>
          <w:lang w:bidi="ar-SY"/>
        </w:rPr>
      </w:pPr>
      <w:r w:rsidRPr="009804B2">
        <w:rPr>
          <w:rFonts w:hint="cs"/>
          <w:b/>
          <w:bCs/>
          <w:sz w:val="32"/>
          <w:szCs w:val="32"/>
          <w:rtl/>
          <w:lang w:bidi="ar-SY"/>
        </w:rPr>
        <w:t xml:space="preserve">المراجع </w:t>
      </w:r>
      <w:proofErr w:type="gramStart"/>
      <w:r w:rsidRPr="009804B2">
        <w:rPr>
          <w:rFonts w:hint="cs"/>
          <w:b/>
          <w:bCs/>
          <w:sz w:val="32"/>
          <w:szCs w:val="32"/>
          <w:rtl/>
          <w:lang w:bidi="ar-SY"/>
        </w:rPr>
        <w:t>الأجنبية :</w:t>
      </w:r>
      <w:proofErr w:type="gramEnd"/>
    </w:p>
    <w:p w:rsidR="009804B2" w:rsidRDefault="009804B2" w:rsidP="00D246E1">
      <w:pPr>
        <w:pStyle w:val="a6"/>
        <w:numPr>
          <w:ilvl w:val="0"/>
          <w:numId w:val="29"/>
        </w:numPr>
        <w:spacing w:line="360" w:lineRule="auto"/>
        <w:jc w:val="mediumKashida"/>
        <w:rPr>
          <w:sz w:val="32"/>
          <w:szCs w:val="32"/>
          <w:lang w:bidi="ar-SY"/>
        </w:rPr>
      </w:pPr>
      <w:r>
        <w:rPr>
          <w:sz w:val="32"/>
          <w:szCs w:val="32"/>
          <w:lang w:bidi="ar-SY"/>
        </w:rPr>
        <w:t>George</w:t>
      </w:r>
      <w:r w:rsidR="00C4201B">
        <w:rPr>
          <w:sz w:val="32"/>
          <w:szCs w:val="32"/>
          <w:lang w:bidi="ar-SY"/>
        </w:rPr>
        <w:t xml:space="preserve"> </w:t>
      </w:r>
      <w:r>
        <w:rPr>
          <w:sz w:val="32"/>
          <w:szCs w:val="32"/>
          <w:lang w:bidi="ar-SY"/>
        </w:rPr>
        <w:t xml:space="preserve">e. Belch &amp; Michael a .Belch , </w:t>
      </w:r>
      <w:r w:rsidRPr="00806D21">
        <w:rPr>
          <w:b/>
          <w:bCs/>
          <w:sz w:val="32"/>
          <w:szCs w:val="32"/>
          <w:lang w:bidi="ar-SY"/>
        </w:rPr>
        <w:t>Advertising and Promotion</w:t>
      </w:r>
      <w:r>
        <w:rPr>
          <w:sz w:val="32"/>
          <w:szCs w:val="32"/>
          <w:lang w:bidi="ar-SY"/>
        </w:rPr>
        <w:t xml:space="preserve"> , An integrated marketin</w:t>
      </w:r>
      <w:r w:rsidR="00C4201B">
        <w:rPr>
          <w:sz w:val="32"/>
          <w:szCs w:val="32"/>
          <w:lang w:bidi="ar-SY"/>
        </w:rPr>
        <w:t>g c</w:t>
      </w:r>
      <w:r>
        <w:rPr>
          <w:sz w:val="32"/>
          <w:szCs w:val="32"/>
          <w:lang w:bidi="ar-SY"/>
        </w:rPr>
        <w:t xml:space="preserve">ommunications perspective, fifth edition,2001, Mc </w:t>
      </w:r>
      <w:proofErr w:type="spellStart"/>
      <w:r>
        <w:rPr>
          <w:sz w:val="32"/>
          <w:szCs w:val="32"/>
          <w:lang w:bidi="ar-SY"/>
        </w:rPr>
        <w:t>Graw</w:t>
      </w:r>
      <w:proofErr w:type="spellEnd"/>
      <w:r>
        <w:rPr>
          <w:sz w:val="32"/>
          <w:szCs w:val="32"/>
          <w:lang w:bidi="ar-SY"/>
        </w:rPr>
        <w:t xml:space="preserve"> -Hill COMPANIES</w:t>
      </w:r>
    </w:p>
    <w:p w:rsidR="009804B2" w:rsidRDefault="009804B2" w:rsidP="00D246E1">
      <w:pPr>
        <w:pStyle w:val="a6"/>
        <w:numPr>
          <w:ilvl w:val="0"/>
          <w:numId w:val="29"/>
        </w:numPr>
        <w:spacing w:after="360" w:line="360" w:lineRule="auto"/>
        <w:ind w:right="202"/>
        <w:jc w:val="mediumKashida"/>
        <w:rPr>
          <w:sz w:val="32"/>
          <w:szCs w:val="32"/>
          <w:lang w:bidi="ar-SY"/>
        </w:rPr>
      </w:pPr>
      <w:r w:rsidRPr="000B333D">
        <w:rPr>
          <w:sz w:val="32"/>
          <w:szCs w:val="32"/>
          <w:lang w:bidi="ar-SY"/>
        </w:rPr>
        <w:t xml:space="preserve">Milosevic, </w:t>
      </w:r>
      <w:proofErr w:type="spellStart"/>
      <w:r w:rsidRPr="000B333D">
        <w:rPr>
          <w:sz w:val="32"/>
          <w:szCs w:val="32"/>
          <w:lang w:bidi="ar-SY"/>
        </w:rPr>
        <w:t>Dragan</w:t>
      </w:r>
      <w:proofErr w:type="spellEnd"/>
      <w:r w:rsidRPr="000B333D">
        <w:rPr>
          <w:sz w:val="32"/>
          <w:szCs w:val="32"/>
          <w:lang w:bidi="ar-SY"/>
        </w:rPr>
        <w:t xml:space="preserve"> Z; “</w:t>
      </w:r>
      <w:r w:rsidRPr="00806D21">
        <w:rPr>
          <w:b/>
          <w:bCs/>
          <w:sz w:val="32"/>
          <w:szCs w:val="32"/>
          <w:lang w:bidi="ar-SY"/>
        </w:rPr>
        <w:t>Project Management</w:t>
      </w:r>
      <w:r w:rsidRPr="000B333D">
        <w:rPr>
          <w:sz w:val="32"/>
          <w:szCs w:val="32"/>
          <w:lang w:bidi="ar-SY"/>
        </w:rPr>
        <w:t>: Tool</w:t>
      </w:r>
      <w:r>
        <w:rPr>
          <w:rFonts w:hint="cs"/>
          <w:sz w:val="32"/>
          <w:szCs w:val="32"/>
          <w:rtl/>
          <w:lang w:bidi="ar-SY"/>
        </w:rPr>
        <w:t xml:space="preserve"> </w:t>
      </w:r>
      <w:proofErr w:type="gramStart"/>
      <w:r>
        <w:rPr>
          <w:sz w:val="32"/>
          <w:szCs w:val="32"/>
          <w:lang w:bidi="ar-SY"/>
        </w:rPr>
        <w:t>Box ,2003</w:t>
      </w:r>
      <w:proofErr w:type="gramEnd"/>
      <w:r>
        <w:rPr>
          <w:sz w:val="32"/>
          <w:szCs w:val="32"/>
          <w:lang w:bidi="ar-SY"/>
        </w:rPr>
        <w:t>, John Wiley &amp; Sons, USA.</w:t>
      </w:r>
    </w:p>
    <w:p w:rsidR="00947926" w:rsidRPr="00947926" w:rsidRDefault="00947926" w:rsidP="00947926">
      <w:pPr>
        <w:jc w:val="right"/>
        <w:rPr>
          <w:lang w:bidi="ar-SY"/>
        </w:rPr>
      </w:pPr>
    </w:p>
    <w:sectPr w:rsidR="00947926" w:rsidRPr="00947926" w:rsidSect="000C58A8">
      <w:footerReference w:type="default" r:id="rId9"/>
      <w:pgSz w:w="12240" w:h="15840"/>
      <w:pgMar w:top="1440" w:right="1440" w:bottom="1440" w:left="1440" w:header="720" w:footer="720" w:gutter="0"/>
      <w:pgBorders w:display="firstPage" w:offsetFrom="page">
        <w:top w:val="thickThinMediumGap" w:sz="24" w:space="24" w:color="auto"/>
        <w:left w:val="thickThinMediumGap" w:sz="24" w:space="24" w:color="auto"/>
        <w:bottom w:val="thickThinMediumGap" w:sz="24" w:space="24" w:color="auto"/>
        <w:right w:val="thickThinMedium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844" w:rsidRDefault="00E25844" w:rsidP="00295F8D">
      <w:pPr>
        <w:spacing w:after="0" w:line="240" w:lineRule="auto"/>
      </w:pPr>
      <w:r>
        <w:separator/>
      </w:r>
    </w:p>
  </w:endnote>
  <w:endnote w:type="continuationSeparator" w:id="1">
    <w:p w:rsidR="00E25844" w:rsidRDefault="00E25844" w:rsidP="00295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Led Italic Font">
    <w:panose1 w:val="02010400000000000000"/>
    <w:charset w:val="B2"/>
    <w:family w:val="auto"/>
    <w:pitch w:val="variable"/>
    <w:sig w:usb0="00002001" w:usb1="80000000" w:usb2="00000008" w:usb3="00000000" w:csb0="00000040" w:csb1="00000000"/>
  </w:font>
  <w:font w:name="Constantia">
    <w:panose1 w:val="02030602050306030303"/>
    <w:charset w:val="00"/>
    <w:family w:val="roman"/>
    <w:pitch w:val="variable"/>
    <w:sig w:usb0="A00002EF" w:usb1="4000204B" w:usb2="00000000" w:usb3="00000000" w:csb0="0000009F" w:csb1="00000000"/>
  </w:font>
  <w:font w:name="Majalla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440285"/>
      <w:docPartObj>
        <w:docPartGallery w:val="Page Numbers (Bottom of Page)"/>
        <w:docPartUnique/>
      </w:docPartObj>
    </w:sdtPr>
    <w:sdtEndPr>
      <w:rPr>
        <w:rFonts w:asciiTheme="minorHAnsi" w:hAnsiTheme="minorHAnsi"/>
        <w:sz w:val="22"/>
        <w:szCs w:val="22"/>
      </w:rPr>
    </w:sdtEndPr>
    <w:sdtContent>
      <w:p w:rsidR="00E25844" w:rsidRPr="004B1041" w:rsidRDefault="00E25844">
        <w:pPr>
          <w:pStyle w:val="a5"/>
          <w:rPr>
            <w:color w:val="000000" w:themeColor="text1"/>
          </w:rPr>
        </w:pPr>
        <w:r w:rsidRPr="004B1041">
          <w:rPr>
            <w:rFonts w:asciiTheme="majorHAnsi" w:hAnsiTheme="majorHAnsi"/>
            <w:color w:val="000000" w:themeColor="text1"/>
            <w:sz w:val="28"/>
            <w:szCs w:val="28"/>
          </w:rPr>
          <w:t xml:space="preserve">pg. </w:t>
        </w:r>
        <w:r w:rsidRPr="004B1041">
          <w:rPr>
            <w:color w:val="000000" w:themeColor="text1"/>
          </w:rPr>
          <w:fldChar w:fldCharType="begin"/>
        </w:r>
        <w:r w:rsidRPr="004B1041">
          <w:rPr>
            <w:color w:val="000000" w:themeColor="text1"/>
          </w:rPr>
          <w:instrText xml:space="preserve"> PAGE    \* MERGEFORMAT </w:instrText>
        </w:r>
        <w:r w:rsidRPr="004B1041">
          <w:rPr>
            <w:color w:val="000000" w:themeColor="text1"/>
          </w:rPr>
          <w:fldChar w:fldCharType="separate"/>
        </w:r>
        <w:r w:rsidR="0047573C" w:rsidRPr="0047573C">
          <w:rPr>
            <w:rFonts w:asciiTheme="majorHAnsi" w:hAnsiTheme="majorHAnsi"/>
            <w:noProof/>
            <w:color w:val="000000" w:themeColor="text1"/>
            <w:sz w:val="28"/>
            <w:szCs w:val="28"/>
          </w:rPr>
          <w:t>4</w:t>
        </w:r>
        <w:r w:rsidRPr="004B1041">
          <w:rPr>
            <w:color w:val="000000" w:themeColor="text1"/>
          </w:rPr>
          <w:fldChar w:fldCharType="end"/>
        </w:r>
      </w:p>
    </w:sdtContent>
  </w:sdt>
  <w:p w:rsidR="00E25844" w:rsidRDefault="00E258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844" w:rsidRDefault="00E25844" w:rsidP="00295F8D">
      <w:pPr>
        <w:spacing w:after="0" w:line="240" w:lineRule="auto"/>
      </w:pPr>
      <w:r>
        <w:separator/>
      </w:r>
    </w:p>
  </w:footnote>
  <w:footnote w:type="continuationSeparator" w:id="1">
    <w:p w:rsidR="00E25844" w:rsidRDefault="00E25844" w:rsidP="00295F8D">
      <w:pPr>
        <w:spacing w:after="0" w:line="240" w:lineRule="auto"/>
      </w:pPr>
      <w:r>
        <w:continuationSeparator/>
      </w:r>
    </w:p>
  </w:footnote>
  <w:footnote w:id="2">
    <w:p w:rsidR="00E25844" w:rsidRPr="00131815" w:rsidRDefault="00E25844" w:rsidP="00857381">
      <w:pPr>
        <w:pStyle w:val="a9"/>
        <w:bidi/>
        <w:ind w:left="0"/>
        <w:rPr>
          <w:rtl/>
          <w:lang w:bidi="ar-SY"/>
        </w:rPr>
      </w:pPr>
      <w:r>
        <w:rPr>
          <w:rStyle w:val="aa"/>
        </w:rPr>
        <w:footnoteRef/>
      </w:r>
      <w:r>
        <w:t xml:space="preserve"> </w:t>
      </w:r>
      <w:r>
        <w:rPr>
          <w:rFonts w:hint="cs"/>
          <w:rtl/>
          <w:lang w:bidi="ar-SY"/>
        </w:rPr>
        <w:t xml:space="preserve"> فاتن محمد </w:t>
      </w:r>
      <w:proofErr w:type="gramStart"/>
      <w:r>
        <w:rPr>
          <w:rFonts w:hint="cs"/>
          <w:rtl/>
          <w:lang w:bidi="ar-SY"/>
        </w:rPr>
        <w:t>رشاد ,</w:t>
      </w:r>
      <w:proofErr w:type="gramEnd"/>
      <w:r>
        <w:rPr>
          <w:rFonts w:hint="cs"/>
          <w:rtl/>
          <w:lang w:bidi="ar-SY"/>
        </w:rPr>
        <w:t xml:space="preserve"> </w:t>
      </w:r>
      <w:r>
        <w:rPr>
          <w:rFonts w:hint="cs"/>
          <w:b/>
          <w:bCs/>
          <w:rtl/>
          <w:lang w:bidi="ar-SY"/>
        </w:rPr>
        <w:t xml:space="preserve">تخطيط الحملات الإعلانية , </w:t>
      </w:r>
      <w:r>
        <w:rPr>
          <w:rFonts w:hint="cs"/>
          <w:rtl/>
          <w:lang w:bidi="ar-SY"/>
        </w:rPr>
        <w:t>الدار العربية للنشر و التوزيع , 2008 , ص 70</w:t>
      </w:r>
    </w:p>
  </w:footnote>
  <w:footnote w:id="3">
    <w:p w:rsidR="00E25844" w:rsidRPr="00C93998" w:rsidRDefault="00E25844" w:rsidP="004A0482">
      <w:pPr>
        <w:pStyle w:val="a9"/>
        <w:bidi/>
        <w:ind w:left="0"/>
        <w:rPr>
          <w:rtl/>
          <w:lang w:bidi="ar-SY"/>
        </w:rPr>
      </w:pPr>
      <w:r w:rsidRPr="00C93998">
        <w:rPr>
          <w:rStyle w:val="aa"/>
        </w:rPr>
        <w:footnoteRef/>
      </w:r>
      <w:r w:rsidRPr="00C93998">
        <w:t xml:space="preserve"> </w:t>
      </w:r>
      <w:r w:rsidRPr="00C93998">
        <w:rPr>
          <w:rFonts w:hint="cs"/>
          <w:rtl/>
          <w:lang w:bidi="ar-SY"/>
        </w:rPr>
        <w:t xml:space="preserve"> مؤيد </w:t>
      </w:r>
      <w:r w:rsidRPr="00C93998">
        <w:rPr>
          <w:rtl/>
        </w:rPr>
        <w:t>السالم،</w:t>
      </w:r>
      <w:r w:rsidRPr="00C93998">
        <w:rPr>
          <w:rFonts w:hint="cs"/>
          <w:rtl/>
        </w:rPr>
        <w:t xml:space="preserve"> </w:t>
      </w:r>
      <w:r w:rsidRPr="00C93998">
        <w:rPr>
          <w:b/>
          <w:bCs/>
          <w:rtl/>
        </w:rPr>
        <w:t xml:space="preserve">أساسيات الإدارة </w:t>
      </w:r>
      <w:proofErr w:type="gramStart"/>
      <w:r w:rsidRPr="00C93998">
        <w:rPr>
          <w:b/>
          <w:bCs/>
          <w:rtl/>
        </w:rPr>
        <w:t>الإستراتيجية</w:t>
      </w:r>
      <w:r w:rsidRPr="00C93998">
        <w:rPr>
          <w:rFonts w:hint="cs"/>
          <w:rtl/>
        </w:rPr>
        <w:t xml:space="preserve"> </w:t>
      </w:r>
      <w:r w:rsidRPr="00C93998">
        <w:rPr>
          <w:rtl/>
        </w:rPr>
        <w:t>،</w:t>
      </w:r>
      <w:proofErr w:type="gramEnd"/>
      <w:r w:rsidRPr="00C93998">
        <w:rPr>
          <w:rtl/>
        </w:rPr>
        <w:t xml:space="preserve"> دار وائل للنشر، 2005</w:t>
      </w:r>
      <w:r>
        <w:rPr>
          <w:rFonts w:hint="cs"/>
          <w:rtl/>
          <w:lang w:bidi="ar-SY"/>
        </w:rPr>
        <w:t xml:space="preserve"> , ص 113</w:t>
      </w:r>
    </w:p>
  </w:footnote>
  <w:footnote w:id="4">
    <w:p w:rsidR="00E25844" w:rsidRDefault="00E25844" w:rsidP="00C54A04">
      <w:pPr>
        <w:pStyle w:val="a9"/>
        <w:bidi/>
        <w:ind w:left="0"/>
        <w:rPr>
          <w:rtl/>
          <w:lang w:bidi="ar-SY"/>
        </w:rPr>
      </w:pPr>
      <w:r>
        <w:rPr>
          <w:rStyle w:val="aa"/>
        </w:rPr>
        <w:footnoteRef/>
      </w:r>
      <w:r>
        <w:t xml:space="preserve"> </w:t>
      </w:r>
      <w:r>
        <w:rPr>
          <w:rFonts w:hint="cs"/>
          <w:rtl/>
          <w:lang w:bidi="ar-SY"/>
        </w:rPr>
        <w:t xml:space="preserve"> </w:t>
      </w:r>
      <w:r w:rsidRPr="00C93998">
        <w:rPr>
          <w:rFonts w:hint="cs"/>
          <w:rtl/>
          <w:lang w:bidi="ar-SY"/>
        </w:rPr>
        <w:t xml:space="preserve">مؤيد </w:t>
      </w:r>
      <w:r w:rsidRPr="00C93998">
        <w:rPr>
          <w:rtl/>
        </w:rPr>
        <w:t>السالم،</w:t>
      </w:r>
      <w:r w:rsidRPr="00C93998">
        <w:rPr>
          <w:rFonts w:hint="cs"/>
          <w:rtl/>
        </w:rPr>
        <w:t xml:space="preserve"> </w:t>
      </w:r>
      <w:r w:rsidRPr="00C93998">
        <w:rPr>
          <w:b/>
          <w:bCs/>
          <w:rtl/>
        </w:rPr>
        <w:t xml:space="preserve">أساسيات الإدارة </w:t>
      </w:r>
      <w:proofErr w:type="gramStart"/>
      <w:r w:rsidRPr="00C93998">
        <w:rPr>
          <w:b/>
          <w:bCs/>
          <w:rtl/>
        </w:rPr>
        <w:t>الإستراتيجية</w:t>
      </w:r>
      <w:r w:rsidRPr="00C93998">
        <w:rPr>
          <w:rFonts w:hint="cs"/>
          <w:rtl/>
        </w:rPr>
        <w:t xml:space="preserve"> </w:t>
      </w:r>
      <w:r w:rsidRPr="00C93998">
        <w:rPr>
          <w:rtl/>
        </w:rPr>
        <w:t>،</w:t>
      </w:r>
      <w:proofErr w:type="gramEnd"/>
      <w:r w:rsidRPr="00C93998">
        <w:rPr>
          <w:rtl/>
        </w:rPr>
        <w:t xml:space="preserve"> دار وائل للنشر، 2005</w:t>
      </w:r>
      <w:r>
        <w:rPr>
          <w:rFonts w:hint="cs"/>
          <w:rtl/>
          <w:lang w:bidi="ar-SY"/>
        </w:rPr>
        <w:t xml:space="preserve"> , ص 95</w:t>
      </w:r>
    </w:p>
  </w:footnote>
  <w:footnote w:id="5">
    <w:p w:rsidR="00E25844" w:rsidRPr="00484DFF" w:rsidRDefault="00E25844" w:rsidP="0053600E">
      <w:pPr>
        <w:pStyle w:val="a9"/>
        <w:ind w:left="0"/>
        <w:rPr>
          <w:sz w:val="22"/>
          <w:szCs w:val="22"/>
          <w:rtl/>
          <w:lang w:bidi="ar-SY"/>
        </w:rPr>
      </w:pPr>
      <w:r w:rsidRPr="00484DFF">
        <w:rPr>
          <w:rStyle w:val="aa"/>
          <w:sz w:val="22"/>
          <w:szCs w:val="22"/>
        </w:rPr>
        <w:footnoteRef/>
      </w:r>
      <w:r w:rsidRPr="00484DFF">
        <w:rPr>
          <w:sz w:val="22"/>
          <w:szCs w:val="22"/>
        </w:rPr>
        <w:t xml:space="preserve"> </w:t>
      </w:r>
      <w:proofErr w:type="spellStart"/>
      <w:r w:rsidRPr="00484DFF">
        <w:rPr>
          <w:sz w:val="22"/>
          <w:szCs w:val="22"/>
        </w:rPr>
        <w:t>Miloservic</w:t>
      </w:r>
      <w:proofErr w:type="spellEnd"/>
      <w:r w:rsidRPr="00484DFF">
        <w:rPr>
          <w:sz w:val="22"/>
          <w:szCs w:val="22"/>
        </w:rPr>
        <w:t>,</w:t>
      </w:r>
      <w:r w:rsidRPr="00484DFF">
        <w:rPr>
          <w:rFonts w:hint="cs"/>
          <w:sz w:val="22"/>
          <w:szCs w:val="22"/>
          <w:rtl/>
          <w:lang w:bidi="ar-SY"/>
        </w:rPr>
        <w:t xml:space="preserve"> </w:t>
      </w:r>
      <w:r w:rsidRPr="00484DFF">
        <w:rPr>
          <w:b/>
          <w:bCs/>
          <w:sz w:val="22"/>
          <w:szCs w:val="22"/>
          <w:lang w:bidi="ar-SY"/>
        </w:rPr>
        <w:t>Project Management</w:t>
      </w:r>
      <w:r w:rsidRPr="00484DFF">
        <w:rPr>
          <w:sz w:val="22"/>
          <w:szCs w:val="22"/>
          <w:lang w:bidi="ar-SY"/>
        </w:rPr>
        <w:t xml:space="preserve">, John Wiley &amp; Sons, </w:t>
      </w:r>
      <w:proofErr w:type="gramStart"/>
      <w:r w:rsidRPr="00484DFF">
        <w:rPr>
          <w:sz w:val="22"/>
          <w:szCs w:val="22"/>
          <w:lang w:bidi="ar-SY"/>
        </w:rPr>
        <w:t>USA ,2003</w:t>
      </w:r>
      <w:proofErr w:type="gramEnd"/>
      <w:r w:rsidRPr="00484DFF">
        <w:rPr>
          <w:sz w:val="22"/>
          <w:szCs w:val="22"/>
          <w:lang w:bidi="ar-SY"/>
        </w:rPr>
        <w:t>.</w:t>
      </w:r>
    </w:p>
  </w:footnote>
  <w:footnote w:id="6">
    <w:p w:rsidR="00E25844" w:rsidRPr="002829E1" w:rsidRDefault="00E25844" w:rsidP="002829E1">
      <w:pPr>
        <w:spacing w:line="240" w:lineRule="auto"/>
        <w:ind w:left="360"/>
        <w:jc w:val="lowKashida"/>
        <w:rPr>
          <w:sz w:val="20"/>
          <w:szCs w:val="20"/>
          <w:lang w:bidi="ar-SY"/>
        </w:rPr>
      </w:pPr>
      <w:r w:rsidRPr="002829E1">
        <w:rPr>
          <w:rStyle w:val="aa"/>
          <w:sz w:val="20"/>
          <w:szCs w:val="20"/>
        </w:rPr>
        <w:footnoteRef/>
      </w:r>
      <w:r w:rsidRPr="002829E1">
        <w:rPr>
          <w:sz w:val="20"/>
          <w:szCs w:val="20"/>
        </w:rPr>
        <w:t xml:space="preserve"> </w:t>
      </w:r>
      <w:r w:rsidRPr="002829E1">
        <w:rPr>
          <w:sz w:val="20"/>
          <w:szCs w:val="20"/>
          <w:lang w:bidi="ar-SY"/>
        </w:rPr>
        <w:t xml:space="preserve">George e. Belch &amp; Michael a .Belch , </w:t>
      </w:r>
      <w:r w:rsidRPr="002829E1">
        <w:rPr>
          <w:b/>
          <w:bCs/>
          <w:sz w:val="20"/>
          <w:szCs w:val="20"/>
          <w:lang w:bidi="ar-SY"/>
        </w:rPr>
        <w:t>Advertising and Promotion</w:t>
      </w:r>
      <w:r w:rsidRPr="002829E1">
        <w:rPr>
          <w:sz w:val="20"/>
          <w:szCs w:val="20"/>
          <w:lang w:bidi="ar-SY"/>
        </w:rPr>
        <w:t xml:space="preserve"> , An integrated marketing communications perspective, fifth edition,2001, Mc </w:t>
      </w:r>
      <w:proofErr w:type="spellStart"/>
      <w:r w:rsidRPr="002829E1">
        <w:rPr>
          <w:sz w:val="20"/>
          <w:szCs w:val="20"/>
          <w:lang w:bidi="ar-SY"/>
        </w:rPr>
        <w:t>Graw</w:t>
      </w:r>
      <w:proofErr w:type="spellEnd"/>
      <w:r w:rsidRPr="002829E1">
        <w:rPr>
          <w:sz w:val="20"/>
          <w:szCs w:val="20"/>
          <w:lang w:bidi="ar-SY"/>
        </w:rPr>
        <w:t xml:space="preserve"> -Hill COMPANIES</w:t>
      </w:r>
    </w:p>
    <w:p w:rsidR="00E25844" w:rsidRPr="002829E1" w:rsidRDefault="00E25844">
      <w:pPr>
        <w:pStyle w:val="a9"/>
        <w:rPr>
          <w:lang w:bidi="ar-SY"/>
        </w:rPr>
      </w:pPr>
    </w:p>
  </w:footnote>
  <w:footnote w:id="7">
    <w:p w:rsidR="00E25844" w:rsidRDefault="00E25844" w:rsidP="003F35D9">
      <w:pPr>
        <w:pStyle w:val="a9"/>
        <w:bidi/>
        <w:ind w:left="0"/>
        <w:rPr>
          <w:rtl/>
          <w:lang w:bidi="ar-SY"/>
        </w:rPr>
      </w:pPr>
      <w:r>
        <w:rPr>
          <w:rStyle w:val="aa"/>
        </w:rPr>
        <w:footnoteRef/>
      </w:r>
      <w:r>
        <w:t xml:space="preserve"> </w:t>
      </w:r>
      <w:r>
        <w:rPr>
          <w:rFonts w:hint="cs"/>
          <w:rtl/>
          <w:lang w:bidi="ar-SY"/>
        </w:rPr>
        <w:t xml:space="preserve"> </w:t>
      </w:r>
      <w:r w:rsidRPr="00484DFF">
        <w:rPr>
          <w:rFonts w:hint="cs"/>
          <w:sz w:val="22"/>
          <w:szCs w:val="22"/>
          <w:rtl/>
          <w:lang w:bidi="ar-SY"/>
        </w:rPr>
        <w:t xml:space="preserve">عبد الرحمن </w:t>
      </w:r>
      <w:r>
        <w:rPr>
          <w:rFonts w:hint="cs"/>
          <w:rtl/>
          <w:lang w:bidi="ar-SY"/>
        </w:rPr>
        <w:t>حمود</w:t>
      </w:r>
      <w:r w:rsidRPr="00484DFF">
        <w:rPr>
          <w:rFonts w:hint="cs"/>
          <w:sz w:val="22"/>
          <w:szCs w:val="22"/>
          <w:rtl/>
          <w:lang w:bidi="ar-SY"/>
        </w:rPr>
        <w:t xml:space="preserve">, </w:t>
      </w:r>
      <w:r w:rsidRPr="00484DFF">
        <w:rPr>
          <w:rFonts w:hint="cs"/>
          <w:b/>
          <w:bCs/>
          <w:sz w:val="22"/>
          <w:szCs w:val="22"/>
          <w:rtl/>
          <w:lang w:bidi="ar-SY"/>
        </w:rPr>
        <w:t>تخطيط الحملات الإعلانية</w:t>
      </w:r>
      <w:r w:rsidRPr="00484DFF">
        <w:rPr>
          <w:rFonts w:hint="cs"/>
          <w:sz w:val="22"/>
          <w:szCs w:val="22"/>
          <w:rtl/>
          <w:lang w:bidi="ar-SY"/>
        </w:rPr>
        <w:t xml:space="preserve"> , </w:t>
      </w:r>
      <w:r>
        <w:rPr>
          <w:rFonts w:hint="cs"/>
          <w:rtl/>
          <w:lang w:bidi="ar-SY"/>
        </w:rPr>
        <w:t>دار عالم الكتب :</w:t>
      </w:r>
      <w:r w:rsidRPr="00484DFF">
        <w:rPr>
          <w:rFonts w:hint="cs"/>
          <w:sz w:val="22"/>
          <w:szCs w:val="22"/>
          <w:rtl/>
          <w:lang w:bidi="ar-SY"/>
        </w:rPr>
        <w:t xml:space="preserve"> السعودية</w:t>
      </w:r>
      <w:r>
        <w:rPr>
          <w:rFonts w:hint="cs"/>
          <w:rtl/>
          <w:lang w:bidi="ar-SY"/>
        </w:rPr>
        <w:t>, 1999, ص 120</w:t>
      </w:r>
    </w:p>
  </w:footnote>
  <w:footnote w:id="8">
    <w:p w:rsidR="00E25844" w:rsidRPr="00484DFF" w:rsidRDefault="00E25844" w:rsidP="00BB3401">
      <w:pPr>
        <w:bidi/>
        <w:spacing w:line="480" w:lineRule="auto"/>
        <w:ind w:left="0"/>
        <w:jc w:val="mediumKashida"/>
        <w:rPr>
          <w:lang w:bidi="ar-SY"/>
        </w:rPr>
      </w:pPr>
      <w:r w:rsidRPr="00484DFF">
        <w:rPr>
          <w:rStyle w:val="aa"/>
        </w:rPr>
        <w:footnoteRef/>
      </w:r>
      <w:r w:rsidRPr="00484DFF">
        <w:t xml:space="preserve"> </w:t>
      </w:r>
      <w:r w:rsidRPr="00484DFF">
        <w:rPr>
          <w:rFonts w:hint="cs"/>
          <w:rtl/>
          <w:lang w:bidi="ar-SY"/>
        </w:rPr>
        <w:t xml:space="preserve"> عبد الرحمن </w:t>
      </w:r>
      <w:r>
        <w:rPr>
          <w:rFonts w:hint="cs"/>
          <w:rtl/>
          <w:lang w:bidi="ar-SY"/>
        </w:rPr>
        <w:t>حمود</w:t>
      </w:r>
      <w:r w:rsidRPr="00484DFF">
        <w:rPr>
          <w:rFonts w:hint="cs"/>
          <w:rtl/>
          <w:lang w:bidi="ar-SY"/>
        </w:rPr>
        <w:t xml:space="preserve">, </w:t>
      </w:r>
      <w:r w:rsidRPr="00484DFF">
        <w:rPr>
          <w:rFonts w:hint="cs"/>
          <w:b/>
          <w:bCs/>
          <w:rtl/>
          <w:lang w:bidi="ar-SY"/>
        </w:rPr>
        <w:t>تخطيط الحملات الإعلانية</w:t>
      </w:r>
      <w:r w:rsidRPr="00484DFF">
        <w:rPr>
          <w:rFonts w:hint="cs"/>
          <w:rtl/>
          <w:lang w:bidi="ar-SY"/>
        </w:rPr>
        <w:t xml:space="preserve"> , </w:t>
      </w:r>
      <w:r>
        <w:rPr>
          <w:rFonts w:hint="cs"/>
          <w:rtl/>
          <w:lang w:bidi="ar-SY"/>
        </w:rPr>
        <w:t>دار عالم الكتب :</w:t>
      </w:r>
      <w:r w:rsidRPr="00484DFF">
        <w:rPr>
          <w:rFonts w:hint="cs"/>
          <w:rtl/>
          <w:lang w:bidi="ar-SY"/>
        </w:rPr>
        <w:t xml:space="preserve"> السعودية</w:t>
      </w:r>
      <w:r>
        <w:rPr>
          <w:rFonts w:hint="cs"/>
          <w:rtl/>
          <w:lang w:bidi="ar-SY"/>
        </w:rPr>
        <w:t>, 1999, ص 131</w:t>
      </w:r>
    </w:p>
    <w:p w:rsidR="00E25844" w:rsidRPr="00484DFF" w:rsidRDefault="00E25844" w:rsidP="00BB3401">
      <w:pPr>
        <w:pStyle w:val="a9"/>
        <w:bidi/>
        <w:ind w:left="0"/>
        <w:rPr>
          <w:rtl/>
          <w:lang w:bidi="ar-SY"/>
        </w:rPr>
      </w:pPr>
    </w:p>
  </w:footnote>
  <w:footnote w:id="9">
    <w:p w:rsidR="00E25844" w:rsidRPr="002722EF" w:rsidRDefault="00E25844" w:rsidP="002722EF">
      <w:pPr>
        <w:pStyle w:val="a9"/>
        <w:bidi/>
        <w:ind w:left="0"/>
        <w:rPr>
          <w:rtl/>
          <w:lang w:bidi="ar-SY"/>
        </w:rPr>
      </w:pPr>
      <w:r w:rsidRPr="002722EF">
        <w:rPr>
          <w:rStyle w:val="aa"/>
        </w:rPr>
        <w:footnoteRef/>
      </w:r>
      <w:r w:rsidRPr="002722EF">
        <w:t xml:space="preserve"> </w:t>
      </w:r>
      <w:r w:rsidRPr="002722EF">
        <w:rPr>
          <w:rFonts w:hint="cs"/>
          <w:rtl/>
          <w:lang w:bidi="ar-SY"/>
        </w:rPr>
        <w:t xml:space="preserve"> إسماعيل </w:t>
      </w:r>
      <w:proofErr w:type="gramStart"/>
      <w:r w:rsidRPr="002722EF">
        <w:rPr>
          <w:rFonts w:hint="cs"/>
          <w:rtl/>
          <w:lang w:bidi="ar-SY"/>
        </w:rPr>
        <w:t>السيد ,</w:t>
      </w:r>
      <w:proofErr w:type="gramEnd"/>
      <w:r w:rsidRPr="002722EF">
        <w:rPr>
          <w:rFonts w:hint="cs"/>
          <w:rtl/>
          <w:lang w:bidi="ar-SY"/>
        </w:rPr>
        <w:t xml:space="preserve">  </w:t>
      </w:r>
      <w:r w:rsidRPr="002722EF">
        <w:rPr>
          <w:rFonts w:hint="cs"/>
          <w:b/>
          <w:bCs/>
          <w:rtl/>
          <w:lang w:bidi="ar-SY"/>
        </w:rPr>
        <w:t>الإعلان</w:t>
      </w:r>
      <w:r w:rsidRPr="002722EF">
        <w:rPr>
          <w:rFonts w:hint="cs"/>
          <w:rtl/>
          <w:lang w:bidi="ar-SY"/>
        </w:rPr>
        <w:t xml:space="preserve"> , 2006, المكتب العربي الحديث , الإسكندرية</w:t>
      </w:r>
      <w:r>
        <w:rPr>
          <w:rFonts w:hint="cs"/>
          <w:rtl/>
          <w:lang w:bidi="ar-SY"/>
        </w:rPr>
        <w:t xml:space="preserve"> , 80</w:t>
      </w:r>
    </w:p>
  </w:footnote>
  <w:footnote w:id="10">
    <w:p w:rsidR="00E25844" w:rsidRPr="006D0334" w:rsidRDefault="00E25844" w:rsidP="006D0334">
      <w:pPr>
        <w:pStyle w:val="a9"/>
        <w:bidi/>
        <w:ind w:left="0"/>
        <w:rPr>
          <w:rtl/>
          <w:lang w:bidi="ar-SY"/>
        </w:rPr>
      </w:pPr>
      <w:r w:rsidRPr="006D0334">
        <w:rPr>
          <w:rStyle w:val="aa"/>
        </w:rPr>
        <w:footnoteRef/>
      </w:r>
      <w:r w:rsidRPr="006D0334">
        <w:t xml:space="preserve"> </w:t>
      </w:r>
      <w:r w:rsidRPr="006D0334">
        <w:rPr>
          <w:rFonts w:hint="cs"/>
          <w:rtl/>
          <w:lang w:bidi="ar-SY"/>
        </w:rPr>
        <w:t xml:space="preserve"> عبد السلام أبو </w:t>
      </w:r>
      <w:proofErr w:type="gramStart"/>
      <w:r w:rsidRPr="006D0334">
        <w:rPr>
          <w:rFonts w:hint="cs"/>
          <w:rtl/>
          <w:lang w:bidi="ar-SY"/>
        </w:rPr>
        <w:t>قحف ,</w:t>
      </w:r>
      <w:proofErr w:type="gramEnd"/>
      <w:r w:rsidRPr="006D0334">
        <w:rPr>
          <w:rFonts w:hint="cs"/>
          <w:rtl/>
          <w:lang w:bidi="ar-SY"/>
        </w:rPr>
        <w:t xml:space="preserve"> </w:t>
      </w:r>
      <w:r w:rsidRPr="006D0334">
        <w:rPr>
          <w:rFonts w:hint="cs"/>
          <w:b/>
          <w:bCs/>
          <w:rtl/>
          <w:lang w:bidi="ar-SY"/>
        </w:rPr>
        <w:t>هندسة الإعلان و العلاقات العامة</w:t>
      </w:r>
      <w:r w:rsidRPr="006D0334">
        <w:rPr>
          <w:rFonts w:hint="cs"/>
          <w:rtl/>
          <w:lang w:bidi="ar-SY"/>
        </w:rPr>
        <w:t>,</w:t>
      </w:r>
      <w:r>
        <w:rPr>
          <w:rFonts w:hint="cs"/>
          <w:rtl/>
          <w:lang w:bidi="ar-SY"/>
        </w:rPr>
        <w:t xml:space="preserve"> </w:t>
      </w:r>
      <w:r w:rsidRPr="006D0334">
        <w:rPr>
          <w:rFonts w:hint="cs"/>
          <w:rtl/>
          <w:lang w:bidi="ar-SY"/>
        </w:rPr>
        <w:t>مكتبة الإشعاع الفنية</w:t>
      </w:r>
      <w:r>
        <w:rPr>
          <w:rFonts w:hint="cs"/>
          <w:rtl/>
          <w:lang w:bidi="ar-SY"/>
        </w:rPr>
        <w:t xml:space="preserve"> , ص136</w:t>
      </w:r>
    </w:p>
  </w:footnote>
  <w:footnote w:id="11">
    <w:p w:rsidR="00E25844" w:rsidRPr="00FD39BF" w:rsidRDefault="00E25844" w:rsidP="00FD39BF">
      <w:pPr>
        <w:pStyle w:val="a9"/>
        <w:bidi/>
        <w:ind w:left="0"/>
        <w:rPr>
          <w:rtl/>
          <w:lang w:bidi="ar-SY"/>
        </w:rPr>
      </w:pPr>
      <w:r w:rsidRPr="00FD39BF">
        <w:rPr>
          <w:rStyle w:val="aa"/>
        </w:rPr>
        <w:footnoteRef/>
      </w:r>
      <w:r w:rsidRPr="00FD39BF">
        <w:t xml:space="preserve"> </w:t>
      </w:r>
      <w:r w:rsidRPr="00FD39BF">
        <w:rPr>
          <w:rFonts w:hint="cs"/>
          <w:rtl/>
          <w:lang w:bidi="ar-SY"/>
        </w:rPr>
        <w:t xml:space="preserve"> مجد </w:t>
      </w:r>
      <w:proofErr w:type="spellStart"/>
      <w:r w:rsidRPr="00FD39BF">
        <w:rPr>
          <w:rFonts w:hint="cs"/>
          <w:rtl/>
          <w:lang w:bidi="ar-SY"/>
        </w:rPr>
        <w:t>النفوري</w:t>
      </w:r>
      <w:proofErr w:type="spellEnd"/>
      <w:r w:rsidRPr="00FD39BF">
        <w:rPr>
          <w:rFonts w:hint="cs"/>
          <w:b/>
          <w:bCs/>
          <w:rtl/>
          <w:lang w:bidi="ar-SY"/>
        </w:rPr>
        <w:t xml:space="preserve"> , تخطيط الحملات الإعلانية للسلع الاستهلاكية و أثرها على سلوك المستهلك</w:t>
      </w:r>
      <w:r w:rsidRPr="00FD39BF">
        <w:rPr>
          <w:rFonts w:hint="cs"/>
          <w:rtl/>
          <w:lang w:bidi="ar-SY"/>
        </w:rPr>
        <w:t xml:space="preserve"> , رسالة ماجستير في إدارة الأعمال ,جامعة دمشق,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5DB"/>
    <w:multiLevelType w:val="hybridMultilevel"/>
    <w:tmpl w:val="4932557A"/>
    <w:lvl w:ilvl="0" w:tplc="BC4AFEFA">
      <w:start w:val="1"/>
      <w:numFmt w:val="bullet"/>
      <w:lvlText w:val=""/>
      <w:lvlJc w:val="left"/>
      <w:pPr>
        <w:tabs>
          <w:tab w:val="num" w:pos="720"/>
        </w:tabs>
        <w:ind w:left="720" w:hanging="360"/>
      </w:pPr>
      <w:rPr>
        <w:rFonts w:ascii="Wingdings 3" w:hAnsi="Wingdings 3" w:hint="default"/>
      </w:rPr>
    </w:lvl>
    <w:lvl w:ilvl="1" w:tplc="859C1370" w:tentative="1">
      <w:start w:val="1"/>
      <w:numFmt w:val="bullet"/>
      <w:lvlText w:val=""/>
      <w:lvlJc w:val="left"/>
      <w:pPr>
        <w:tabs>
          <w:tab w:val="num" w:pos="1440"/>
        </w:tabs>
        <w:ind w:left="1440" w:hanging="360"/>
      </w:pPr>
      <w:rPr>
        <w:rFonts w:ascii="Wingdings 3" w:hAnsi="Wingdings 3" w:hint="default"/>
      </w:rPr>
    </w:lvl>
    <w:lvl w:ilvl="2" w:tplc="1344877E" w:tentative="1">
      <w:start w:val="1"/>
      <w:numFmt w:val="bullet"/>
      <w:lvlText w:val=""/>
      <w:lvlJc w:val="left"/>
      <w:pPr>
        <w:tabs>
          <w:tab w:val="num" w:pos="2160"/>
        </w:tabs>
        <w:ind w:left="2160" w:hanging="360"/>
      </w:pPr>
      <w:rPr>
        <w:rFonts w:ascii="Wingdings 3" w:hAnsi="Wingdings 3" w:hint="default"/>
      </w:rPr>
    </w:lvl>
    <w:lvl w:ilvl="3" w:tplc="56603368" w:tentative="1">
      <w:start w:val="1"/>
      <w:numFmt w:val="bullet"/>
      <w:lvlText w:val=""/>
      <w:lvlJc w:val="left"/>
      <w:pPr>
        <w:tabs>
          <w:tab w:val="num" w:pos="2880"/>
        </w:tabs>
        <w:ind w:left="2880" w:hanging="360"/>
      </w:pPr>
      <w:rPr>
        <w:rFonts w:ascii="Wingdings 3" w:hAnsi="Wingdings 3" w:hint="default"/>
      </w:rPr>
    </w:lvl>
    <w:lvl w:ilvl="4" w:tplc="97BA4242" w:tentative="1">
      <w:start w:val="1"/>
      <w:numFmt w:val="bullet"/>
      <w:lvlText w:val=""/>
      <w:lvlJc w:val="left"/>
      <w:pPr>
        <w:tabs>
          <w:tab w:val="num" w:pos="3600"/>
        </w:tabs>
        <w:ind w:left="3600" w:hanging="360"/>
      </w:pPr>
      <w:rPr>
        <w:rFonts w:ascii="Wingdings 3" w:hAnsi="Wingdings 3" w:hint="default"/>
      </w:rPr>
    </w:lvl>
    <w:lvl w:ilvl="5" w:tplc="6EBCA572" w:tentative="1">
      <w:start w:val="1"/>
      <w:numFmt w:val="bullet"/>
      <w:lvlText w:val=""/>
      <w:lvlJc w:val="left"/>
      <w:pPr>
        <w:tabs>
          <w:tab w:val="num" w:pos="4320"/>
        </w:tabs>
        <w:ind w:left="4320" w:hanging="360"/>
      </w:pPr>
      <w:rPr>
        <w:rFonts w:ascii="Wingdings 3" w:hAnsi="Wingdings 3" w:hint="default"/>
      </w:rPr>
    </w:lvl>
    <w:lvl w:ilvl="6" w:tplc="8D72C014" w:tentative="1">
      <w:start w:val="1"/>
      <w:numFmt w:val="bullet"/>
      <w:lvlText w:val=""/>
      <w:lvlJc w:val="left"/>
      <w:pPr>
        <w:tabs>
          <w:tab w:val="num" w:pos="5040"/>
        </w:tabs>
        <w:ind w:left="5040" w:hanging="360"/>
      </w:pPr>
      <w:rPr>
        <w:rFonts w:ascii="Wingdings 3" w:hAnsi="Wingdings 3" w:hint="default"/>
      </w:rPr>
    </w:lvl>
    <w:lvl w:ilvl="7" w:tplc="46E04BCC" w:tentative="1">
      <w:start w:val="1"/>
      <w:numFmt w:val="bullet"/>
      <w:lvlText w:val=""/>
      <w:lvlJc w:val="left"/>
      <w:pPr>
        <w:tabs>
          <w:tab w:val="num" w:pos="5760"/>
        </w:tabs>
        <w:ind w:left="5760" w:hanging="360"/>
      </w:pPr>
      <w:rPr>
        <w:rFonts w:ascii="Wingdings 3" w:hAnsi="Wingdings 3" w:hint="default"/>
      </w:rPr>
    </w:lvl>
    <w:lvl w:ilvl="8" w:tplc="4E4AF700" w:tentative="1">
      <w:start w:val="1"/>
      <w:numFmt w:val="bullet"/>
      <w:lvlText w:val=""/>
      <w:lvlJc w:val="left"/>
      <w:pPr>
        <w:tabs>
          <w:tab w:val="num" w:pos="6480"/>
        </w:tabs>
        <w:ind w:left="6480" w:hanging="360"/>
      </w:pPr>
      <w:rPr>
        <w:rFonts w:ascii="Wingdings 3" w:hAnsi="Wingdings 3" w:hint="default"/>
      </w:rPr>
    </w:lvl>
  </w:abstractNum>
  <w:abstractNum w:abstractNumId="1">
    <w:nsid w:val="055E06C0"/>
    <w:multiLevelType w:val="hybridMultilevel"/>
    <w:tmpl w:val="6840BD8C"/>
    <w:lvl w:ilvl="0" w:tplc="3F7ABE1C">
      <w:start w:val="1"/>
      <w:numFmt w:val="bullet"/>
      <w:lvlText w:val=""/>
      <w:lvlJc w:val="left"/>
      <w:pPr>
        <w:tabs>
          <w:tab w:val="num" w:pos="720"/>
        </w:tabs>
        <w:ind w:left="720" w:hanging="360"/>
      </w:pPr>
      <w:rPr>
        <w:rFonts w:ascii="Wingdings 3" w:hAnsi="Wingdings 3" w:hint="default"/>
      </w:rPr>
    </w:lvl>
    <w:lvl w:ilvl="1" w:tplc="C9EAA988" w:tentative="1">
      <w:start w:val="1"/>
      <w:numFmt w:val="bullet"/>
      <w:lvlText w:val=""/>
      <w:lvlJc w:val="left"/>
      <w:pPr>
        <w:tabs>
          <w:tab w:val="num" w:pos="1440"/>
        </w:tabs>
        <w:ind w:left="1440" w:hanging="360"/>
      </w:pPr>
      <w:rPr>
        <w:rFonts w:ascii="Wingdings 3" w:hAnsi="Wingdings 3" w:hint="default"/>
      </w:rPr>
    </w:lvl>
    <w:lvl w:ilvl="2" w:tplc="763095FA" w:tentative="1">
      <w:start w:val="1"/>
      <w:numFmt w:val="bullet"/>
      <w:lvlText w:val=""/>
      <w:lvlJc w:val="left"/>
      <w:pPr>
        <w:tabs>
          <w:tab w:val="num" w:pos="2160"/>
        </w:tabs>
        <w:ind w:left="2160" w:hanging="360"/>
      </w:pPr>
      <w:rPr>
        <w:rFonts w:ascii="Wingdings 3" w:hAnsi="Wingdings 3" w:hint="default"/>
      </w:rPr>
    </w:lvl>
    <w:lvl w:ilvl="3" w:tplc="282811CC" w:tentative="1">
      <w:start w:val="1"/>
      <w:numFmt w:val="bullet"/>
      <w:lvlText w:val=""/>
      <w:lvlJc w:val="left"/>
      <w:pPr>
        <w:tabs>
          <w:tab w:val="num" w:pos="2880"/>
        </w:tabs>
        <w:ind w:left="2880" w:hanging="360"/>
      </w:pPr>
      <w:rPr>
        <w:rFonts w:ascii="Wingdings 3" w:hAnsi="Wingdings 3" w:hint="default"/>
      </w:rPr>
    </w:lvl>
    <w:lvl w:ilvl="4" w:tplc="3E2CA274" w:tentative="1">
      <w:start w:val="1"/>
      <w:numFmt w:val="bullet"/>
      <w:lvlText w:val=""/>
      <w:lvlJc w:val="left"/>
      <w:pPr>
        <w:tabs>
          <w:tab w:val="num" w:pos="3600"/>
        </w:tabs>
        <w:ind w:left="3600" w:hanging="360"/>
      </w:pPr>
      <w:rPr>
        <w:rFonts w:ascii="Wingdings 3" w:hAnsi="Wingdings 3" w:hint="default"/>
      </w:rPr>
    </w:lvl>
    <w:lvl w:ilvl="5" w:tplc="C13A6438" w:tentative="1">
      <w:start w:val="1"/>
      <w:numFmt w:val="bullet"/>
      <w:lvlText w:val=""/>
      <w:lvlJc w:val="left"/>
      <w:pPr>
        <w:tabs>
          <w:tab w:val="num" w:pos="4320"/>
        </w:tabs>
        <w:ind w:left="4320" w:hanging="360"/>
      </w:pPr>
      <w:rPr>
        <w:rFonts w:ascii="Wingdings 3" w:hAnsi="Wingdings 3" w:hint="default"/>
      </w:rPr>
    </w:lvl>
    <w:lvl w:ilvl="6" w:tplc="1F822DB0" w:tentative="1">
      <w:start w:val="1"/>
      <w:numFmt w:val="bullet"/>
      <w:lvlText w:val=""/>
      <w:lvlJc w:val="left"/>
      <w:pPr>
        <w:tabs>
          <w:tab w:val="num" w:pos="5040"/>
        </w:tabs>
        <w:ind w:left="5040" w:hanging="360"/>
      </w:pPr>
      <w:rPr>
        <w:rFonts w:ascii="Wingdings 3" w:hAnsi="Wingdings 3" w:hint="default"/>
      </w:rPr>
    </w:lvl>
    <w:lvl w:ilvl="7" w:tplc="2E189CBC" w:tentative="1">
      <w:start w:val="1"/>
      <w:numFmt w:val="bullet"/>
      <w:lvlText w:val=""/>
      <w:lvlJc w:val="left"/>
      <w:pPr>
        <w:tabs>
          <w:tab w:val="num" w:pos="5760"/>
        </w:tabs>
        <w:ind w:left="5760" w:hanging="360"/>
      </w:pPr>
      <w:rPr>
        <w:rFonts w:ascii="Wingdings 3" w:hAnsi="Wingdings 3" w:hint="default"/>
      </w:rPr>
    </w:lvl>
    <w:lvl w:ilvl="8" w:tplc="603AF724" w:tentative="1">
      <w:start w:val="1"/>
      <w:numFmt w:val="bullet"/>
      <w:lvlText w:val=""/>
      <w:lvlJc w:val="left"/>
      <w:pPr>
        <w:tabs>
          <w:tab w:val="num" w:pos="6480"/>
        </w:tabs>
        <w:ind w:left="6480" w:hanging="360"/>
      </w:pPr>
      <w:rPr>
        <w:rFonts w:ascii="Wingdings 3" w:hAnsi="Wingdings 3" w:hint="default"/>
      </w:rPr>
    </w:lvl>
  </w:abstractNum>
  <w:abstractNum w:abstractNumId="2">
    <w:nsid w:val="080C5D96"/>
    <w:multiLevelType w:val="hybridMultilevel"/>
    <w:tmpl w:val="083EAE72"/>
    <w:lvl w:ilvl="0" w:tplc="B888E4E2">
      <w:start w:val="1"/>
      <w:numFmt w:val="bullet"/>
      <w:lvlText w:val=""/>
      <w:lvlJc w:val="left"/>
      <w:pPr>
        <w:tabs>
          <w:tab w:val="num" w:pos="720"/>
        </w:tabs>
        <w:ind w:left="720" w:hanging="360"/>
      </w:pPr>
      <w:rPr>
        <w:rFonts w:ascii="Wingdings 3" w:hAnsi="Wingdings 3" w:hint="default"/>
      </w:rPr>
    </w:lvl>
    <w:lvl w:ilvl="1" w:tplc="35F2EBC0" w:tentative="1">
      <w:start w:val="1"/>
      <w:numFmt w:val="bullet"/>
      <w:lvlText w:val=""/>
      <w:lvlJc w:val="left"/>
      <w:pPr>
        <w:tabs>
          <w:tab w:val="num" w:pos="1440"/>
        </w:tabs>
        <w:ind w:left="1440" w:hanging="360"/>
      </w:pPr>
      <w:rPr>
        <w:rFonts w:ascii="Wingdings 3" w:hAnsi="Wingdings 3" w:hint="default"/>
      </w:rPr>
    </w:lvl>
    <w:lvl w:ilvl="2" w:tplc="C548EE10" w:tentative="1">
      <w:start w:val="1"/>
      <w:numFmt w:val="bullet"/>
      <w:lvlText w:val=""/>
      <w:lvlJc w:val="left"/>
      <w:pPr>
        <w:tabs>
          <w:tab w:val="num" w:pos="2160"/>
        </w:tabs>
        <w:ind w:left="2160" w:hanging="360"/>
      </w:pPr>
      <w:rPr>
        <w:rFonts w:ascii="Wingdings 3" w:hAnsi="Wingdings 3" w:hint="default"/>
      </w:rPr>
    </w:lvl>
    <w:lvl w:ilvl="3" w:tplc="91B680A4" w:tentative="1">
      <w:start w:val="1"/>
      <w:numFmt w:val="bullet"/>
      <w:lvlText w:val=""/>
      <w:lvlJc w:val="left"/>
      <w:pPr>
        <w:tabs>
          <w:tab w:val="num" w:pos="2880"/>
        </w:tabs>
        <w:ind w:left="2880" w:hanging="360"/>
      </w:pPr>
      <w:rPr>
        <w:rFonts w:ascii="Wingdings 3" w:hAnsi="Wingdings 3" w:hint="default"/>
      </w:rPr>
    </w:lvl>
    <w:lvl w:ilvl="4" w:tplc="91D2AFF4" w:tentative="1">
      <w:start w:val="1"/>
      <w:numFmt w:val="bullet"/>
      <w:lvlText w:val=""/>
      <w:lvlJc w:val="left"/>
      <w:pPr>
        <w:tabs>
          <w:tab w:val="num" w:pos="3600"/>
        </w:tabs>
        <w:ind w:left="3600" w:hanging="360"/>
      </w:pPr>
      <w:rPr>
        <w:rFonts w:ascii="Wingdings 3" w:hAnsi="Wingdings 3" w:hint="default"/>
      </w:rPr>
    </w:lvl>
    <w:lvl w:ilvl="5" w:tplc="CC686366" w:tentative="1">
      <w:start w:val="1"/>
      <w:numFmt w:val="bullet"/>
      <w:lvlText w:val=""/>
      <w:lvlJc w:val="left"/>
      <w:pPr>
        <w:tabs>
          <w:tab w:val="num" w:pos="4320"/>
        </w:tabs>
        <w:ind w:left="4320" w:hanging="360"/>
      </w:pPr>
      <w:rPr>
        <w:rFonts w:ascii="Wingdings 3" w:hAnsi="Wingdings 3" w:hint="default"/>
      </w:rPr>
    </w:lvl>
    <w:lvl w:ilvl="6" w:tplc="B1B01F78" w:tentative="1">
      <w:start w:val="1"/>
      <w:numFmt w:val="bullet"/>
      <w:lvlText w:val=""/>
      <w:lvlJc w:val="left"/>
      <w:pPr>
        <w:tabs>
          <w:tab w:val="num" w:pos="5040"/>
        </w:tabs>
        <w:ind w:left="5040" w:hanging="360"/>
      </w:pPr>
      <w:rPr>
        <w:rFonts w:ascii="Wingdings 3" w:hAnsi="Wingdings 3" w:hint="default"/>
      </w:rPr>
    </w:lvl>
    <w:lvl w:ilvl="7" w:tplc="8B42D506" w:tentative="1">
      <w:start w:val="1"/>
      <w:numFmt w:val="bullet"/>
      <w:lvlText w:val=""/>
      <w:lvlJc w:val="left"/>
      <w:pPr>
        <w:tabs>
          <w:tab w:val="num" w:pos="5760"/>
        </w:tabs>
        <w:ind w:left="5760" w:hanging="360"/>
      </w:pPr>
      <w:rPr>
        <w:rFonts w:ascii="Wingdings 3" w:hAnsi="Wingdings 3" w:hint="default"/>
      </w:rPr>
    </w:lvl>
    <w:lvl w:ilvl="8" w:tplc="EDA6A43C" w:tentative="1">
      <w:start w:val="1"/>
      <w:numFmt w:val="bullet"/>
      <w:lvlText w:val=""/>
      <w:lvlJc w:val="left"/>
      <w:pPr>
        <w:tabs>
          <w:tab w:val="num" w:pos="6480"/>
        </w:tabs>
        <w:ind w:left="6480" w:hanging="360"/>
      </w:pPr>
      <w:rPr>
        <w:rFonts w:ascii="Wingdings 3" w:hAnsi="Wingdings 3" w:hint="default"/>
      </w:rPr>
    </w:lvl>
  </w:abstractNum>
  <w:abstractNum w:abstractNumId="3">
    <w:nsid w:val="0C0427DF"/>
    <w:multiLevelType w:val="hybridMultilevel"/>
    <w:tmpl w:val="D04C72B2"/>
    <w:lvl w:ilvl="0" w:tplc="C8AAC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E5810"/>
    <w:multiLevelType w:val="hybridMultilevel"/>
    <w:tmpl w:val="2A3C847E"/>
    <w:lvl w:ilvl="0" w:tplc="7812C544">
      <w:start w:val="1"/>
      <w:numFmt w:val="bullet"/>
      <w:lvlText w:val=""/>
      <w:lvlJc w:val="left"/>
      <w:pPr>
        <w:tabs>
          <w:tab w:val="num" w:pos="720"/>
        </w:tabs>
        <w:ind w:left="720" w:hanging="360"/>
      </w:pPr>
      <w:rPr>
        <w:rFonts w:ascii="Wingdings 3" w:hAnsi="Wingdings 3" w:hint="default"/>
      </w:rPr>
    </w:lvl>
    <w:lvl w:ilvl="1" w:tplc="7ED078D2" w:tentative="1">
      <w:start w:val="1"/>
      <w:numFmt w:val="bullet"/>
      <w:lvlText w:val=""/>
      <w:lvlJc w:val="left"/>
      <w:pPr>
        <w:tabs>
          <w:tab w:val="num" w:pos="1440"/>
        </w:tabs>
        <w:ind w:left="1440" w:hanging="360"/>
      </w:pPr>
      <w:rPr>
        <w:rFonts w:ascii="Wingdings 3" w:hAnsi="Wingdings 3" w:hint="default"/>
      </w:rPr>
    </w:lvl>
    <w:lvl w:ilvl="2" w:tplc="75584A34" w:tentative="1">
      <w:start w:val="1"/>
      <w:numFmt w:val="bullet"/>
      <w:lvlText w:val=""/>
      <w:lvlJc w:val="left"/>
      <w:pPr>
        <w:tabs>
          <w:tab w:val="num" w:pos="2160"/>
        </w:tabs>
        <w:ind w:left="2160" w:hanging="360"/>
      </w:pPr>
      <w:rPr>
        <w:rFonts w:ascii="Wingdings 3" w:hAnsi="Wingdings 3" w:hint="default"/>
      </w:rPr>
    </w:lvl>
    <w:lvl w:ilvl="3" w:tplc="14EE47D8" w:tentative="1">
      <w:start w:val="1"/>
      <w:numFmt w:val="bullet"/>
      <w:lvlText w:val=""/>
      <w:lvlJc w:val="left"/>
      <w:pPr>
        <w:tabs>
          <w:tab w:val="num" w:pos="2880"/>
        </w:tabs>
        <w:ind w:left="2880" w:hanging="360"/>
      </w:pPr>
      <w:rPr>
        <w:rFonts w:ascii="Wingdings 3" w:hAnsi="Wingdings 3" w:hint="default"/>
      </w:rPr>
    </w:lvl>
    <w:lvl w:ilvl="4" w:tplc="86782DC8" w:tentative="1">
      <w:start w:val="1"/>
      <w:numFmt w:val="bullet"/>
      <w:lvlText w:val=""/>
      <w:lvlJc w:val="left"/>
      <w:pPr>
        <w:tabs>
          <w:tab w:val="num" w:pos="3600"/>
        </w:tabs>
        <w:ind w:left="3600" w:hanging="360"/>
      </w:pPr>
      <w:rPr>
        <w:rFonts w:ascii="Wingdings 3" w:hAnsi="Wingdings 3" w:hint="default"/>
      </w:rPr>
    </w:lvl>
    <w:lvl w:ilvl="5" w:tplc="DE1A0C22" w:tentative="1">
      <w:start w:val="1"/>
      <w:numFmt w:val="bullet"/>
      <w:lvlText w:val=""/>
      <w:lvlJc w:val="left"/>
      <w:pPr>
        <w:tabs>
          <w:tab w:val="num" w:pos="4320"/>
        </w:tabs>
        <w:ind w:left="4320" w:hanging="360"/>
      </w:pPr>
      <w:rPr>
        <w:rFonts w:ascii="Wingdings 3" w:hAnsi="Wingdings 3" w:hint="default"/>
      </w:rPr>
    </w:lvl>
    <w:lvl w:ilvl="6" w:tplc="F5FEA44A" w:tentative="1">
      <w:start w:val="1"/>
      <w:numFmt w:val="bullet"/>
      <w:lvlText w:val=""/>
      <w:lvlJc w:val="left"/>
      <w:pPr>
        <w:tabs>
          <w:tab w:val="num" w:pos="5040"/>
        </w:tabs>
        <w:ind w:left="5040" w:hanging="360"/>
      </w:pPr>
      <w:rPr>
        <w:rFonts w:ascii="Wingdings 3" w:hAnsi="Wingdings 3" w:hint="default"/>
      </w:rPr>
    </w:lvl>
    <w:lvl w:ilvl="7" w:tplc="4A621C7C" w:tentative="1">
      <w:start w:val="1"/>
      <w:numFmt w:val="bullet"/>
      <w:lvlText w:val=""/>
      <w:lvlJc w:val="left"/>
      <w:pPr>
        <w:tabs>
          <w:tab w:val="num" w:pos="5760"/>
        </w:tabs>
        <w:ind w:left="5760" w:hanging="360"/>
      </w:pPr>
      <w:rPr>
        <w:rFonts w:ascii="Wingdings 3" w:hAnsi="Wingdings 3" w:hint="default"/>
      </w:rPr>
    </w:lvl>
    <w:lvl w:ilvl="8" w:tplc="0E620C1E" w:tentative="1">
      <w:start w:val="1"/>
      <w:numFmt w:val="bullet"/>
      <w:lvlText w:val=""/>
      <w:lvlJc w:val="left"/>
      <w:pPr>
        <w:tabs>
          <w:tab w:val="num" w:pos="6480"/>
        </w:tabs>
        <w:ind w:left="6480" w:hanging="360"/>
      </w:pPr>
      <w:rPr>
        <w:rFonts w:ascii="Wingdings 3" w:hAnsi="Wingdings 3" w:hint="default"/>
      </w:rPr>
    </w:lvl>
  </w:abstractNum>
  <w:abstractNum w:abstractNumId="5">
    <w:nsid w:val="108F7F26"/>
    <w:multiLevelType w:val="hybridMultilevel"/>
    <w:tmpl w:val="52CA8D6C"/>
    <w:lvl w:ilvl="0" w:tplc="0409000F">
      <w:start w:val="1"/>
      <w:numFmt w:val="decimal"/>
      <w:lvlText w:val="%1."/>
      <w:lvlJc w:val="left"/>
      <w:pPr>
        <w:tabs>
          <w:tab w:val="num" w:pos="720"/>
        </w:tabs>
        <w:ind w:left="720" w:hanging="360"/>
      </w:pPr>
      <w:rPr>
        <w:rFonts w:hint="default"/>
      </w:rPr>
    </w:lvl>
    <w:lvl w:ilvl="1" w:tplc="D5D00D86" w:tentative="1">
      <w:start w:val="1"/>
      <w:numFmt w:val="bullet"/>
      <w:lvlText w:val=""/>
      <w:lvlJc w:val="left"/>
      <w:pPr>
        <w:tabs>
          <w:tab w:val="num" w:pos="1440"/>
        </w:tabs>
        <w:ind w:left="1440" w:hanging="360"/>
      </w:pPr>
      <w:rPr>
        <w:rFonts w:ascii="Wingdings 2" w:hAnsi="Wingdings 2" w:hint="default"/>
      </w:rPr>
    </w:lvl>
    <w:lvl w:ilvl="2" w:tplc="22D002DA" w:tentative="1">
      <w:start w:val="1"/>
      <w:numFmt w:val="bullet"/>
      <w:lvlText w:val=""/>
      <w:lvlJc w:val="left"/>
      <w:pPr>
        <w:tabs>
          <w:tab w:val="num" w:pos="2160"/>
        </w:tabs>
        <w:ind w:left="2160" w:hanging="360"/>
      </w:pPr>
      <w:rPr>
        <w:rFonts w:ascii="Wingdings 2" w:hAnsi="Wingdings 2" w:hint="default"/>
      </w:rPr>
    </w:lvl>
    <w:lvl w:ilvl="3" w:tplc="B6C2CE32" w:tentative="1">
      <w:start w:val="1"/>
      <w:numFmt w:val="bullet"/>
      <w:lvlText w:val=""/>
      <w:lvlJc w:val="left"/>
      <w:pPr>
        <w:tabs>
          <w:tab w:val="num" w:pos="2880"/>
        </w:tabs>
        <w:ind w:left="2880" w:hanging="360"/>
      </w:pPr>
      <w:rPr>
        <w:rFonts w:ascii="Wingdings 2" w:hAnsi="Wingdings 2" w:hint="default"/>
      </w:rPr>
    </w:lvl>
    <w:lvl w:ilvl="4" w:tplc="E320D18A" w:tentative="1">
      <w:start w:val="1"/>
      <w:numFmt w:val="bullet"/>
      <w:lvlText w:val=""/>
      <w:lvlJc w:val="left"/>
      <w:pPr>
        <w:tabs>
          <w:tab w:val="num" w:pos="3600"/>
        </w:tabs>
        <w:ind w:left="3600" w:hanging="360"/>
      </w:pPr>
      <w:rPr>
        <w:rFonts w:ascii="Wingdings 2" w:hAnsi="Wingdings 2" w:hint="default"/>
      </w:rPr>
    </w:lvl>
    <w:lvl w:ilvl="5" w:tplc="45C85CA6" w:tentative="1">
      <w:start w:val="1"/>
      <w:numFmt w:val="bullet"/>
      <w:lvlText w:val=""/>
      <w:lvlJc w:val="left"/>
      <w:pPr>
        <w:tabs>
          <w:tab w:val="num" w:pos="4320"/>
        </w:tabs>
        <w:ind w:left="4320" w:hanging="360"/>
      </w:pPr>
      <w:rPr>
        <w:rFonts w:ascii="Wingdings 2" w:hAnsi="Wingdings 2" w:hint="default"/>
      </w:rPr>
    </w:lvl>
    <w:lvl w:ilvl="6" w:tplc="ADBA643E" w:tentative="1">
      <w:start w:val="1"/>
      <w:numFmt w:val="bullet"/>
      <w:lvlText w:val=""/>
      <w:lvlJc w:val="left"/>
      <w:pPr>
        <w:tabs>
          <w:tab w:val="num" w:pos="5040"/>
        </w:tabs>
        <w:ind w:left="5040" w:hanging="360"/>
      </w:pPr>
      <w:rPr>
        <w:rFonts w:ascii="Wingdings 2" w:hAnsi="Wingdings 2" w:hint="default"/>
      </w:rPr>
    </w:lvl>
    <w:lvl w:ilvl="7" w:tplc="27042AF4" w:tentative="1">
      <w:start w:val="1"/>
      <w:numFmt w:val="bullet"/>
      <w:lvlText w:val=""/>
      <w:lvlJc w:val="left"/>
      <w:pPr>
        <w:tabs>
          <w:tab w:val="num" w:pos="5760"/>
        </w:tabs>
        <w:ind w:left="5760" w:hanging="360"/>
      </w:pPr>
      <w:rPr>
        <w:rFonts w:ascii="Wingdings 2" w:hAnsi="Wingdings 2" w:hint="default"/>
      </w:rPr>
    </w:lvl>
    <w:lvl w:ilvl="8" w:tplc="3CB69710" w:tentative="1">
      <w:start w:val="1"/>
      <w:numFmt w:val="bullet"/>
      <w:lvlText w:val=""/>
      <w:lvlJc w:val="left"/>
      <w:pPr>
        <w:tabs>
          <w:tab w:val="num" w:pos="6480"/>
        </w:tabs>
        <w:ind w:left="6480" w:hanging="360"/>
      </w:pPr>
      <w:rPr>
        <w:rFonts w:ascii="Wingdings 2" w:hAnsi="Wingdings 2" w:hint="default"/>
      </w:rPr>
    </w:lvl>
  </w:abstractNum>
  <w:abstractNum w:abstractNumId="6">
    <w:nsid w:val="1123278D"/>
    <w:multiLevelType w:val="hybridMultilevel"/>
    <w:tmpl w:val="6F2425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090B26"/>
    <w:multiLevelType w:val="hybridMultilevel"/>
    <w:tmpl w:val="B3F43BBE"/>
    <w:lvl w:ilvl="0" w:tplc="3DFC365E">
      <w:start w:val="1"/>
      <w:numFmt w:val="bullet"/>
      <w:lvlText w:val=""/>
      <w:lvlJc w:val="left"/>
      <w:pPr>
        <w:tabs>
          <w:tab w:val="num" w:pos="720"/>
        </w:tabs>
        <w:ind w:left="720" w:hanging="360"/>
      </w:pPr>
      <w:rPr>
        <w:rFonts w:ascii="Wingdings 3" w:hAnsi="Wingdings 3" w:hint="default"/>
      </w:rPr>
    </w:lvl>
    <w:lvl w:ilvl="1" w:tplc="3B98925A" w:tentative="1">
      <w:start w:val="1"/>
      <w:numFmt w:val="bullet"/>
      <w:lvlText w:val=""/>
      <w:lvlJc w:val="left"/>
      <w:pPr>
        <w:tabs>
          <w:tab w:val="num" w:pos="1440"/>
        </w:tabs>
        <w:ind w:left="1440" w:hanging="360"/>
      </w:pPr>
      <w:rPr>
        <w:rFonts w:ascii="Wingdings 3" w:hAnsi="Wingdings 3" w:hint="default"/>
      </w:rPr>
    </w:lvl>
    <w:lvl w:ilvl="2" w:tplc="0538A22C" w:tentative="1">
      <w:start w:val="1"/>
      <w:numFmt w:val="bullet"/>
      <w:lvlText w:val=""/>
      <w:lvlJc w:val="left"/>
      <w:pPr>
        <w:tabs>
          <w:tab w:val="num" w:pos="2160"/>
        </w:tabs>
        <w:ind w:left="2160" w:hanging="360"/>
      </w:pPr>
      <w:rPr>
        <w:rFonts w:ascii="Wingdings 3" w:hAnsi="Wingdings 3" w:hint="default"/>
      </w:rPr>
    </w:lvl>
    <w:lvl w:ilvl="3" w:tplc="13E20BC0" w:tentative="1">
      <w:start w:val="1"/>
      <w:numFmt w:val="bullet"/>
      <w:lvlText w:val=""/>
      <w:lvlJc w:val="left"/>
      <w:pPr>
        <w:tabs>
          <w:tab w:val="num" w:pos="2880"/>
        </w:tabs>
        <w:ind w:left="2880" w:hanging="360"/>
      </w:pPr>
      <w:rPr>
        <w:rFonts w:ascii="Wingdings 3" w:hAnsi="Wingdings 3" w:hint="default"/>
      </w:rPr>
    </w:lvl>
    <w:lvl w:ilvl="4" w:tplc="3800BA88" w:tentative="1">
      <w:start w:val="1"/>
      <w:numFmt w:val="bullet"/>
      <w:lvlText w:val=""/>
      <w:lvlJc w:val="left"/>
      <w:pPr>
        <w:tabs>
          <w:tab w:val="num" w:pos="3600"/>
        </w:tabs>
        <w:ind w:left="3600" w:hanging="360"/>
      </w:pPr>
      <w:rPr>
        <w:rFonts w:ascii="Wingdings 3" w:hAnsi="Wingdings 3" w:hint="default"/>
      </w:rPr>
    </w:lvl>
    <w:lvl w:ilvl="5" w:tplc="6C7A106A" w:tentative="1">
      <w:start w:val="1"/>
      <w:numFmt w:val="bullet"/>
      <w:lvlText w:val=""/>
      <w:lvlJc w:val="left"/>
      <w:pPr>
        <w:tabs>
          <w:tab w:val="num" w:pos="4320"/>
        </w:tabs>
        <w:ind w:left="4320" w:hanging="360"/>
      </w:pPr>
      <w:rPr>
        <w:rFonts w:ascii="Wingdings 3" w:hAnsi="Wingdings 3" w:hint="default"/>
      </w:rPr>
    </w:lvl>
    <w:lvl w:ilvl="6" w:tplc="27A2DAF0" w:tentative="1">
      <w:start w:val="1"/>
      <w:numFmt w:val="bullet"/>
      <w:lvlText w:val=""/>
      <w:lvlJc w:val="left"/>
      <w:pPr>
        <w:tabs>
          <w:tab w:val="num" w:pos="5040"/>
        </w:tabs>
        <w:ind w:left="5040" w:hanging="360"/>
      </w:pPr>
      <w:rPr>
        <w:rFonts w:ascii="Wingdings 3" w:hAnsi="Wingdings 3" w:hint="default"/>
      </w:rPr>
    </w:lvl>
    <w:lvl w:ilvl="7" w:tplc="AAFAD3C6" w:tentative="1">
      <w:start w:val="1"/>
      <w:numFmt w:val="bullet"/>
      <w:lvlText w:val=""/>
      <w:lvlJc w:val="left"/>
      <w:pPr>
        <w:tabs>
          <w:tab w:val="num" w:pos="5760"/>
        </w:tabs>
        <w:ind w:left="5760" w:hanging="360"/>
      </w:pPr>
      <w:rPr>
        <w:rFonts w:ascii="Wingdings 3" w:hAnsi="Wingdings 3" w:hint="default"/>
      </w:rPr>
    </w:lvl>
    <w:lvl w:ilvl="8" w:tplc="115093D6" w:tentative="1">
      <w:start w:val="1"/>
      <w:numFmt w:val="bullet"/>
      <w:lvlText w:val=""/>
      <w:lvlJc w:val="left"/>
      <w:pPr>
        <w:tabs>
          <w:tab w:val="num" w:pos="6480"/>
        </w:tabs>
        <w:ind w:left="6480" w:hanging="360"/>
      </w:pPr>
      <w:rPr>
        <w:rFonts w:ascii="Wingdings 3" w:hAnsi="Wingdings 3" w:hint="default"/>
      </w:rPr>
    </w:lvl>
  </w:abstractNum>
  <w:abstractNum w:abstractNumId="8">
    <w:nsid w:val="12602514"/>
    <w:multiLevelType w:val="hybridMultilevel"/>
    <w:tmpl w:val="53E01562"/>
    <w:lvl w:ilvl="0" w:tplc="9300EA28">
      <w:start w:val="1"/>
      <w:numFmt w:val="bullet"/>
      <w:lvlText w:val=""/>
      <w:lvlJc w:val="left"/>
      <w:pPr>
        <w:tabs>
          <w:tab w:val="num" w:pos="720"/>
        </w:tabs>
        <w:ind w:left="720" w:hanging="360"/>
      </w:pPr>
      <w:rPr>
        <w:rFonts w:ascii="Wingdings 3" w:hAnsi="Wingdings 3" w:hint="default"/>
      </w:rPr>
    </w:lvl>
    <w:lvl w:ilvl="1" w:tplc="A302315A" w:tentative="1">
      <w:start w:val="1"/>
      <w:numFmt w:val="bullet"/>
      <w:lvlText w:val=""/>
      <w:lvlJc w:val="left"/>
      <w:pPr>
        <w:tabs>
          <w:tab w:val="num" w:pos="1440"/>
        </w:tabs>
        <w:ind w:left="1440" w:hanging="360"/>
      </w:pPr>
      <w:rPr>
        <w:rFonts w:ascii="Wingdings 3" w:hAnsi="Wingdings 3" w:hint="default"/>
      </w:rPr>
    </w:lvl>
    <w:lvl w:ilvl="2" w:tplc="C62AE48A" w:tentative="1">
      <w:start w:val="1"/>
      <w:numFmt w:val="bullet"/>
      <w:lvlText w:val=""/>
      <w:lvlJc w:val="left"/>
      <w:pPr>
        <w:tabs>
          <w:tab w:val="num" w:pos="2160"/>
        </w:tabs>
        <w:ind w:left="2160" w:hanging="360"/>
      </w:pPr>
      <w:rPr>
        <w:rFonts w:ascii="Wingdings 3" w:hAnsi="Wingdings 3" w:hint="default"/>
      </w:rPr>
    </w:lvl>
    <w:lvl w:ilvl="3" w:tplc="09B4B3E2" w:tentative="1">
      <w:start w:val="1"/>
      <w:numFmt w:val="bullet"/>
      <w:lvlText w:val=""/>
      <w:lvlJc w:val="left"/>
      <w:pPr>
        <w:tabs>
          <w:tab w:val="num" w:pos="2880"/>
        </w:tabs>
        <w:ind w:left="2880" w:hanging="360"/>
      </w:pPr>
      <w:rPr>
        <w:rFonts w:ascii="Wingdings 3" w:hAnsi="Wingdings 3" w:hint="default"/>
      </w:rPr>
    </w:lvl>
    <w:lvl w:ilvl="4" w:tplc="85442AF2" w:tentative="1">
      <w:start w:val="1"/>
      <w:numFmt w:val="bullet"/>
      <w:lvlText w:val=""/>
      <w:lvlJc w:val="left"/>
      <w:pPr>
        <w:tabs>
          <w:tab w:val="num" w:pos="3600"/>
        </w:tabs>
        <w:ind w:left="3600" w:hanging="360"/>
      </w:pPr>
      <w:rPr>
        <w:rFonts w:ascii="Wingdings 3" w:hAnsi="Wingdings 3" w:hint="default"/>
      </w:rPr>
    </w:lvl>
    <w:lvl w:ilvl="5" w:tplc="E5129D9C" w:tentative="1">
      <w:start w:val="1"/>
      <w:numFmt w:val="bullet"/>
      <w:lvlText w:val=""/>
      <w:lvlJc w:val="left"/>
      <w:pPr>
        <w:tabs>
          <w:tab w:val="num" w:pos="4320"/>
        </w:tabs>
        <w:ind w:left="4320" w:hanging="360"/>
      </w:pPr>
      <w:rPr>
        <w:rFonts w:ascii="Wingdings 3" w:hAnsi="Wingdings 3" w:hint="default"/>
      </w:rPr>
    </w:lvl>
    <w:lvl w:ilvl="6" w:tplc="E5DEFA42" w:tentative="1">
      <w:start w:val="1"/>
      <w:numFmt w:val="bullet"/>
      <w:lvlText w:val=""/>
      <w:lvlJc w:val="left"/>
      <w:pPr>
        <w:tabs>
          <w:tab w:val="num" w:pos="5040"/>
        </w:tabs>
        <w:ind w:left="5040" w:hanging="360"/>
      </w:pPr>
      <w:rPr>
        <w:rFonts w:ascii="Wingdings 3" w:hAnsi="Wingdings 3" w:hint="default"/>
      </w:rPr>
    </w:lvl>
    <w:lvl w:ilvl="7" w:tplc="496C1942" w:tentative="1">
      <w:start w:val="1"/>
      <w:numFmt w:val="bullet"/>
      <w:lvlText w:val=""/>
      <w:lvlJc w:val="left"/>
      <w:pPr>
        <w:tabs>
          <w:tab w:val="num" w:pos="5760"/>
        </w:tabs>
        <w:ind w:left="5760" w:hanging="360"/>
      </w:pPr>
      <w:rPr>
        <w:rFonts w:ascii="Wingdings 3" w:hAnsi="Wingdings 3" w:hint="default"/>
      </w:rPr>
    </w:lvl>
    <w:lvl w:ilvl="8" w:tplc="717AC81E" w:tentative="1">
      <w:start w:val="1"/>
      <w:numFmt w:val="bullet"/>
      <w:lvlText w:val=""/>
      <w:lvlJc w:val="left"/>
      <w:pPr>
        <w:tabs>
          <w:tab w:val="num" w:pos="6480"/>
        </w:tabs>
        <w:ind w:left="6480" w:hanging="360"/>
      </w:pPr>
      <w:rPr>
        <w:rFonts w:ascii="Wingdings 3" w:hAnsi="Wingdings 3" w:hint="default"/>
      </w:rPr>
    </w:lvl>
  </w:abstractNum>
  <w:abstractNum w:abstractNumId="9">
    <w:nsid w:val="14786F9A"/>
    <w:multiLevelType w:val="hybridMultilevel"/>
    <w:tmpl w:val="83E42BAE"/>
    <w:lvl w:ilvl="0" w:tplc="DC3EEF6C">
      <w:start w:val="1"/>
      <w:numFmt w:val="decimal"/>
      <w:lvlText w:val="%1)"/>
      <w:lvlJc w:val="left"/>
      <w:pPr>
        <w:ind w:left="2051" w:hanging="360"/>
      </w:pPr>
      <w:rPr>
        <w:rFonts w:hint="default"/>
      </w:r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0">
    <w:nsid w:val="14B92E03"/>
    <w:multiLevelType w:val="hybridMultilevel"/>
    <w:tmpl w:val="D5EAF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02431"/>
    <w:multiLevelType w:val="hybridMultilevel"/>
    <w:tmpl w:val="478892A0"/>
    <w:lvl w:ilvl="0" w:tplc="70EEBEC0">
      <w:start w:val="1"/>
      <w:numFmt w:val="bullet"/>
      <w:lvlText w:val=""/>
      <w:lvlJc w:val="left"/>
      <w:pPr>
        <w:tabs>
          <w:tab w:val="num" w:pos="720"/>
        </w:tabs>
        <w:ind w:left="720" w:hanging="360"/>
      </w:pPr>
      <w:rPr>
        <w:rFonts w:ascii="Wingdings 3" w:hAnsi="Wingdings 3" w:hint="default"/>
      </w:rPr>
    </w:lvl>
    <w:lvl w:ilvl="1" w:tplc="4740B29C" w:tentative="1">
      <w:start w:val="1"/>
      <w:numFmt w:val="bullet"/>
      <w:lvlText w:val=""/>
      <w:lvlJc w:val="left"/>
      <w:pPr>
        <w:tabs>
          <w:tab w:val="num" w:pos="1440"/>
        </w:tabs>
        <w:ind w:left="1440" w:hanging="360"/>
      </w:pPr>
      <w:rPr>
        <w:rFonts w:ascii="Wingdings 3" w:hAnsi="Wingdings 3" w:hint="default"/>
      </w:rPr>
    </w:lvl>
    <w:lvl w:ilvl="2" w:tplc="B448B646" w:tentative="1">
      <w:start w:val="1"/>
      <w:numFmt w:val="bullet"/>
      <w:lvlText w:val=""/>
      <w:lvlJc w:val="left"/>
      <w:pPr>
        <w:tabs>
          <w:tab w:val="num" w:pos="2160"/>
        </w:tabs>
        <w:ind w:left="2160" w:hanging="360"/>
      </w:pPr>
      <w:rPr>
        <w:rFonts w:ascii="Wingdings 3" w:hAnsi="Wingdings 3" w:hint="default"/>
      </w:rPr>
    </w:lvl>
    <w:lvl w:ilvl="3" w:tplc="2BD4E396" w:tentative="1">
      <w:start w:val="1"/>
      <w:numFmt w:val="bullet"/>
      <w:lvlText w:val=""/>
      <w:lvlJc w:val="left"/>
      <w:pPr>
        <w:tabs>
          <w:tab w:val="num" w:pos="2880"/>
        </w:tabs>
        <w:ind w:left="2880" w:hanging="360"/>
      </w:pPr>
      <w:rPr>
        <w:rFonts w:ascii="Wingdings 3" w:hAnsi="Wingdings 3" w:hint="default"/>
      </w:rPr>
    </w:lvl>
    <w:lvl w:ilvl="4" w:tplc="6D1C6DC0" w:tentative="1">
      <w:start w:val="1"/>
      <w:numFmt w:val="bullet"/>
      <w:lvlText w:val=""/>
      <w:lvlJc w:val="left"/>
      <w:pPr>
        <w:tabs>
          <w:tab w:val="num" w:pos="3600"/>
        </w:tabs>
        <w:ind w:left="3600" w:hanging="360"/>
      </w:pPr>
      <w:rPr>
        <w:rFonts w:ascii="Wingdings 3" w:hAnsi="Wingdings 3" w:hint="default"/>
      </w:rPr>
    </w:lvl>
    <w:lvl w:ilvl="5" w:tplc="E2D494BE" w:tentative="1">
      <w:start w:val="1"/>
      <w:numFmt w:val="bullet"/>
      <w:lvlText w:val=""/>
      <w:lvlJc w:val="left"/>
      <w:pPr>
        <w:tabs>
          <w:tab w:val="num" w:pos="4320"/>
        </w:tabs>
        <w:ind w:left="4320" w:hanging="360"/>
      </w:pPr>
      <w:rPr>
        <w:rFonts w:ascii="Wingdings 3" w:hAnsi="Wingdings 3" w:hint="default"/>
      </w:rPr>
    </w:lvl>
    <w:lvl w:ilvl="6" w:tplc="E2F0A648" w:tentative="1">
      <w:start w:val="1"/>
      <w:numFmt w:val="bullet"/>
      <w:lvlText w:val=""/>
      <w:lvlJc w:val="left"/>
      <w:pPr>
        <w:tabs>
          <w:tab w:val="num" w:pos="5040"/>
        </w:tabs>
        <w:ind w:left="5040" w:hanging="360"/>
      </w:pPr>
      <w:rPr>
        <w:rFonts w:ascii="Wingdings 3" w:hAnsi="Wingdings 3" w:hint="default"/>
      </w:rPr>
    </w:lvl>
    <w:lvl w:ilvl="7" w:tplc="C3B23DAE" w:tentative="1">
      <w:start w:val="1"/>
      <w:numFmt w:val="bullet"/>
      <w:lvlText w:val=""/>
      <w:lvlJc w:val="left"/>
      <w:pPr>
        <w:tabs>
          <w:tab w:val="num" w:pos="5760"/>
        </w:tabs>
        <w:ind w:left="5760" w:hanging="360"/>
      </w:pPr>
      <w:rPr>
        <w:rFonts w:ascii="Wingdings 3" w:hAnsi="Wingdings 3" w:hint="default"/>
      </w:rPr>
    </w:lvl>
    <w:lvl w:ilvl="8" w:tplc="976C8AE8" w:tentative="1">
      <w:start w:val="1"/>
      <w:numFmt w:val="bullet"/>
      <w:lvlText w:val=""/>
      <w:lvlJc w:val="left"/>
      <w:pPr>
        <w:tabs>
          <w:tab w:val="num" w:pos="6480"/>
        </w:tabs>
        <w:ind w:left="6480" w:hanging="360"/>
      </w:pPr>
      <w:rPr>
        <w:rFonts w:ascii="Wingdings 3" w:hAnsi="Wingdings 3" w:hint="default"/>
      </w:rPr>
    </w:lvl>
  </w:abstractNum>
  <w:abstractNum w:abstractNumId="12">
    <w:nsid w:val="16766432"/>
    <w:multiLevelType w:val="multilevel"/>
    <w:tmpl w:val="3F18E13E"/>
    <w:lvl w:ilvl="0">
      <w:start w:val="1"/>
      <w:numFmt w:val="decimal"/>
      <w:lvlText w:val="%1"/>
      <w:lvlJc w:val="left"/>
      <w:pPr>
        <w:ind w:left="420" w:hanging="420"/>
      </w:pPr>
      <w:rPr>
        <w:rFonts w:hint="default"/>
      </w:rPr>
    </w:lvl>
    <w:lvl w:ilvl="1">
      <w:start w:val="2"/>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10350" w:hanging="2160"/>
      </w:pPr>
      <w:rPr>
        <w:rFonts w:hint="default"/>
      </w:rPr>
    </w:lvl>
    <w:lvl w:ilvl="8">
      <w:start w:val="1"/>
      <w:numFmt w:val="decimal"/>
      <w:lvlText w:val="%1.%2.%3.%4.%5.%6.%7.%8.%9"/>
      <w:lvlJc w:val="left"/>
      <w:pPr>
        <w:ind w:left="11520" w:hanging="2160"/>
      </w:pPr>
      <w:rPr>
        <w:rFonts w:hint="default"/>
      </w:rPr>
    </w:lvl>
  </w:abstractNum>
  <w:abstractNum w:abstractNumId="13">
    <w:nsid w:val="19EE6DAE"/>
    <w:multiLevelType w:val="hybridMultilevel"/>
    <w:tmpl w:val="6EDAFB82"/>
    <w:lvl w:ilvl="0" w:tplc="4B3211B4">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F6531"/>
    <w:multiLevelType w:val="hybridMultilevel"/>
    <w:tmpl w:val="A5FE7EB2"/>
    <w:lvl w:ilvl="0" w:tplc="D67AC09E">
      <w:start w:val="1"/>
      <w:numFmt w:val="bullet"/>
      <w:lvlText w:val=""/>
      <w:lvlJc w:val="left"/>
      <w:pPr>
        <w:tabs>
          <w:tab w:val="num" w:pos="720"/>
        </w:tabs>
        <w:ind w:left="720" w:hanging="360"/>
      </w:pPr>
      <w:rPr>
        <w:rFonts w:ascii="Wingdings 3" w:hAnsi="Wingdings 3" w:hint="default"/>
      </w:rPr>
    </w:lvl>
    <w:lvl w:ilvl="1" w:tplc="00BED18E" w:tentative="1">
      <w:start w:val="1"/>
      <w:numFmt w:val="bullet"/>
      <w:lvlText w:val=""/>
      <w:lvlJc w:val="left"/>
      <w:pPr>
        <w:tabs>
          <w:tab w:val="num" w:pos="1440"/>
        </w:tabs>
        <w:ind w:left="1440" w:hanging="360"/>
      </w:pPr>
      <w:rPr>
        <w:rFonts w:ascii="Wingdings 3" w:hAnsi="Wingdings 3" w:hint="default"/>
      </w:rPr>
    </w:lvl>
    <w:lvl w:ilvl="2" w:tplc="BDDC1C7C" w:tentative="1">
      <w:start w:val="1"/>
      <w:numFmt w:val="bullet"/>
      <w:lvlText w:val=""/>
      <w:lvlJc w:val="left"/>
      <w:pPr>
        <w:tabs>
          <w:tab w:val="num" w:pos="2160"/>
        </w:tabs>
        <w:ind w:left="2160" w:hanging="360"/>
      </w:pPr>
      <w:rPr>
        <w:rFonts w:ascii="Wingdings 3" w:hAnsi="Wingdings 3" w:hint="default"/>
      </w:rPr>
    </w:lvl>
    <w:lvl w:ilvl="3" w:tplc="3CFCF318" w:tentative="1">
      <w:start w:val="1"/>
      <w:numFmt w:val="bullet"/>
      <w:lvlText w:val=""/>
      <w:lvlJc w:val="left"/>
      <w:pPr>
        <w:tabs>
          <w:tab w:val="num" w:pos="2880"/>
        </w:tabs>
        <w:ind w:left="2880" w:hanging="360"/>
      </w:pPr>
      <w:rPr>
        <w:rFonts w:ascii="Wingdings 3" w:hAnsi="Wingdings 3" w:hint="default"/>
      </w:rPr>
    </w:lvl>
    <w:lvl w:ilvl="4" w:tplc="82A0C466" w:tentative="1">
      <w:start w:val="1"/>
      <w:numFmt w:val="bullet"/>
      <w:lvlText w:val=""/>
      <w:lvlJc w:val="left"/>
      <w:pPr>
        <w:tabs>
          <w:tab w:val="num" w:pos="3600"/>
        </w:tabs>
        <w:ind w:left="3600" w:hanging="360"/>
      </w:pPr>
      <w:rPr>
        <w:rFonts w:ascii="Wingdings 3" w:hAnsi="Wingdings 3" w:hint="default"/>
      </w:rPr>
    </w:lvl>
    <w:lvl w:ilvl="5" w:tplc="F808EA86" w:tentative="1">
      <w:start w:val="1"/>
      <w:numFmt w:val="bullet"/>
      <w:lvlText w:val=""/>
      <w:lvlJc w:val="left"/>
      <w:pPr>
        <w:tabs>
          <w:tab w:val="num" w:pos="4320"/>
        </w:tabs>
        <w:ind w:left="4320" w:hanging="360"/>
      </w:pPr>
      <w:rPr>
        <w:rFonts w:ascii="Wingdings 3" w:hAnsi="Wingdings 3" w:hint="default"/>
      </w:rPr>
    </w:lvl>
    <w:lvl w:ilvl="6" w:tplc="ABDECE04" w:tentative="1">
      <w:start w:val="1"/>
      <w:numFmt w:val="bullet"/>
      <w:lvlText w:val=""/>
      <w:lvlJc w:val="left"/>
      <w:pPr>
        <w:tabs>
          <w:tab w:val="num" w:pos="5040"/>
        </w:tabs>
        <w:ind w:left="5040" w:hanging="360"/>
      </w:pPr>
      <w:rPr>
        <w:rFonts w:ascii="Wingdings 3" w:hAnsi="Wingdings 3" w:hint="default"/>
      </w:rPr>
    </w:lvl>
    <w:lvl w:ilvl="7" w:tplc="0CFEE5AC" w:tentative="1">
      <w:start w:val="1"/>
      <w:numFmt w:val="bullet"/>
      <w:lvlText w:val=""/>
      <w:lvlJc w:val="left"/>
      <w:pPr>
        <w:tabs>
          <w:tab w:val="num" w:pos="5760"/>
        </w:tabs>
        <w:ind w:left="5760" w:hanging="360"/>
      </w:pPr>
      <w:rPr>
        <w:rFonts w:ascii="Wingdings 3" w:hAnsi="Wingdings 3" w:hint="default"/>
      </w:rPr>
    </w:lvl>
    <w:lvl w:ilvl="8" w:tplc="7DD27DBE" w:tentative="1">
      <w:start w:val="1"/>
      <w:numFmt w:val="bullet"/>
      <w:lvlText w:val=""/>
      <w:lvlJc w:val="left"/>
      <w:pPr>
        <w:tabs>
          <w:tab w:val="num" w:pos="6480"/>
        </w:tabs>
        <w:ind w:left="6480" w:hanging="360"/>
      </w:pPr>
      <w:rPr>
        <w:rFonts w:ascii="Wingdings 3" w:hAnsi="Wingdings 3" w:hint="default"/>
      </w:rPr>
    </w:lvl>
  </w:abstractNum>
  <w:abstractNum w:abstractNumId="15">
    <w:nsid w:val="2BD55492"/>
    <w:multiLevelType w:val="hybridMultilevel"/>
    <w:tmpl w:val="5D0638BA"/>
    <w:lvl w:ilvl="0" w:tplc="E39A1220">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E7D81"/>
    <w:multiLevelType w:val="hybridMultilevel"/>
    <w:tmpl w:val="1218792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2BFD4FC5"/>
    <w:multiLevelType w:val="hybridMultilevel"/>
    <w:tmpl w:val="BF606052"/>
    <w:lvl w:ilvl="0" w:tplc="B2AC285E">
      <w:start w:val="4"/>
      <w:numFmt w:val="bullet"/>
      <w:lvlText w:val="-"/>
      <w:lvlJc w:val="left"/>
      <w:pPr>
        <w:ind w:left="1170" w:hanging="360"/>
      </w:pPr>
      <w:rPr>
        <w:rFonts w:ascii="Arial" w:eastAsiaTheme="minorHAnsi" w:hAnsi="Arial" w:cs="Aria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8A5E99"/>
    <w:multiLevelType w:val="multilevel"/>
    <w:tmpl w:val="A5DC5136"/>
    <w:lvl w:ilvl="0">
      <w:start w:val="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2831907"/>
    <w:multiLevelType w:val="hybridMultilevel"/>
    <w:tmpl w:val="8AC89BD0"/>
    <w:lvl w:ilvl="0" w:tplc="226E359C">
      <w:start w:val="1"/>
      <w:numFmt w:val="bullet"/>
      <w:lvlText w:val=""/>
      <w:lvlJc w:val="left"/>
      <w:pPr>
        <w:tabs>
          <w:tab w:val="num" w:pos="720"/>
        </w:tabs>
        <w:ind w:left="720" w:hanging="360"/>
      </w:pPr>
      <w:rPr>
        <w:rFonts w:ascii="Wingdings 2" w:hAnsi="Wingdings 2" w:hint="default"/>
      </w:rPr>
    </w:lvl>
    <w:lvl w:ilvl="1" w:tplc="234A4C8E" w:tentative="1">
      <w:start w:val="1"/>
      <w:numFmt w:val="bullet"/>
      <w:lvlText w:val=""/>
      <w:lvlJc w:val="left"/>
      <w:pPr>
        <w:tabs>
          <w:tab w:val="num" w:pos="1440"/>
        </w:tabs>
        <w:ind w:left="1440" w:hanging="360"/>
      </w:pPr>
      <w:rPr>
        <w:rFonts w:ascii="Wingdings 2" w:hAnsi="Wingdings 2" w:hint="default"/>
      </w:rPr>
    </w:lvl>
    <w:lvl w:ilvl="2" w:tplc="40C89BDA" w:tentative="1">
      <w:start w:val="1"/>
      <w:numFmt w:val="bullet"/>
      <w:lvlText w:val=""/>
      <w:lvlJc w:val="left"/>
      <w:pPr>
        <w:tabs>
          <w:tab w:val="num" w:pos="2160"/>
        </w:tabs>
        <w:ind w:left="2160" w:hanging="360"/>
      </w:pPr>
      <w:rPr>
        <w:rFonts w:ascii="Wingdings 2" w:hAnsi="Wingdings 2" w:hint="default"/>
      </w:rPr>
    </w:lvl>
    <w:lvl w:ilvl="3" w:tplc="A0E61B20" w:tentative="1">
      <w:start w:val="1"/>
      <w:numFmt w:val="bullet"/>
      <w:lvlText w:val=""/>
      <w:lvlJc w:val="left"/>
      <w:pPr>
        <w:tabs>
          <w:tab w:val="num" w:pos="2880"/>
        </w:tabs>
        <w:ind w:left="2880" w:hanging="360"/>
      </w:pPr>
      <w:rPr>
        <w:rFonts w:ascii="Wingdings 2" w:hAnsi="Wingdings 2" w:hint="default"/>
      </w:rPr>
    </w:lvl>
    <w:lvl w:ilvl="4" w:tplc="FEB893F0" w:tentative="1">
      <w:start w:val="1"/>
      <w:numFmt w:val="bullet"/>
      <w:lvlText w:val=""/>
      <w:lvlJc w:val="left"/>
      <w:pPr>
        <w:tabs>
          <w:tab w:val="num" w:pos="3600"/>
        </w:tabs>
        <w:ind w:left="3600" w:hanging="360"/>
      </w:pPr>
      <w:rPr>
        <w:rFonts w:ascii="Wingdings 2" w:hAnsi="Wingdings 2" w:hint="default"/>
      </w:rPr>
    </w:lvl>
    <w:lvl w:ilvl="5" w:tplc="DC24E750" w:tentative="1">
      <w:start w:val="1"/>
      <w:numFmt w:val="bullet"/>
      <w:lvlText w:val=""/>
      <w:lvlJc w:val="left"/>
      <w:pPr>
        <w:tabs>
          <w:tab w:val="num" w:pos="4320"/>
        </w:tabs>
        <w:ind w:left="4320" w:hanging="360"/>
      </w:pPr>
      <w:rPr>
        <w:rFonts w:ascii="Wingdings 2" w:hAnsi="Wingdings 2" w:hint="default"/>
      </w:rPr>
    </w:lvl>
    <w:lvl w:ilvl="6" w:tplc="8F08C1CE" w:tentative="1">
      <w:start w:val="1"/>
      <w:numFmt w:val="bullet"/>
      <w:lvlText w:val=""/>
      <w:lvlJc w:val="left"/>
      <w:pPr>
        <w:tabs>
          <w:tab w:val="num" w:pos="5040"/>
        </w:tabs>
        <w:ind w:left="5040" w:hanging="360"/>
      </w:pPr>
      <w:rPr>
        <w:rFonts w:ascii="Wingdings 2" w:hAnsi="Wingdings 2" w:hint="default"/>
      </w:rPr>
    </w:lvl>
    <w:lvl w:ilvl="7" w:tplc="9AF094CC" w:tentative="1">
      <w:start w:val="1"/>
      <w:numFmt w:val="bullet"/>
      <w:lvlText w:val=""/>
      <w:lvlJc w:val="left"/>
      <w:pPr>
        <w:tabs>
          <w:tab w:val="num" w:pos="5760"/>
        </w:tabs>
        <w:ind w:left="5760" w:hanging="360"/>
      </w:pPr>
      <w:rPr>
        <w:rFonts w:ascii="Wingdings 2" w:hAnsi="Wingdings 2" w:hint="default"/>
      </w:rPr>
    </w:lvl>
    <w:lvl w:ilvl="8" w:tplc="E9981A80" w:tentative="1">
      <w:start w:val="1"/>
      <w:numFmt w:val="bullet"/>
      <w:lvlText w:val=""/>
      <w:lvlJc w:val="left"/>
      <w:pPr>
        <w:tabs>
          <w:tab w:val="num" w:pos="6480"/>
        </w:tabs>
        <w:ind w:left="6480" w:hanging="360"/>
      </w:pPr>
      <w:rPr>
        <w:rFonts w:ascii="Wingdings 2" w:hAnsi="Wingdings 2" w:hint="default"/>
      </w:rPr>
    </w:lvl>
  </w:abstractNum>
  <w:abstractNum w:abstractNumId="20">
    <w:nsid w:val="3A964A07"/>
    <w:multiLevelType w:val="hybridMultilevel"/>
    <w:tmpl w:val="0CA2F8A6"/>
    <w:lvl w:ilvl="0" w:tplc="BC463E3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BDC1899"/>
    <w:multiLevelType w:val="hybridMultilevel"/>
    <w:tmpl w:val="A3E04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31278"/>
    <w:multiLevelType w:val="hybridMultilevel"/>
    <w:tmpl w:val="96A83BFA"/>
    <w:lvl w:ilvl="0" w:tplc="DC28AA30">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05E0DAF"/>
    <w:multiLevelType w:val="hybridMultilevel"/>
    <w:tmpl w:val="69AED8FE"/>
    <w:lvl w:ilvl="0" w:tplc="9612C81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341BE"/>
    <w:multiLevelType w:val="hybridMultilevel"/>
    <w:tmpl w:val="D14AB79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42DB04B1"/>
    <w:multiLevelType w:val="hybridMultilevel"/>
    <w:tmpl w:val="6BF6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BE1E96"/>
    <w:multiLevelType w:val="hybridMultilevel"/>
    <w:tmpl w:val="245E7704"/>
    <w:lvl w:ilvl="0" w:tplc="4C4A0296">
      <w:start w:val="1"/>
      <w:numFmt w:val="bullet"/>
      <w:lvlText w:val=""/>
      <w:lvlJc w:val="left"/>
      <w:pPr>
        <w:tabs>
          <w:tab w:val="num" w:pos="720"/>
        </w:tabs>
        <w:ind w:left="720" w:hanging="360"/>
      </w:pPr>
      <w:rPr>
        <w:rFonts w:ascii="Wingdings 3" w:hAnsi="Wingdings 3" w:hint="default"/>
      </w:rPr>
    </w:lvl>
    <w:lvl w:ilvl="1" w:tplc="AEA80BD4" w:tentative="1">
      <w:start w:val="1"/>
      <w:numFmt w:val="bullet"/>
      <w:lvlText w:val=""/>
      <w:lvlJc w:val="left"/>
      <w:pPr>
        <w:tabs>
          <w:tab w:val="num" w:pos="1440"/>
        </w:tabs>
        <w:ind w:left="1440" w:hanging="360"/>
      </w:pPr>
      <w:rPr>
        <w:rFonts w:ascii="Wingdings 3" w:hAnsi="Wingdings 3" w:hint="default"/>
      </w:rPr>
    </w:lvl>
    <w:lvl w:ilvl="2" w:tplc="101AF15C" w:tentative="1">
      <w:start w:val="1"/>
      <w:numFmt w:val="bullet"/>
      <w:lvlText w:val=""/>
      <w:lvlJc w:val="left"/>
      <w:pPr>
        <w:tabs>
          <w:tab w:val="num" w:pos="2160"/>
        </w:tabs>
        <w:ind w:left="2160" w:hanging="360"/>
      </w:pPr>
      <w:rPr>
        <w:rFonts w:ascii="Wingdings 3" w:hAnsi="Wingdings 3" w:hint="default"/>
      </w:rPr>
    </w:lvl>
    <w:lvl w:ilvl="3" w:tplc="EECE087A" w:tentative="1">
      <w:start w:val="1"/>
      <w:numFmt w:val="bullet"/>
      <w:lvlText w:val=""/>
      <w:lvlJc w:val="left"/>
      <w:pPr>
        <w:tabs>
          <w:tab w:val="num" w:pos="2880"/>
        </w:tabs>
        <w:ind w:left="2880" w:hanging="360"/>
      </w:pPr>
      <w:rPr>
        <w:rFonts w:ascii="Wingdings 3" w:hAnsi="Wingdings 3" w:hint="default"/>
      </w:rPr>
    </w:lvl>
    <w:lvl w:ilvl="4" w:tplc="7AFA55C2" w:tentative="1">
      <w:start w:val="1"/>
      <w:numFmt w:val="bullet"/>
      <w:lvlText w:val=""/>
      <w:lvlJc w:val="left"/>
      <w:pPr>
        <w:tabs>
          <w:tab w:val="num" w:pos="3600"/>
        </w:tabs>
        <w:ind w:left="3600" w:hanging="360"/>
      </w:pPr>
      <w:rPr>
        <w:rFonts w:ascii="Wingdings 3" w:hAnsi="Wingdings 3" w:hint="default"/>
      </w:rPr>
    </w:lvl>
    <w:lvl w:ilvl="5" w:tplc="7B54EBAE" w:tentative="1">
      <w:start w:val="1"/>
      <w:numFmt w:val="bullet"/>
      <w:lvlText w:val=""/>
      <w:lvlJc w:val="left"/>
      <w:pPr>
        <w:tabs>
          <w:tab w:val="num" w:pos="4320"/>
        </w:tabs>
        <w:ind w:left="4320" w:hanging="360"/>
      </w:pPr>
      <w:rPr>
        <w:rFonts w:ascii="Wingdings 3" w:hAnsi="Wingdings 3" w:hint="default"/>
      </w:rPr>
    </w:lvl>
    <w:lvl w:ilvl="6" w:tplc="1D742EBC" w:tentative="1">
      <w:start w:val="1"/>
      <w:numFmt w:val="bullet"/>
      <w:lvlText w:val=""/>
      <w:lvlJc w:val="left"/>
      <w:pPr>
        <w:tabs>
          <w:tab w:val="num" w:pos="5040"/>
        </w:tabs>
        <w:ind w:left="5040" w:hanging="360"/>
      </w:pPr>
      <w:rPr>
        <w:rFonts w:ascii="Wingdings 3" w:hAnsi="Wingdings 3" w:hint="default"/>
      </w:rPr>
    </w:lvl>
    <w:lvl w:ilvl="7" w:tplc="50D8F50C" w:tentative="1">
      <w:start w:val="1"/>
      <w:numFmt w:val="bullet"/>
      <w:lvlText w:val=""/>
      <w:lvlJc w:val="left"/>
      <w:pPr>
        <w:tabs>
          <w:tab w:val="num" w:pos="5760"/>
        </w:tabs>
        <w:ind w:left="5760" w:hanging="360"/>
      </w:pPr>
      <w:rPr>
        <w:rFonts w:ascii="Wingdings 3" w:hAnsi="Wingdings 3" w:hint="default"/>
      </w:rPr>
    </w:lvl>
    <w:lvl w:ilvl="8" w:tplc="7F123A02" w:tentative="1">
      <w:start w:val="1"/>
      <w:numFmt w:val="bullet"/>
      <w:lvlText w:val=""/>
      <w:lvlJc w:val="left"/>
      <w:pPr>
        <w:tabs>
          <w:tab w:val="num" w:pos="6480"/>
        </w:tabs>
        <w:ind w:left="6480" w:hanging="360"/>
      </w:pPr>
      <w:rPr>
        <w:rFonts w:ascii="Wingdings 3" w:hAnsi="Wingdings 3" w:hint="default"/>
      </w:rPr>
    </w:lvl>
  </w:abstractNum>
  <w:abstractNum w:abstractNumId="27">
    <w:nsid w:val="4F5C4A26"/>
    <w:multiLevelType w:val="hybridMultilevel"/>
    <w:tmpl w:val="8B3609DA"/>
    <w:lvl w:ilvl="0" w:tplc="2970F742">
      <w:start w:val="1"/>
      <w:numFmt w:val="bullet"/>
      <w:lvlText w:val=""/>
      <w:lvlJc w:val="left"/>
      <w:pPr>
        <w:tabs>
          <w:tab w:val="num" w:pos="720"/>
        </w:tabs>
        <w:ind w:left="720" w:hanging="360"/>
      </w:pPr>
      <w:rPr>
        <w:rFonts w:ascii="Wingdings 3" w:hAnsi="Wingdings 3" w:hint="default"/>
      </w:rPr>
    </w:lvl>
    <w:lvl w:ilvl="1" w:tplc="2786BEE0" w:tentative="1">
      <w:start w:val="1"/>
      <w:numFmt w:val="bullet"/>
      <w:lvlText w:val=""/>
      <w:lvlJc w:val="left"/>
      <w:pPr>
        <w:tabs>
          <w:tab w:val="num" w:pos="1440"/>
        </w:tabs>
        <w:ind w:left="1440" w:hanging="360"/>
      </w:pPr>
      <w:rPr>
        <w:rFonts w:ascii="Wingdings 3" w:hAnsi="Wingdings 3" w:hint="default"/>
      </w:rPr>
    </w:lvl>
    <w:lvl w:ilvl="2" w:tplc="1D48A85A" w:tentative="1">
      <w:start w:val="1"/>
      <w:numFmt w:val="bullet"/>
      <w:lvlText w:val=""/>
      <w:lvlJc w:val="left"/>
      <w:pPr>
        <w:tabs>
          <w:tab w:val="num" w:pos="2160"/>
        </w:tabs>
        <w:ind w:left="2160" w:hanging="360"/>
      </w:pPr>
      <w:rPr>
        <w:rFonts w:ascii="Wingdings 3" w:hAnsi="Wingdings 3" w:hint="default"/>
      </w:rPr>
    </w:lvl>
    <w:lvl w:ilvl="3" w:tplc="2D94D55E" w:tentative="1">
      <w:start w:val="1"/>
      <w:numFmt w:val="bullet"/>
      <w:lvlText w:val=""/>
      <w:lvlJc w:val="left"/>
      <w:pPr>
        <w:tabs>
          <w:tab w:val="num" w:pos="2880"/>
        </w:tabs>
        <w:ind w:left="2880" w:hanging="360"/>
      </w:pPr>
      <w:rPr>
        <w:rFonts w:ascii="Wingdings 3" w:hAnsi="Wingdings 3" w:hint="default"/>
      </w:rPr>
    </w:lvl>
    <w:lvl w:ilvl="4" w:tplc="02ACDAA2" w:tentative="1">
      <w:start w:val="1"/>
      <w:numFmt w:val="bullet"/>
      <w:lvlText w:val=""/>
      <w:lvlJc w:val="left"/>
      <w:pPr>
        <w:tabs>
          <w:tab w:val="num" w:pos="3600"/>
        </w:tabs>
        <w:ind w:left="3600" w:hanging="360"/>
      </w:pPr>
      <w:rPr>
        <w:rFonts w:ascii="Wingdings 3" w:hAnsi="Wingdings 3" w:hint="default"/>
      </w:rPr>
    </w:lvl>
    <w:lvl w:ilvl="5" w:tplc="F38AA440" w:tentative="1">
      <w:start w:val="1"/>
      <w:numFmt w:val="bullet"/>
      <w:lvlText w:val=""/>
      <w:lvlJc w:val="left"/>
      <w:pPr>
        <w:tabs>
          <w:tab w:val="num" w:pos="4320"/>
        </w:tabs>
        <w:ind w:left="4320" w:hanging="360"/>
      </w:pPr>
      <w:rPr>
        <w:rFonts w:ascii="Wingdings 3" w:hAnsi="Wingdings 3" w:hint="default"/>
      </w:rPr>
    </w:lvl>
    <w:lvl w:ilvl="6" w:tplc="C4E65160" w:tentative="1">
      <w:start w:val="1"/>
      <w:numFmt w:val="bullet"/>
      <w:lvlText w:val=""/>
      <w:lvlJc w:val="left"/>
      <w:pPr>
        <w:tabs>
          <w:tab w:val="num" w:pos="5040"/>
        </w:tabs>
        <w:ind w:left="5040" w:hanging="360"/>
      </w:pPr>
      <w:rPr>
        <w:rFonts w:ascii="Wingdings 3" w:hAnsi="Wingdings 3" w:hint="default"/>
      </w:rPr>
    </w:lvl>
    <w:lvl w:ilvl="7" w:tplc="3D02D378" w:tentative="1">
      <w:start w:val="1"/>
      <w:numFmt w:val="bullet"/>
      <w:lvlText w:val=""/>
      <w:lvlJc w:val="left"/>
      <w:pPr>
        <w:tabs>
          <w:tab w:val="num" w:pos="5760"/>
        </w:tabs>
        <w:ind w:left="5760" w:hanging="360"/>
      </w:pPr>
      <w:rPr>
        <w:rFonts w:ascii="Wingdings 3" w:hAnsi="Wingdings 3" w:hint="default"/>
      </w:rPr>
    </w:lvl>
    <w:lvl w:ilvl="8" w:tplc="638E9470" w:tentative="1">
      <w:start w:val="1"/>
      <w:numFmt w:val="bullet"/>
      <w:lvlText w:val=""/>
      <w:lvlJc w:val="left"/>
      <w:pPr>
        <w:tabs>
          <w:tab w:val="num" w:pos="6480"/>
        </w:tabs>
        <w:ind w:left="6480" w:hanging="360"/>
      </w:pPr>
      <w:rPr>
        <w:rFonts w:ascii="Wingdings 3" w:hAnsi="Wingdings 3" w:hint="default"/>
      </w:rPr>
    </w:lvl>
  </w:abstractNum>
  <w:abstractNum w:abstractNumId="28">
    <w:nsid w:val="52887847"/>
    <w:multiLevelType w:val="hybridMultilevel"/>
    <w:tmpl w:val="20B40874"/>
    <w:lvl w:ilvl="0" w:tplc="BA40C512">
      <w:numFmt w:val="bullet"/>
      <w:lvlText w:val="-"/>
      <w:lvlJc w:val="left"/>
      <w:pPr>
        <w:ind w:left="1691" w:hanging="360"/>
      </w:pPr>
      <w:rPr>
        <w:rFonts w:ascii="Arial" w:eastAsiaTheme="minorEastAsia" w:hAnsi="Arial" w:cs="Arial" w:hint="default"/>
        <w:b w:val="0"/>
        <w:bCs/>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29">
    <w:nsid w:val="52CB0EE6"/>
    <w:multiLevelType w:val="hybridMultilevel"/>
    <w:tmpl w:val="6FF68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5001A"/>
    <w:multiLevelType w:val="hybridMultilevel"/>
    <w:tmpl w:val="83E42BAE"/>
    <w:lvl w:ilvl="0" w:tplc="DC3EEF6C">
      <w:start w:val="1"/>
      <w:numFmt w:val="decimal"/>
      <w:lvlText w:val="%1)"/>
      <w:lvlJc w:val="left"/>
      <w:pPr>
        <w:ind w:left="2051" w:hanging="360"/>
      </w:pPr>
      <w:rPr>
        <w:rFonts w:hint="default"/>
      </w:r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31">
    <w:nsid w:val="61CF18FA"/>
    <w:multiLevelType w:val="hybridMultilevel"/>
    <w:tmpl w:val="EB8616B2"/>
    <w:lvl w:ilvl="0" w:tplc="1AA44BD4">
      <w:start w:val="1"/>
      <w:numFmt w:val="bullet"/>
      <w:lvlText w:val=""/>
      <w:lvlJc w:val="left"/>
      <w:pPr>
        <w:tabs>
          <w:tab w:val="num" w:pos="720"/>
        </w:tabs>
        <w:ind w:left="720" w:hanging="360"/>
      </w:pPr>
      <w:rPr>
        <w:rFonts w:ascii="Wingdings 2" w:hAnsi="Wingdings 2" w:hint="default"/>
      </w:rPr>
    </w:lvl>
    <w:lvl w:ilvl="1" w:tplc="6652E320" w:tentative="1">
      <w:start w:val="1"/>
      <w:numFmt w:val="bullet"/>
      <w:lvlText w:val=""/>
      <w:lvlJc w:val="left"/>
      <w:pPr>
        <w:tabs>
          <w:tab w:val="num" w:pos="1440"/>
        </w:tabs>
        <w:ind w:left="1440" w:hanging="360"/>
      </w:pPr>
      <w:rPr>
        <w:rFonts w:ascii="Wingdings 2" w:hAnsi="Wingdings 2" w:hint="default"/>
      </w:rPr>
    </w:lvl>
    <w:lvl w:ilvl="2" w:tplc="D9AEA090" w:tentative="1">
      <w:start w:val="1"/>
      <w:numFmt w:val="bullet"/>
      <w:lvlText w:val=""/>
      <w:lvlJc w:val="left"/>
      <w:pPr>
        <w:tabs>
          <w:tab w:val="num" w:pos="2160"/>
        </w:tabs>
        <w:ind w:left="2160" w:hanging="360"/>
      </w:pPr>
      <w:rPr>
        <w:rFonts w:ascii="Wingdings 2" w:hAnsi="Wingdings 2" w:hint="default"/>
      </w:rPr>
    </w:lvl>
    <w:lvl w:ilvl="3" w:tplc="3D5C4B4C" w:tentative="1">
      <w:start w:val="1"/>
      <w:numFmt w:val="bullet"/>
      <w:lvlText w:val=""/>
      <w:lvlJc w:val="left"/>
      <w:pPr>
        <w:tabs>
          <w:tab w:val="num" w:pos="2880"/>
        </w:tabs>
        <w:ind w:left="2880" w:hanging="360"/>
      </w:pPr>
      <w:rPr>
        <w:rFonts w:ascii="Wingdings 2" w:hAnsi="Wingdings 2" w:hint="default"/>
      </w:rPr>
    </w:lvl>
    <w:lvl w:ilvl="4" w:tplc="20B29322" w:tentative="1">
      <w:start w:val="1"/>
      <w:numFmt w:val="bullet"/>
      <w:lvlText w:val=""/>
      <w:lvlJc w:val="left"/>
      <w:pPr>
        <w:tabs>
          <w:tab w:val="num" w:pos="3600"/>
        </w:tabs>
        <w:ind w:left="3600" w:hanging="360"/>
      </w:pPr>
      <w:rPr>
        <w:rFonts w:ascii="Wingdings 2" w:hAnsi="Wingdings 2" w:hint="default"/>
      </w:rPr>
    </w:lvl>
    <w:lvl w:ilvl="5" w:tplc="E9228286" w:tentative="1">
      <w:start w:val="1"/>
      <w:numFmt w:val="bullet"/>
      <w:lvlText w:val=""/>
      <w:lvlJc w:val="left"/>
      <w:pPr>
        <w:tabs>
          <w:tab w:val="num" w:pos="4320"/>
        </w:tabs>
        <w:ind w:left="4320" w:hanging="360"/>
      </w:pPr>
      <w:rPr>
        <w:rFonts w:ascii="Wingdings 2" w:hAnsi="Wingdings 2" w:hint="default"/>
      </w:rPr>
    </w:lvl>
    <w:lvl w:ilvl="6" w:tplc="F2E4A004" w:tentative="1">
      <w:start w:val="1"/>
      <w:numFmt w:val="bullet"/>
      <w:lvlText w:val=""/>
      <w:lvlJc w:val="left"/>
      <w:pPr>
        <w:tabs>
          <w:tab w:val="num" w:pos="5040"/>
        </w:tabs>
        <w:ind w:left="5040" w:hanging="360"/>
      </w:pPr>
      <w:rPr>
        <w:rFonts w:ascii="Wingdings 2" w:hAnsi="Wingdings 2" w:hint="default"/>
      </w:rPr>
    </w:lvl>
    <w:lvl w:ilvl="7" w:tplc="64382BBE" w:tentative="1">
      <w:start w:val="1"/>
      <w:numFmt w:val="bullet"/>
      <w:lvlText w:val=""/>
      <w:lvlJc w:val="left"/>
      <w:pPr>
        <w:tabs>
          <w:tab w:val="num" w:pos="5760"/>
        </w:tabs>
        <w:ind w:left="5760" w:hanging="360"/>
      </w:pPr>
      <w:rPr>
        <w:rFonts w:ascii="Wingdings 2" w:hAnsi="Wingdings 2" w:hint="default"/>
      </w:rPr>
    </w:lvl>
    <w:lvl w:ilvl="8" w:tplc="7054BAB0" w:tentative="1">
      <w:start w:val="1"/>
      <w:numFmt w:val="bullet"/>
      <w:lvlText w:val=""/>
      <w:lvlJc w:val="left"/>
      <w:pPr>
        <w:tabs>
          <w:tab w:val="num" w:pos="6480"/>
        </w:tabs>
        <w:ind w:left="6480" w:hanging="360"/>
      </w:pPr>
      <w:rPr>
        <w:rFonts w:ascii="Wingdings 2" w:hAnsi="Wingdings 2" w:hint="default"/>
      </w:rPr>
    </w:lvl>
  </w:abstractNum>
  <w:abstractNum w:abstractNumId="32">
    <w:nsid w:val="62A51002"/>
    <w:multiLevelType w:val="hybridMultilevel"/>
    <w:tmpl w:val="B2C6CE40"/>
    <w:lvl w:ilvl="0" w:tplc="22A8FD64">
      <w:start w:val="1"/>
      <w:numFmt w:val="bullet"/>
      <w:lvlText w:val=""/>
      <w:lvlJc w:val="left"/>
      <w:pPr>
        <w:tabs>
          <w:tab w:val="num" w:pos="720"/>
        </w:tabs>
        <w:ind w:left="720" w:hanging="360"/>
      </w:pPr>
      <w:rPr>
        <w:rFonts w:ascii="Wingdings 3" w:hAnsi="Wingdings 3" w:hint="default"/>
      </w:rPr>
    </w:lvl>
    <w:lvl w:ilvl="1" w:tplc="A752A038" w:tentative="1">
      <w:start w:val="1"/>
      <w:numFmt w:val="bullet"/>
      <w:lvlText w:val=""/>
      <w:lvlJc w:val="left"/>
      <w:pPr>
        <w:tabs>
          <w:tab w:val="num" w:pos="1440"/>
        </w:tabs>
        <w:ind w:left="1440" w:hanging="360"/>
      </w:pPr>
      <w:rPr>
        <w:rFonts w:ascii="Wingdings 3" w:hAnsi="Wingdings 3" w:hint="default"/>
      </w:rPr>
    </w:lvl>
    <w:lvl w:ilvl="2" w:tplc="F7F046CA" w:tentative="1">
      <w:start w:val="1"/>
      <w:numFmt w:val="bullet"/>
      <w:lvlText w:val=""/>
      <w:lvlJc w:val="left"/>
      <w:pPr>
        <w:tabs>
          <w:tab w:val="num" w:pos="2160"/>
        </w:tabs>
        <w:ind w:left="2160" w:hanging="360"/>
      </w:pPr>
      <w:rPr>
        <w:rFonts w:ascii="Wingdings 3" w:hAnsi="Wingdings 3" w:hint="default"/>
      </w:rPr>
    </w:lvl>
    <w:lvl w:ilvl="3" w:tplc="27147A50" w:tentative="1">
      <w:start w:val="1"/>
      <w:numFmt w:val="bullet"/>
      <w:lvlText w:val=""/>
      <w:lvlJc w:val="left"/>
      <w:pPr>
        <w:tabs>
          <w:tab w:val="num" w:pos="2880"/>
        </w:tabs>
        <w:ind w:left="2880" w:hanging="360"/>
      </w:pPr>
      <w:rPr>
        <w:rFonts w:ascii="Wingdings 3" w:hAnsi="Wingdings 3" w:hint="default"/>
      </w:rPr>
    </w:lvl>
    <w:lvl w:ilvl="4" w:tplc="ADFAFC00" w:tentative="1">
      <w:start w:val="1"/>
      <w:numFmt w:val="bullet"/>
      <w:lvlText w:val=""/>
      <w:lvlJc w:val="left"/>
      <w:pPr>
        <w:tabs>
          <w:tab w:val="num" w:pos="3600"/>
        </w:tabs>
        <w:ind w:left="3600" w:hanging="360"/>
      </w:pPr>
      <w:rPr>
        <w:rFonts w:ascii="Wingdings 3" w:hAnsi="Wingdings 3" w:hint="default"/>
      </w:rPr>
    </w:lvl>
    <w:lvl w:ilvl="5" w:tplc="2A369F42" w:tentative="1">
      <w:start w:val="1"/>
      <w:numFmt w:val="bullet"/>
      <w:lvlText w:val=""/>
      <w:lvlJc w:val="left"/>
      <w:pPr>
        <w:tabs>
          <w:tab w:val="num" w:pos="4320"/>
        </w:tabs>
        <w:ind w:left="4320" w:hanging="360"/>
      </w:pPr>
      <w:rPr>
        <w:rFonts w:ascii="Wingdings 3" w:hAnsi="Wingdings 3" w:hint="default"/>
      </w:rPr>
    </w:lvl>
    <w:lvl w:ilvl="6" w:tplc="487AC856" w:tentative="1">
      <w:start w:val="1"/>
      <w:numFmt w:val="bullet"/>
      <w:lvlText w:val=""/>
      <w:lvlJc w:val="left"/>
      <w:pPr>
        <w:tabs>
          <w:tab w:val="num" w:pos="5040"/>
        </w:tabs>
        <w:ind w:left="5040" w:hanging="360"/>
      </w:pPr>
      <w:rPr>
        <w:rFonts w:ascii="Wingdings 3" w:hAnsi="Wingdings 3" w:hint="default"/>
      </w:rPr>
    </w:lvl>
    <w:lvl w:ilvl="7" w:tplc="31E8F06C" w:tentative="1">
      <w:start w:val="1"/>
      <w:numFmt w:val="bullet"/>
      <w:lvlText w:val=""/>
      <w:lvlJc w:val="left"/>
      <w:pPr>
        <w:tabs>
          <w:tab w:val="num" w:pos="5760"/>
        </w:tabs>
        <w:ind w:left="5760" w:hanging="360"/>
      </w:pPr>
      <w:rPr>
        <w:rFonts w:ascii="Wingdings 3" w:hAnsi="Wingdings 3" w:hint="default"/>
      </w:rPr>
    </w:lvl>
    <w:lvl w:ilvl="8" w:tplc="EF66D34A" w:tentative="1">
      <w:start w:val="1"/>
      <w:numFmt w:val="bullet"/>
      <w:lvlText w:val=""/>
      <w:lvlJc w:val="left"/>
      <w:pPr>
        <w:tabs>
          <w:tab w:val="num" w:pos="6480"/>
        </w:tabs>
        <w:ind w:left="6480" w:hanging="360"/>
      </w:pPr>
      <w:rPr>
        <w:rFonts w:ascii="Wingdings 3" w:hAnsi="Wingdings 3" w:hint="default"/>
      </w:rPr>
    </w:lvl>
  </w:abstractNum>
  <w:abstractNum w:abstractNumId="33">
    <w:nsid w:val="64D101C1"/>
    <w:multiLevelType w:val="hybridMultilevel"/>
    <w:tmpl w:val="549A3030"/>
    <w:lvl w:ilvl="0" w:tplc="E9FE7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6214C"/>
    <w:multiLevelType w:val="hybridMultilevel"/>
    <w:tmpl w:val="83E42BAE"/>
    <w:lvl w:ilvl="0" w:tplc="DC3EEF6C">
      <w:start w:val="1"/>
      <w:numFmt w:val="decimal"/>
      <w:lvlText w:val="%1)"/>
      <w:lvlJc w:val="left"/>
      <w:pPr>
        <w:ind w:left="2051" w:hanging="360"/>
      </w:pPr>
      <w:rPr>
        <w:rFonts w:hint="default"/>
      </w:r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35">
    <w:nsid w:val="6A1A32AD"/>
    <w:multiLevelType w:val="hybridMultilevel"/>
    <w:tmpl w:val="8512819A"/>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62683"/>
    <w:multiLevelType w:val="hybridMultilevel"/>
    <w:tmpl w:val="6B6ED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45CD4"/>
    <w:multiLevelType w:val="hybridMultilevel"/>
    <w:tmpl w:val="F50C813E"/>
    <w:lvl w:ilvl="0" w:tplc="8A7297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06F1246"/>
    <w:multiLevelType w:val="hybridMultilevel"/>
    <w:tmpl w:val="89B6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3213BF"/>
    <w:multiLevelType w:val="hybridMultilevel"/>
    <w:tmpl w:val="6594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C4234"/>
    <w:multiLevelType w:val="hybridMultilevel"/>
    <w:tmpl w:val="16646824"/>
    <w:lvl w:ilvl="0" w:tplc="9612C818">
      <w:start w:val="1"/>
      <w:numFmt w:val="bullet"/>
      <w:lvlText w:val=""/>
      <w:lvlJc w:val="left"/>
      <w:pPr>
        <w:tabs>
          <w:tab w:val="num" w:pos="720"/>
        </w:tabs>
        <w:ind w:left="720" w:hanging="360"/>
      </w:pPr>
      <w:rPr>
        <w:rFonts w:ascii="Wingdings 3" w:hAnsi="Wingdings 3" w:hint="default"/>
      </w:rPr>
    </w:lvl>
    <w:lvl w:ilvl="1" w:tplc="D98E9BA6" w:tentative="1">
      <w:start w:val="1"/>
      <w:numFmt w:val="bullet"/>
      <w:lvlText w:val=""/>
      <w:lvlJc w:val="left"/>
      <w:pPr>
        <w:tabs>
          <w:tab w:val="num" w:pos="1440"/>
        </w:tabs>
        <w:ind w:left="1440" w:hanging="360"/>
      </w:pPr>
      <w:rPr>
        <w:rFonts w:ascii="Wingdings 3" w:hAnsi="Wingdings 3" w:hint="default"/>
      </w:rPr>
    </w:lvl>
    <w:lvl w:ilvl="2" w:tplc="DF960D48" w:tentative="1">
      <w:start w:val="1"/>
      <w:numFmt w:val="bullet"/>
      <w:lvlText w:val=""/>
      <w:lvlJc w:val="left"/>
      <w:pPr>
        <w:tabs>
          <w:tab w:val="num" w:pos="2160"/>
        </w:tabs>
        <w:ind w:left="2160" w:hanging="360"/>
      </w:pPr>
      <w:rPr>
        <w:rFonts w:ascii="Wingdings 3" w:hAnsi="Wingdings 3" w:hint="default"/>
      </w:rPr>
    </w:lvl>
    <w:lvl w:ilvl="3" w:tplc="CCC88DBA" w:tentative="1">
      <w:start w:val="1"/>
      <w:numFmt w:val="bullet"/>
      <w:lvlText w:val=""/>
      <w:lvlJc w:val="left"/>
      <w:pPr>
        <w:tabs>
          <w:tab w:val="num" w:pos="2880"/>
        </w:tabs>
        <w:ind w:left="2880" w:hanging="360"/>
      </w:pPr>
      <w:rPr>
        <w:rFonts w:ascii="Wingdings 3" w:hAnsi="Wingdings 3" w:hint="default"/>
      </w:rPr>
    </w:lvl>
    <w:lvl w:ilvl="4" w:tplc="8F6A827A" w:tentative="1">
      <w:start w:val="1"/>
      <w:numFmt w:val="bullet"/>
      <w:lvlText w:val=""/>
      <w:lvlJc w:val="left"/>
      <w:pPr>
        <w:tabs>
          <w:tab w:val="num" w:pos="3600"/>
        </w:tabs>
        <w:ind w:left="3600" w:hanging="360"/>
      </w:pPr>
      <w:rPr>
        <w:rFonts w:ascii="Wingdings 3" w:hAnsi="Wingdings 3" w:hint="default"/>
      </w:rPr>
    </w:lvl>
    <w:lvl w:ilvl="5" w:tplc="21309382" w:tentative="1">
      <w:start w:val="1"/>
      <w:numFmt w:val="bullet"/>
      <w:lvlText w:val=""/>
      <w:lvlJc w:val="left"/>
      <w:pPr>
        <w:tabs>
          <w:tab w:val="num" w:pos="4320"/>
        </w:tabs>
        <w:ind w:left="4320" w:hanging="360"/>
      </w:pPr>
      <w:rPr>
        <w:rFonts w:ascii="Wingdings 3" w:hAnsi="Wingdings 3" w:hint="default"/>
      </w:rPr>
    </w:lvl>
    <w:lvl w:ilvl="6" w:tplc="8842AB32" w:tentative="1">
      <w:start w:val="1"/>
      <w:numFmt w:val="bullet"/>
      <w:lvlText w:val=""/>
      <w:lvlJc w:val="left"/>
      <w:pPr>
        <w:tabs>
          <w:tab w:val="num" w:pos="5040"/>
        </w:tabs>
        <w:ind w:left="5040" w:hanging="360"/>
      </w:pPr>
      <w:rPr>
        <w:rFonts w:ascii="Wingdings 3" w:hAnsi="Wingdings 3" w:hint="default"/>
      </w:rPr>
    </w:lvl>
    <w:lvl w:ilvl="7" w:tplc="4E3CC7E6" w:tentative="1">
      <w:start w:val="1"/>
      <w:numFmt w:val="bullet"/>
      <w:lvlText w:val=""/>
      <w:lvlJc w:val="left"/>
      <w:pPr>
        <w:tabs>
          <w:tab w:val="num" w:pos="5760"/>
        </w:tabs>
        <w:ind w:left="5760" w:hanging="360"/>
      </w:pPr>
      <w:rPr>
        <w:rFonts w:ascii="Wingdings 3" w:hAnsi="Wingdings 3" w:hint="default"/>
      </w:rPr>
    </w:lvl>
    <w:lvl w:ilvl="8" w:tplc="495831F2" w:tentative="1">
      <w:start w:val="1"/>
      <w:numFmt w:val="bullet"/>
      <w:lvlText w:val=""/>
      <w:lvlJc w:val="left"/>
      <w:pPr>
        <w:tabs>
          <w:tab w:val="num" w:pos="6480"/>
        </w:tabs>
        <w:ind w:left="6480" w:hanging="360"/>
      </w:pPr>
      <w:rPr>
        <w:rFonts w:ascii="Wingdings 3" w:hAnsi="Wingdings 3" w:hint="default"/>
      </w:rPr>
    </w:lvl>
  </w:abstractNum>
  <w:abstractNum w:abstractNumId="41">
    <w:nsid w:val="7AE04488"/>
    <w:multiLevelType w:val="hybridMultilevel"/>
    <w:tmpl w:val="D000504E"/>
    <w:lvl w:ilvl="0" w:tplc="22AA2774">
      <w:start w:val="1"/>
      <w:numFmt w:val="bullet"/>
      <w:lvlText w:val=""/>
      <w:lvlJc w:val="left"/>
      <w:pPr>
        <w:tabs>
          <w:tab w:val="num" w:pos="720"/>
        </w:tabs>
        <w:ind w:left="720" w:hanging="360"/>
      </w:pPr>
      <w:rPr>
        <w:rFonts w:ascii="Wingdings 2" w:hAnsi="Wingdings 2" w:hint="default"/>
      </w:rPr>
    </w:lvl>
    <w:lvl w:ilvl="1" w:tplc="03809FD0" w:tentative="1">
      <w:start w:val="1"/>
      <w:numFmt w:val="bullet"/>
      <w:lvlText w:val=""/>
      <w:lvlJc w:val="left"/>
      <w:pPr>
        <w:tabs>
          <w:tab w:val="num" w:pos="1440"/>
        </w:tabs>
        <w:ind w:left="1440" w:hanging="360"/>
      </w:pPr>
      <w:rPr>
        <w:rFonts w:ascii="Wingdings 2" w:hAnsi="Wingdings 2" w:hint="default"/>
      </w:rPr>
    </w:lvl>
    <w:lvl w:ilvl="2" w:tplc="705CFFD0" w:tentative="1">
      <w:start w:val="1"/>
      <w:numFmt w:val="bullet"/>
      <w:lvlText w:val=""/>
      <w:lvlJc w:val="left"/>
      <w:pPr>
        <w:tabs>
          <w:tab w:val="num" w:pos="2160"/>
        </w:tabs>
        <w:ind w:left="2160" w:hanging="360"/>
      </w:pPr>
      <w:rPr>
        <w:rFonts w:ascii="Wingdings 2" w:hAnsi="Wingdings 2" w:hint="default"/>
      </w:rPr>
    </w:lvl>
    <w:lvl w:ilvl="3" w:tplc="9C665CAE" w:tentative="1">
      <w:start w:val="1"/>
      <w:numFmt w:val="bullet"/>
      <w:lvlText w:val=""/>
      <w:lvlJc w:val="left"/>
      <w:pPr>
        <w:tabs>
          <w:tab w:val="num" w:pos="2880"/>
        </w:tabs>
        <w:ind w:left="2880" w:hanging="360"/>
      </w:pPr>
      <w:rPr>
        <w:rFonts w:ascii="Wingdings 2" w:hAnsi="Wingdings 2" w:hint="default"/>
      </w:rPr>
    </w:lvl>
    <w:lvl w:ilvl="4" w:tplc="1C5E8860" w:tentative="1">
      <w:start w:val="1"/>
      <w:numFmt w:val="bullet"/>
      <w:lvlText w:val=""/>
      <w:lvlJc w:val="left"/>
      <w:pPr>
        <w:tabs>
          <w:tab w:val="num" w:pos="3600"/>
        </w:tabs>
        <w:ind w:left="3600" w:hanging="360"/>
      </w:pPr>
      <w:rPr>
        <w:rFonts w:ascii="Wingdings 2" w:hAnsi="Wingdings 2" w:hint="default"/>
      </w:rPr>
    </w:lvl>
    <w:lvl w:ilvl="5" w:tplc="62780294" w:tentative="1">
      <w:start w:val="1"/>
      <w:numFmt w:val="bullet"/>
      <w:lvlText w:val=""/>
      <w:lvlJc w:val="left"/>
      <w:pPr>
        <w:tabs>
          <w:tab w:val="num" w:pos="4320"/>
        </w:tabs>
        <w:ind w:left="4320" w:hanging="360"/>
      </w:pPr>
      <w:rPr>
        <w:rFonts w:ascii="Wingdings 2" w:hAnsi="Wingdings 2" w:hint="default"/>
      </w:rPr>
    </w:lvl>
    <w:lvl w:ilvl="6" w:tplc="224AEBBC" w:tentative="1">
      <w:start w:val="1"/>
      <w:numFmt w:val="bullet"/>
      <w:lvlText w:val=""/>
      <w:lvlJc w:val="left"/>
      <w:pPr>
        <w:tabs>
          <w:tab w:val="num" w:pos="5040"/>
        </w:tabs>
        <w:ind w:left="5040" w:hanging="360"/>
      </w:pPr>
      <w:rPr>
        <w:rFonts w:ascii="Wingdings 2" w:hAnsi="Wingdings 2" w:hint="default"/>
      </w:rPr>
    </w:lvl>
    <w:lvl w:ilvl="7" w:tplc="236EB174" w:tentative="1">
      <w:start w:val="1"/>
      <w:numFmt w:val="bullet"/>
      <w:lvlText w:val=""/>
      <w:lvlJc w:val="left"/>
      <w:pPr>
        <w:tabs>
          <w:tab w:val="num" w:pos="5760"/>
        </w:tabs>
        <w:ind w:left="5760" w:hanging="360"/>
      </w:pPr>
      <w:rPr>
        <w:rFonts w:ascii="Wingdings 2" w:hAnsi="Wingdings 2" w:hint="default"/>
      </w:rPr>
    </w:lvl>
    <w:lvl w:ilvl="8" w:tplc="4F52650E" w:tentative="1">
      <w:start w:val="1"/>
      <w:numFmt w:val="bullet"/>
      <w:lvlText w:val=""/>
      <w:lvlJc w:val="left"/>
      <w:pPr>
        <w:tabs>
          <w:tab w:val="num" w:pos="6480"/>
        </w:tabs>
        <w:ind w:left="6480" w:hanging="360"/>
      </w:pPr>
      <w:rPr>
        <w:rFonts w:ascii="Wingdings 2" w:hAnsi="Wingdings 2" w:hint="default"/>
      </w:rPr>
    </w:lvl>
  </w:abstractNum>
  <w:abstractNum w:abstractNumId="42">
    <w:nsid w:val="7D9D4765"/>
    <w:multiLevelType w:val="hybridMultilevel"/>
    <w:tmpl w:val="83E42BAE"/>
    <w:lvl w:ilvl="0" w:tplc="DC3EEF6C">
      <w:start w:val="1"/>
      <w:numFmt w:val="decimal"/>
      <w:lvlText w:val="%1)"/>
      <w:lvlJc w:val="left"/>
      <w:pPr>
        <w:ind w:left="2051" w:hanging="360"/>
      </w:pPr>
      <w:rPr>
        <w:rFonts w:hint="default"/>
      </w:r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43">
    <w:nsid w:val="7F3017DB"/>
    <w:multiLevelType w:val="hybridMultilevel"/>
    <w:tmpl w:val="C03AF9A4"/>
    <w:lvl w:ilvl="0" w:tplc="0409000B">
      <w:start w:val="1"/>
      <w:numFmt w:val="bullet"/>
      <w:lvlText w:val=""/>
      <w:lvlJc w:val="left"/>
      <w:pPr>
        <w:ind w:left="1890" w:hanging="360"/>
      </w:pPr>
      <w:rPr>
        <w:rFonts w:ascii="Wingdings" w:hAnsi="Wingding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16"/>
  </w:num>
  <w:num w:numId="3">
    <w:abstractNumId w:val="13"/>
  </w:num>
  <w:num w:numId="4">
    <w:abstractNumId w:val="35"/>
  </w:num>
  <w:num w:numId="5">
    <w:abstractNumId w:val="36"/>
  </w:num>
  <w:num w:numId="6">
    <w:abstractNumId w:val="21"/>
  </w:num>
  <w:num w:numId="7">
    <w:abstractNumId w:val="17"/>
  </w:num>
  <w:num w:numId="8">
    <w:abstractNumId w:val="6"/>
  </w:num>
  <w:num w:numId="9">
    <w:abstractNumId w:val="5"/>
  </w:num>
  <w:num w:numId="10">
    <w:abstractNumId w:val="31"/>
  </w:num>
  <w:num w:numId="11">
    <w:abstractNumId w:val="19"/>
  </w:num>
  <w:num w:numId="12">
    <w:abstractNumId w:val="41"/>
  </w:num>
  <w:num w:numId="13">
    <w:abstractNumId w:val="40"/>
  </w:num>
  <w:num w:numId="14">
    <w:abstractNumId w:val="14"/>
  </w:num>
  <w:num w:numId="15">
    <w:abstractNumId w:val="1"/>
  </w:num>
  <w:num w:numId="16">
    <w:abstractNumId w:val="2"/>
  </w:num>
  <w:num w:numId="17">
    <w:abstractNumId w:val="26"/>
  </w:num>
  <w:num w:numId="18">
    <w:abstractNumId w:val="27"/>
  </w:num>
  <w:num w:numId="19">
    <w:abstractNumId w:val="32"/>
  </w:num>
  <w:num w:numId="20">
    <w:abstractNumId w:val="38"/>
  </w:num>
  <w:num w:numId="21">
    <w:abstractNumId w:val="8"/>
  </w:num>
  <w:num w:numId="22">
    <w:abstractNumId w:val="4"/>
  </w:num>
  <w:num w:numId="23">
    <w:abstractNumId w:val="23"/>
  </w:num>
  <w:num w:numId="24">
    <w:abstractNumId w:val="0"/>
  </w:num>
  <w:num w:numId="25">
    <w:abstractNumId w:val="11"/>
  </w:num>
  <w:num w:numId="26">
    <w:abstractNumId w:val="43"/>
  </w:num>
  <w:num w:numId="27">
    <w:abstractNumId w:val="33"/>
  </w:num>
  <w:num w:numId="28">
    <w:abstractNumId w:val="25"/>
  </w:num>
  <w:num w:numId="29">
    <w:abstractNumId w:val="15"/>
  </w:num>
  <w:num w:numId="30">
    <w:abstractNumId w:val="7"/>
  </w:num>
  <w:num w:numId="31">
    <w:abstractNumId w:val="29"/>
  </w:num>
  <w:num w:numId="32">
    <w:abstractNumId w:val="10"/>
  </w:num>
  <w:num w:numId="33">
    <w:abstractNumId w:val="28"/>
  </w:num>
  <w:num w:numId="34">
    <w:abstractNumId w:val="39"/>
  </w:num>
  <w:num w:numId="35">
    <w:abstractNumId w:val="37"/>
  </w:num>
  <w:num w:numId="36">
    <w:abstractNumId w:val="42"/>
  </w:num>
  <w:num w:numId="37">
    <w:abstractNumId w:val="22"/>
  </w:num>
  <w:num w:numId="38">
    <w:abstractNumId w:val="9"/>
  </w:num>
  <w:num w:numId="39">
    <w:abstractNumId w:val="30"/>
  </w:num>
  <w:num w:numId="40">
    <w:abstractNumId w:val="34"/>
  </w:num>
  <w:num w:numId="41">
    <w:abstractNumId w:val="20"/>
  </w:num>
  <w:num w:numId="42">
    <w:abstractNumId w:val="12"/>
  </w:num>
  <w:num w:numId="43">
    <w:abstractNumId w:val="3"/>
  </w:num>
  <w:num w:numId="44">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2F39CC"/>
    <w:rsid w:val="000008C7"/>
    <w:rsid w:val="000019F9"/>
    <w:rsid w:val="00005DD7"/>
    <w:rsid w:val="00006452"/>
    <w:rsid w:val="000077A0"/>
    <w:rsid w:val="00011182"/>
    <w:rsid w:val="00012BFC"/>
    <w:rsid w:val="000159B5"/>
    <w:rsid w:val="0002012F"/>
    <w:rsid w:val="00022694"/>
    <w:rsid w:val="000228B2"/>
    <w:rsid w:val="00031B9D"/>
    <w:rsid w:val="000331D8"/>
    <w:rsid w:val="00037726"/>
    <w:rsid w:val="00041AA6"/>
    <w:rsid w:val="00042073"/>
    <w:rsid w:val="000421B6"/>
    <w:rsid w:val="0004356F"/>
    <w:rsid w:val="000505BF"/>
    <w:rsid w:val="00053A62"/>
    <w:rsid w:val="00054B90"/>
    <w:rsid w:val="00057AF8"/>
    <w:rsid w:val="0006363A"/>
    <w:rsid w:val="00072501"/>
    <w:rsid w:val="0007361E"/>
    <w:rsid w:val="00074B53"/>
    <w:rsid w:val="0008413B"/>
    <w:rsid w:val="00084FD0"/>
    <w:rsid w:val="00085033"/>
    <w:rsid w:val="000A0A4B"/>
    <w:rsid w:val="000B333D"/>
    <w:rsid w:val="000B5367"/>
    <w:rsid w:val="000C2117"/>
    <w:rsid w:val="000C283D"/>
    <w:rsid w:val="000C2A86"/>
    <w:rsid w:val="000C2C12"/>
    <w:rsid w:val="000C57E9"/>
    <w:rsid w:val="000C58A8"/>
    <w:rsid w:val="000D1B14"/>
    <w:rsid w:val="000D1C3C"/>
    <w:rsid w:val="000D7DA3"/>
    <w:rsid w:val="000E230C"/>
    <w:rsid w:val="000F50F5"/>
    <w:rsid w:val="001038E9"/>
    <w:rsid w:val="00104B92"/>
    <w:rsid w:val="00106F3C"/>
    <w:rsid w:val="001106DC"/>
    <w:rsid w:val="00110A25"/>
    <w:rsid w:val="001110B1"/>
    <w:rsid w:val="001152B7"/>
    <w:rsid w:val="001161A5"/>
    <w:rsid w:val="001227AD"/>
    <w:rsid w:val="00126DCF"/>
    <w:rsid w:val="00130B45"/>
    <w:rsid w:val="00131815"/>
    <w:rsid w:val="001342D5"/>
    <w:rsid w:val="00141802"/>
    <w:rsid w:val="00145EE4"/>
    <w:rsid w:val="001532F6"/>
    <w:rsid w:val="00154D1A"/>
    <w:rsid w:val="0015593E"/>
    <w:rsid w:val="0015656C"/>
    <w:rsid w:val="001651F3"/>
    <w:rsid w:val="00165EFD"/>
    <w:rsid w:val="00172774"/>
    <w:rsid w:val="001807C2"/>
    <w:rsid w:val="00182299"/>
    <w:rsid w:val="001841F8"/>
    <w:rsid w:val="00186DBA"/>
    <w:rsid w:val="00194EF1"/>
    <w:rsid w:val="00195657"/>
    <w:rsid w:val="001A0E07"/>
    <w:rsid w:val="001A7026"/>
    <w:rsid w:val="001B49CB"/>
    <w:rsid w:val="001C49D5"/>
    <w:rsid w:val="001D0D82"/>
    <w:rsid w:val="001D76EA"/>
    <w:rsid w:val="001E02E3"/>
    <w:rsid w:val="001E45DA"/>
    <w:rsid w:val="001E5E91"/>
    <w:rsid w:val="001F2938"/>
    <w:rsid w:val="001F4C54"/>
    <w:rsid w:val="00203B6A"/>
    <w:rsid w:val="00204072"/>
    <w:rsid w:val="002043B5"/>
    <w:rsid w:val="00220729"/>
    <w:rsid w:val="00225639"/>
    <w:rsid w:val="00236D82"/>
    <w:rsid w:val="0025567C"/>
    <w:rsid w:val="00255D60"/>
    <w:rsid w:val="00260D2B"/>
    <w:rsid w:val="00267628"/>
    <w:rsid w:val="00270479"/>
    <w:rsid w:val="0027153E"/>
    <w:rsid w:val="002722EF"/>
    <w:rsid w:val="002738FE"/>
    <w:rsid w:val="002758ED"/>
    <w:rsid w:val="0027746C"/>
    <w:rsid w:val="00281C70"/>
    <w:rsid w:val="002829E1"/>
    <w:rsid w:val="00284053"/>
    <w:rsid w:val="0028670E"/>
    <w:rsid w:val="00290145"/>
    <w:rsid w:val="002902F3"/>
    <w:rsid w:val="00295F8D"/>
    <w:rsid w:val="002A020C"/>
    <w:rsid w:val="002A124A"/>
    <w:rsid w:val="002A6B61"/>
    <w:rsid w:val="002A6B6D"/>
    <w:rsid w:val="002B0722"/>
    <w:rsid w:val="002B2591"/>
    <w:rsid w:val="002B31F8"/>
    <w:rsid w:val="002B65DE"/>
    <w:rsid w:val="002B6F31"/>
    <w:rsid w:val="002C0FC2"/>
    <w:rsid w:val="002C1442"/>
    <w:rsid w:val="002C3055"/>
    <w:rsid w:val="002C5055"/>
    <w:rsid w:val="002D4421"/>
    <w:rsid w:val="002D7EE7"/>
    <w:rsid w:val="002E06B1"/>
    <w:rsid w:val="002E0852"/>
    <w:rsid w:val="002E532D"/>
    <w:rsid w:val="002E7749"/>
    <w:rsid w:val="002F19E2"/>
    <w:rsid w:val="002F39CC"/>
    <w:rsid w:val="002F69BE"/>
    <w:rsid w:val="00300771"/>
    <w:rsid w:val="0030254C"/>
    <w:rsid w:val="0030680A"/>
    <w:rsid w:val="003119AF"/>
    <w:rsid w:val="0031305E"/>
    <w:rsid w:val="0032324E"/>
    <w:rsid w:val="00323C44"/>
    <w:rsid w:val="00324567"/>
    <w:rsid w:val="003343CF"/>
    <w:rsid w:val="00337BE7"/>
    <w:rsid w:val="00341810"/>
    <w:rsid w:val="003456BE"/>
    <w:rsid w:val="0035006F"/>
    <w:rsid w:val="00351E62"/>
    <w:rsid w:val="00352C48"/>
    <w:rsid w:val="0037211F"/>
    <w:rsid w:val="0037471E"/>
    <w:rsid w:val="0037695D"/>
    <w:rsid w:val="003801C0"/>
    <w:rsid w:val="00383136"/>
    <w:rsid w:val="00391795"/>
    <w:rsid w:val="00395C18"/>
    <w:rsid w:val="0039651B"/>
    <w:rsid w:val="003A1C8C"/>
    <w:rsid w:val="003A399D"/>
    <w:rsid w:val="003A6267"/>
    <w:rsid w:val="003B1C03"/>
    <w:rsid w:val="003B6664"/>
    <w:rsid w:val="003C29E5"/>
    <w:rsid w:val="003C2A78"/>
    <w:rsid w:val="003D21D2"/>
    <w:rsid w:val="003D35B3"/>
    <w:rsid w:val="003F0E0B"/>
    <w:rsid w:val="003F35D9"/>
    <w:rsid w:val="003F675B"/>
    <w:rsid w:val="003F6DA8"/>
    <w:rsid w:val="00401A18"/>
    <w:rsid w:val="00402106"/>
    <w:rsid w:val="0040248D"/>
    <w:rsid w:val="00403EB0"/>
    <w:rsid w:val="004219D4"/>
    <w:rsid w:val="004233D5"/>
    <w:rsid w:val="004241D3"/>
    <w:rsid w:val="00424A7A"/>
    <w:rsid w:val="004304A2"/>
    <w:rsid w:val="004336E1"/>
    <w:rsid w:val="004434F5"/>
    <w:rsid w:val="00443C10"/>
    <w:rsid w:val="00446394"/>
    <w:rsid w:val="0045227D"/>
    <w:rsid w:val="00452817"/>
    <w:rsid w:val="00453E2E"/>
    <w:rsid w:val="004552D1"/>
    <w:rsid w:val="00464084"/>
    <w:rsid w:val="004722F6"/>
    <w:rsid w:val="00473360"/>
    <w:rsid w:val="00474525"/>
    <w:rsid w:val="004748D5"/>
    <w:rsid w:val="00474D02"/>
    <w:rsid w:val="0047573C"/>
    <w:rsid w:val="00480DF4"/>
    <w:rsid w:val="004824CB"/>
    <w:rsid w:val="004828D5"/>
    <w:rsid w:val="0048377A"/>
    <w:rsid w:val="00484DFF"/>
    <w:rsid w:val="004916AF"/>
    <w:rsid w:val="00497F60"/>
    <w:rsid w:val="004A0482"/>
    <w:rsid w:val="004A3A8C"/>
    <w:rsid w:val="004A3BDD"/>
    <w:rsid w:val="004A55D0"/>
    <w:rsid w:val="004B1041"/>
    <w:rsid w:val="004B2AE3"/>
    <w:rsid w:val="004B490B"/>
    <w:rsid w:val="004B55E8"/>
    <w:rsid w:val="004B59DB"/>
    <w:rsid w:val="004B5F9F"/>
    <w:rsid w:val="004D7264"/>
    <w:rsid w:val="004E3264"/>
    <w:rsid w:val="004E40D1"/>
    <w:rsid w:val="004E46C2"/>
    <w:rsid w:val="004E4BB2"/>
    <w:rsid w:val="00514CDC"/>
    <w:rsid w:val="00524BC7"/>
    <w:rsid w:val="00527D21"/>
    <w:rsid w:val="0053339B"/>
    <w:rsid w:val="005339D1"/>
    <w:rsid w:val="0053600E"/>
    <w:rsid w:val="00536AF7"/>
    <w:rsid w:val="00536D91"/>
    <w:rsid w:val="0054301E"/>
    <w:rsid w:val="00545282"/>
    <w:rsid w:val="0054699B"/>
    <w:rsid w:val="0055262B"/>
    <w:rsid w:val="00557358"/>
    <w:rsid w:val="00576E79"/>
    <w:rsid w:val="005778F4"/>
    <w:rsid w:val="0058197A"/>
    <w:rsid w:val="00582622"/>
    <w:rsid w:val="00591254"/>
    <w:rsid w:val="00593410"/>
    <w:rsid w:val="00596D35"/>
    <w:rsid w:val="005A198E"/>
    <w:rsid w:val="005A2D54"/>
    <w:rsid w:val="005B4C7F"/>
    <w:rsid w:val="005C488F"/>
    <w:rsid w:val="005C5A97"/>
    <w:rsid w:val="005D4156"/>
    <w:rsid w:val="005E1AD2"/>
    <w:rsid w:val="005E7A38"/>
    <w:rsid w:val="005F0BA4"/>
    <w:rsid w:val="005F5316"/>
    <w:rsid w:val="005F669D"/>
    <w:rsid w:val="00602DE8"/>
    <w:rsid w:val="0060355C"/>
    <w:rsid w:val="00611DF1"/>
    <w:rsid w:val="0061275B"/>
    <w:rsid w:val="00614A34"/>
    <w:rsid w:val="006202A6"/>
    <w:rsid w:val="00621D47"/>
    <w:rsid w:val="006232F6"/>
    <w:rsid w:val="006245CE"/>
    <w:rsid w:val="006259D6"/>
    <w:rsid w:val="00626966"/>
    <w:rsid w:val="0064226B"/>
    <w:rsid w:val="00642340"/>
    <w:rsid w:val="00643025"/>
    <w:rsid w:val="00644AAE"/>
    <w:rsid w:val="00647109"/>
    <w:rsid w:val="006472EF"/>
    <w:rsid w:val="00657188"/>
    <w:rsid w:val="00657F45"/>
    <w:rsid w:val="006614DE"/>
    <w:rsid w:val="00666AE8"/>
    <w:rsid w:val="00666CC1"/>
    <w:rsid w:val="00670D11"/>
    <w:rsid w:val="00674BC0"/>
    <w:rsid w:val="006A1716"/>
    <w:rsid w:val="006A23A9"/>
    <w:rsid w:val="006A6D7B"/>
    <w:rsid w:val="006A700B"/>
    <w:rsid w:val="006B0C21"/>
    <w:rsid w:val="006B112B"/>
    <w:rsid w:val="006B2131"/>
    <w:rsid w:val="006B2B2C"/>
    <w:rsid w:val="006B69F8"/>
    <w:rsid w:val="006B754F"/>
    <w:rsid w:val="006C1EF3"/>
    <w:rsid w:val="006C66B9"/>
    <w:rsid w:val="006D0334"/>
    <w:rsid w:val="006D2ED3"/>
    <w:rsid w:val="006D6F2F"/>
    <w:rsid w:val="006E1079"/>
    <w:rsid w:val="006E6D90"/>
    <w:rsid w:val="006E6FEF"/>
    <w:rsid w:val="006F0118"/>
    <w:rsid w:val="006F0460"/>
    <w:rsid w:val="006F355A"/>
    <w:rsid w:val="006F5624"/>
    <w:rsid w:val="00700BD9"/>
    <w:rsid w:val="007029C0"/>
    <w:rsid w:val="00710095"/>
    <w:rsid w:val="007104EF"/>
    <w:rsid w:val="00710748"/>
    <w:rsid w:val="00712D0F"/>
    <w:rsid w:val="00714B8C"/>
    <w:rsid w:val="0072311E"/>
    <w:rsid w:val="00733ACC"/>
    <w:rsid w:val="00734DB2"/>
    <w:rsid w:val="00736503"/>
    <w:rsid w:val="0074029B"/>
    <w:rsid w:val="00740904"/>
    <w:rsid w:val="0075031A"/>
    <w:rsid w:val="00753AEF"/>
    <w:rsid w:val="007562BB"/>
    <w:rsid w:val="00761314"/>
    <w:rsid w:val="00763312"/>
    <w:rsid w:val="00772896"/>
    <w:rsid w:val="00774884"/>
    <w:rsid w:val="00782674"/>
    <w:rsid w:val="00792BE7"/>
    <w:rsid w:val="007936F9"/>
    <w:rsid w:val="00797367"/>
    <w:rsid w:val="007975C2"/>
    <w:rsid w:val="0079795B"/>
    <w:rsid w:val="007A4C3F"/>
    <w:rsid w:val="007A4CF0"/>
    <w:rsid w:val="007A5AEA"/>
    <w:rsid w:val="007A5C67"/>
    <w:rsid w:val="007B2D04"/>
    <w:rsid w:val="007B3C0B"/>
    <w:rsid w:val="007C0FA0"/>
    <w:rsid w:val="007C24E7"/>
    <w:rsid w:val="007D6348"/>
    <w:rsid w:val="007F4F64"/>
    <w:rsid w:val="008064D9"/>
    <w:rsid w:val="00806D21"/>
    <w:rsid w:val="00811656"/>
    <w:rsid w:val="00832AEA"/>
    <w:rsid w:val="00835357"/>
    <w:rsid w:val="008459B9"/>
    <w:rsid w:val="00847937"/>
    <w:rsid w:val="008514EF"/>
    <w:rsid w:val="00856EB1"/>
    <w:rsid w:val="0085709A"/>
    <w:rsid w:val="00857381"/>
    <w:rsid w:val="00857A00"/>
    <w:rsid w:val="00857FCF"/>
    <w:rsid w:val="008600C4"/>
    <w:rsid w:val="0086448B"/>
    <w:rsid w:val="00871941"/>
    <w:rsid w:val="00875200"/>
    <w:rsid w:val="008763EE"/>
    <w:rsid w:val="00876E57"/>
    <w:rsid w:val="0088066F"/>
    <w:rsid w:val="0088135C"/>
    <w:rsid w:val="008833BD"/>
    <w:rsid w:val="00885AAE"/>
    <w:rsid w:val="0089167F"/>
    <w:rsid w:val="0089515F"/>
    <w:rsid w:val="00895A73"/>
    <w:rsid w:val="00896563"/>
    <w:rsid w:val="00896BE0"/>
    <w:rsid w:val="008A6895"/>
    <w:rsid w:val="008B33C5"/>
    <w:rsid w:val="008B5A4D"/>
    <w:rsid w:val="008C2DA4"/>
    <w:rsid w:val="008C4748"/>
    <w:rsid w:val="008D73F7"/>
    <w:rsid w:val="008E390D"/>
    <w:rsid w:val="008E3B4F"/>
    <w:rsid w:val="008E6F1C"/>
    <w:rsid w:val="008F3966"/>
    <w:rsid w:val="008F4A97"/>
    <w:rsid w:val="00906C95"/>
    <w:rsid w:val="00916968"/>
    <w:rsid w:val="0092597F"/>
    <w:rsid w:val="00930FB5"/>
    <w:rsid w:val="00934701"/>
    <w:rsid w:val="00935B73"/>
    <w:rsid w:val="00935DE9"/>
    <w:rsid w:val="00937B21"/>
    <w:rsid w:val="00941D69"/>
    <w:rsid w:val="0094359C"/>
    <w:rsid w:val="00947926"/>
    <w:rsid w:val="00951B81"/>
    <w:rsid w:val="009530E6"/>
    <w:rsid w:val="00956B83"/>
    <w:rsid w:val="00964826"/>
    <w:rsid w:val="00965540"/>
    <w:rsid w:val="009664C2"/>
    <w:rsid w:val="00967681"/>
    <w:rsid w:val="009734CE"/>
    <w:rsid w:val="00974D0B"/>
    <w:rsid w:val="009804B2"/>
    <w:rsid w:val="00981D65"/>
    <w:rsid w:val="0098263F"/>
    <w:rsid w:val="009829EC"/>
    <w:rsid w:val="0098757F"/>
    <w:rsid w:val="009910DF"/>
    <w:rsid w:val="00993227"/>
    <w:rsid w:val="00994761"/>
    <w:rsid w:val="009963AB"/>
    <w:rsid w:val="009A07E5"/>
    <w:rsid w:val="009A0FB0"/>
    <w:rsid w:val="009A1054"/>
    <w:rsid w:val="009A7F6C"/>
    <w:rsid w:val="009B2289"/>
    <w:rsid w:val="009B4866"/>
    <w:rsid w:val="009C3337"/>
    <w:rsid w:val="009C48DF"/>
    <w:rsid w:val="009C6DF8"/>
    <w:rsid w:val="009C7ED8"/>
    <w:rsid w:val="009C7F65"/>
    <w:rsid w:val="009D1855"/>
    <w:rsid w:val="009D2D30"/>
    <w:rsid w:val="009F650D"/>
    <w:rsid w:val="00A02FDA"/>
    <w:rsid w:val="00A05087"/>
    <w:rsid w:val="00A11803"/>
    <w:rsid w:val="00A11C21"/>
    <w:rsid w:val="00A159A2"/>
    <w:rsid w:val="00A17877"/>
    <w:rsid w:val="00A20C82"/>
    <w:rsid w:val="00A20C86"/>
    <w:rsid w:val="00A21433"/>
    <w:rsid w:val="00A24497"/>
    <w:rsid w:val="00A2606E"/>
    <w:rsid w:val="00A26F6D"/>
    <w:rsid w:val="00A3256A"/>
    <w:rsid w:val="00A329D2"/>
    <w:rsid w:val="00A344F9"/>
    <w:rsid w:val="00A402E2"/>
    <w:rsid w:val="00A56124"/>
    <w:rsid w:val="00A649F1"/>
    <w:rsid w:val="00A705A7"/>
    <w:rsid w:val="00A71B28"/>
    <w:rsid w:val="00A74066"/>
    <w:rsid w:val="00A87E51"/>
    <w:rsid w:val="00A9343B"/>
    <w:rsid w:val="00A9469C"/>
    <w:rsid w:val="00AA52F4"/>
    <w:rsid w:val="00AB57B8"/>
    <w:rsid w:val="00AB748C"/>
    <w:rsid w:val="00AD0048"/>
    <w:rsid w:val="00AD257B"/>
    <w:rsid w:val="00AD4EA0"/>
    <w:rsid w:val="00AD53D8"/>
    <w:rsid w:val="00AE1830"/>
    <w:rsid w:val="00AF5BD0"/>
    <w:rsid w:val="00B05003"/>
    <w:rsid w:val="00B07952"/>
    <w:rsid w:val="00B12808"/>
    <w:rsid w:val="00B13DEC"/>
    <w:rsid w:val="00B21EB0"/>
    <w:rsid w:val="00B27941"/>
    <w:rsid w:val="00B31185"/>
    <w:rsid w:val="00B3190D"/>
    <w:rsid w:val="00B41252"/>
    <w:rsid w:val="00B41D83"/>
    <w:rsid w:val="00B44B41"/>
    <w:rsid w:val="00B46503"/>
    <w:rsid w:val="00B52877"/>
    <w:rsid w:val="00B544F6"/>
    <w:rsid w:val="00B555E3"/>
    <w:rsid w:val="00B63CBB"/>
    <w:rsid w:val="00B63D6E"/>
    <w:rsid w:val="00B640CA"/>
    <w:rsid w:val="00B745D1"/>
    <w:rsid w:val="00B74678"/>
    <w:rsid w:val="00B75F87"/>
    <w:rsid w:val="00B815BE"/>
    <w:rsid w:val="00B81C7A"/>
    <w:rsid w:val="00B85016"/>
    <w:rsid w:val="00B9599B"/>
    <w:rsid w:val="00B96302"/>
    <w:rsid w:val="00BA0C00"/>
    <w:rsid w:val="00BA19B4"/>
    <w:rsid w:val="00BA4A17"/>
    <w:rsid w:val="00BA4CB6"/>
    <w:rsid w:val="00BB3401"/>
    <w:rsid w:val="00BB3D40"/>
    <w:rsid w:val="00BB51D0"/>
    <w:rsid w:val="00BB6C5A"/>
    <w:rsid w:val="00BC2AA3"/>
    <w:rsid w:val="00BC3ADA"/>
    <w:rsid w:val="00BC7C10"/>
    <w:rsid w:val="00BE12E6"/>
    <w:rsid w:val="00BE20C2"/>
    <w:rsid w:val="00BE37DA"/>
    <w:rsid w:val="00BE429E"/>
    <w:rsid w:val="00BE4687"/>
    <w:rsid w:val="00BF2723"/>
    <w:rsid w:val="00BF3B2D"/>
    <w:rsid w:val="00C037D7"/>
    <w:rsid w:val="00C04A32"/>
    <w:rsid w:val="00C06444"/>
    <w:rsid w:val="00C106DC"/>
    <w:rsid w:val="00C10BFD"/>
    <w:rsid w:val="00C11A7F"/>
    <w:rsid w:val="00C11AA4"/>
    <w:rsid w:val="00C2408B"/>
    <w:rsid w:val="00C304A3"/>
    <w:rsid w:val="00C30AE5"/>
    <w:rsid w:val="00C311FA"/>
    <w:rsid w:val="00C4201B"/>
    <w:rsid w:val="00C42CF6"/>
    <w:rsid w:val="00C44D38"/>
    <w:rsid w:val="00C474CE"/>
    <w:rsid w:val="00C50090"/>
    <w:rsid w:val="00C54A04"/>
    <w:rsid w:val="00C63466"/>
    <w:rsid w:val="00C6439E"/>
    <w:rsid w:val="00C64C0B"/>
    <w:rsid w:val="00C669D3"/>
    <w:rsid w:val="00C709D6"/>
    <w:rsid w:val="00C82085"/>
    <w:rsid w:val="00C913DD"/>
    <w:rsid w:val="00C923C3"/>
    <w:rsid w:val="00C93669"/>
    <w:rsid w:val="00C93998"/>
    <w:rsid w:val="00CA4DE4"/>
    <w:rsid w:val="00CB048D"/>
    <w:rsid w:val="00CB0B4A"/>
    <w:rsid w:val="00CB1258"/>
    <w:rsid w:val="00CB28CC"/>
    <w:rsid w:val="00CB436A"/>
    <w:rsid w:val="00CB6F22"/>
    <w:rsid w:val="00CD2085"/>
    <w:rsid w:val="00CD2907"/>
    <w:rsid w:val="00CD580D"/>
    <w:rsid w:val="00CE09C3"/>
    <w:rsid w:val="00CE6AC5"/>
    <w:rsid w:val="00CF35CC"/>
    <w:rsid w:val="00D027AE"/>
    <w:rsid w:val="00D03D6F"/>
    <w:rsid w:val="00D05C82"/>
    <w:rsid w:val="00D0720C"/>
    <w:rsid w:val="00D21502"/>
    <w:rsid w:val="00D246E1"/>
    <w:rsid w:val="00D2680F"/>
    <w:rsid w:val="00D300E2"/>
    <w:rsid w:val="00D37F2F"/>
    <w:rsid w:val="00D4162A"/>
    <w:rsid w:val="00D43312"/>
    <w:rsid w:val="00D44C7A"/>
    <w:rsid w:val="00D50490"/>
    <w:rsid w:val="00D50A6C"/>
    <w:rsid w:val="00D6550D"/>
    <w:rsid w:val="00D65F8D"/>
    <w:rsid w:val="00D66B3D"/>
    <w:rsid w:val="00D66BA3"/>
    <w:rsid w:val="00D67D4A"/>
    <w:rsid w:val="00D734CD"/>
    <w:rsid w:val="00D73F9E"/>
    <w:rsid w:val="00D744F6"/>
    <w:rsid w:val="00D811E8"/>
    <w:rsid w:val="00D83C7C"/>
    <w:rsid w:val="00D868EA"/>
    <w:rsid w:val="00D94C34"/>
    <w:rsid w:val="00D96F1D"/>
    <w:rsid w:val="00DA3D7A"/>
    <w:rsid w:val="00DB187E"/>
    <w:rsid w:val="00DB24F8"/>
    <w:rsid w:val="00DB6349"/>
    <w:rsid w:val="00DC2F45"/>
    <w:rsid w:val="00DC6D67"/>
    <w:rsid w:val="00DD0551"/>
    <w:rsid w:val="00DD5CA6"/>
    <w:rsid w:val="00DD7123"/>
    <w:rsid w:val="00DE0436"/>
    <w:rsid w:val="00DF44C5"/>
    <w:rsid w:val="00DF5800"/>
    <w:rsid w:val="00E010A5"/>
    <w:rsid w:val="00E045AF"/>
    <w:rsid w:val="00E04CFA"/>
    <w:rsid w:val="00E05D57"/>
    <w:rsid w:val="00E071BD"/>
    <w:rsid w:val="00E10707"/>
    <w:rsid w:val="00E127FB"/>
    <w:rsid w:val="00E14845"/>
    <w:rsid w:val="00E23D5F"/>
    <w:rsid w:val="00E257A5"/>
    <w:rsid w:val="00E25844"/>
    <w:rsid w:val="00E30D9F"/>
    <w:rsid w:val="00E322A0"/>
    <w:rsid w:val="00E37D96"/>
    <w:rsid w:val="00E509C4"/>
    <w:rsid w:val="00E600EC"/>
    <w:rsid w:val="00E628D5"/>
    <w:rsid w:val="00E63B1C"/>
    <w:rsid w:val="00E6473C"/>
    <w:rsid w:val="00E657BB"/>
    <w:rsid w:val="00E67513"/>
    <w:rsid w:val="00E677CE"/>
    <w:rsid w:val="00E72C79"/>
    <w:rsid w:val="00E760E2"/>
    <w:rsid w:val="00E803E4"/>
    <w:rsid w:val="00E82FE9"/>
    <w:rsid w:val="00E85E14"/>
    <w:rsid w:val="00E90772"/>
    <w:rsid w:val="00EA2F88"/>
    <w:rsid w:val="00EA6BDA"/>
    <w:rsid w:val="00EB001B"/>
    <w:rsid w:val="00EB48DF"/>
    <w:rsid w:val="00EC1149"/>
    <w:rsid w:val="00EC2062"/>
    <w:rsid w:val="00EC2D36"/>
    <w:rsid w:val="00EC3603"/>
    <w:rsid w:val="00EC3C68"/>
    <w:rsid w:val="00ED01EB"/>
    <w:rsid w:val="00ED34AB"/>
    <w:rsid w:val="00ED35D7"/>
    <w:rsid w:val="00ED390C"/>
    <w:rsid w:val="00ED5BE1"/>
    <w:rsid w:val="00ED6FC7"/>
    <w:rsid w:val="00ED74C3"/>
    <w:rsid w:val="00EE2323"/>
    <w:rsid w:val="00EE4925"/>
    <w:rsid w:val="00EE649B"/>
    <w:rsid w:val="00EE6B05"/>
    <w:rsid w:val="00EF3804"/>
    <w:rsid w:val="00EF4F63"/>
    <w:rsid w:val="00EF57E6"/>
    <w:rsid w:val="00EF63FB"/>
    <w:rsid w:val="00F041D7"/>
    <w:rsid w:val="00F04BE1"/>
    <w:rsid w:val="00F04F83"/>
    <w:rsid w:val="00F11510"/>
    <w:rsid w:val="00F12CD7"/>
    <w:rsid w:val="00F17132"/>
    <w:rsid w:val="00F21D18"/>
    <w:rsid w:val="00F26E8F"/>
    <w:rsid w:val="00F41C09"/>
    <w:rsid w:val="00F452AD"/>
    <w:rsid w:val="00F507EF"/>
    <w:rsid w:val="00F5621F"/>
    <w:rsid w:val="00F56428"/>
    <w:rsid w:val="00F5784F"/>
    <w:rsid w:val="00F62428"/>
    <w:rsid w:val="00F725F9"/>
    <w:rsid w:val="00F74C2B"/>
    <w:rsid w:val="00F77EB3"/>
    <w:rsid w:val="00FA0025"/>
    <w:rsid w:val="00FA5DF7"/>
    <w:rsid w:val="00FA60A6"/>
    <w:rsid w:val="00FA6513"/>
    <w:rsid w:val="00FB2824"/>
    <w:rsid w:val="00FB3989"/>
    <w:rsid w:val="00FB4F53"/>
    <w:rsid w:val="00FB6126"/>
    <w:rsid w:val="00FB72C3"/>
    <w:rsid w:val="00FC0B16"/>
    <w:rsid w:val="00FD39BF"/>
    <w:rsid w:val="00FD5716"/>
    <w:rsid w:val="00FD5F10"/>
    <w:rsid w:val="00FD6AAA"/>
    <w:rsid w:val="00FD72F5"/>
    <w:rsid w:val="00FD79A0"/>
    <w:rsid w:val="00FE4676"/>
    <w:rsid w:val="00FF527D"/>
    <w:rsid w:val="00FF56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rules v:ext="edit">
        <o:r id="V:Rule13" type="connector" idref="#_x0000_s1046"/>
        <o:r id="V:Rule14" type="connector" idref="#_x0000_s1051"/>
        <o:r id="V:Rule15" type="connector" idref="#_x0000_s1049"/>
        <o:r id="V:Rule16" type="connector" idref="#_x0000_s1047"/>
        <o:r id="V:Rule17" type="connector" idref="#_x0000_s1043"/>
        <o:r id="V:Rule18" type="connector" idref="#_x0000_s1045"/>
        <o:r id="V:Rule19" type="connector" idref="#_x0000_s1048"/>
        <o:r id="V:Rule20" type="connector" idref="#_x0000_s1044"/>
        <o:r id="V:Rule21" type="connector" idref="#_x0000_s1050"/>
        <o:r id="V:Rule22" type="connector" idref="#_x0000_s1042"/>
        <o:r id="V:Rule23" type="connector" idref="#_x0000_s1052"/>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7D9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37D96"/>
    <w:rPr>
      <w:rFonts w:ascii="Tahoma" w:hAnsi="Tahoma" w:cs="Tahoma"/>
      <w:sz w:val="16"/>
      <w:szCs w:val="16"/>
    </w:rPr>
  </w:style>
  <w:style w:type="paragraph" w:styleId="a4">
    <w:name w:val="header"/>
    <w:basedOn w:val="a"/>
    <w:link w:val="Char0"/>
    <w:unhideWhenUsed/>
    <w:rsid w:val="00295F8D"/>
    <w:pPr>
      <w:tabs>
        <w:tab w:val="center" w:pos="4680"/>
        <w:tab w:val="right" w:pos="9360"/>
      </w:tabs>
      <w:spacing w:after="0" w:line="240" w:lineRule="auto"/>
    </w:pPr>
  </w:style>
  <w:style w:type="character" w:customStyle="1" w:styleId="Char0">
    <w:name w:val="رأس صفحة Char"/>
    <w:basedOn w:val="a0"/>
    <w:link w:val="a4"/>
    <w:uiPriority w:val="99"/>
    <w:semiHidden/>
    <w:rsid w:val="00295F8D"/>
  </w:style>
  <w:style w:type="paragraph" w:styleId="a5">
    <w:name w:val="footer"/>
    <w:basedOn w:val="a"/>
    <w:link w:val="Char1"/>
    <w:uiPriority w:val="99"/>
    <w:unhideWhenUsed/>
    <w:rsid w:val="00295F8D"/>
    <w:pPr>
      <w:tabs>
        <w:tab w:val="center" w:pos="4680"/>
        <w:tab w:val="right" w:pos="9360"/>
      </w:tabs>
      <w:spacing w:after="0" w:line="240" w:lineRule="auto"/>
    </w:pPr>
  </w:style>
  <w:style w:type="character" w:customStyle="1" w:styleId="Char1">
    <w:name w:val="تذييل صفحة Char"/>
    <w:basedOn w:val="a0"/>
    <w:link w:val="a5"/>
    <w:uiPriority w:val="99"/>
    <w:rsid w:val="00295F8D"/>
  </w:style>
  <w:style w:type="paragraph" w:styleId="a6">
    <w:name w:val="List Paragraph"/>
    <w:basedOn w:val="a"/>
    <w:uiPriority w:val="34"/>
    <w:qFormat/>
    <w:rsid w:val="000E230C"/>
    <w:pPr>
      <w:contextualSpacing/>
    </w:pPr>
  </w:style>
  <w:style w:type="paragraph" w:styleId="a7">
    <w:name w:val="No Spacing"/>
    <w:uiPriority w:val="1"/>
    <w:qFormat/>
    <w:rsid w:val="009963AB"/>
    <w:pPr>
      <w:spacing w:after="0" w:line="240" w:lineRule="auto"/>
      <w:ind w:left="0"/>
    </w:pPr>
    <w:rPr>
      <w:rFonts w:eastAsiaTheme="minorEastAsia"/>
    </w:rPr>
  </w:style>
  <w:style w:type="table" w:styleId="a8">
    <w:name w:val="Table Grid"/>
    <w:basedOn w:val="a1"/>
    <w:uiPriority w:val="59"/>
    <w:rsid w:val="002D4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SimplifiedArabic">
    <w:name w:val="نمط نمط Default + (العربية وغيرها) Simplified Arabic (العربية وغي..."/>
    <w:basedOn w:val="a"/>
    <w:rsid w:val="00A74066"/>
    <w:pPr>
      <w:tabs>
        <w:tab w:val="left" w:pos="144"/>
      </w:tabs>
      <w:autoSpaceDE w:val="0"/>
      <w:autoSpaceDN w:val="0"/>
      <w:bidi/>
      <w:adjustRightInd w:val="0"/>
      <w:spacing w:after="0" w:line="360" w:lineRule="auto"/>
      <w:ind w:left="-144"/>
    </w:pPr>
    <w:rPr>
      <w:rFonts w:ascii="Arial" w:eastAsia="Times New Roman" w:hAnsi="Arial" w:cs="Simplified Arabic"/>
      <w:b/>
      <w:bCs/>
      <w:color w:val="000000"/>
      <w:sz w:val="28"/>
      <w:szCs w:val="32"/>
    </w:rPr>
  </w:style>
  <w:style w:type="paragraph" w:customStyle="1" w:styleId="1">
    <w:name w:val="نمط1"/>
    <w:basedOn w:val="a"/>
    <w:link w:val="1Char"/>
    <w:rsid w:val="00A74066"/>
    <w:pPr>
      <w:autoSpaceDE w:val="0"/>
      <w:autoSpaceDN w:val="0"/>
      <w:bidi/>
      <w:adjustRightInd w:val="0"/>
      <w:spacing w:after="120" w:line="360" w:lineRule="auto"/>
      <w:ind w:left="0" w:firstLine="720"/>
      <w:jc w:val="lowKashida"/>
    </w:pPr>
    <w:rPr>
      <w:rFonts w:ascii="Arial" w:eastAsia="Times New Roman" w:hAnsi="Arial" w:cs="Simplified Arabic"/>
      <w:color w:val="000000"/>
      <w:sz w:val="24"/>
      <w:szCs w:val="28"/>
    </w:rPr>
  </w:style>
  <w:style w:type="character" w:customStyle="1" w:styleId="1Char">
    <w:name w:val="نمط1 Char"/>
    <w:basedOn w:val="a0"/>
    <w:link w:val="1"/>
    <w:rsid w:val="00A74066"/>
    <w:rPr>
      <w:rFonts w:ascii="Arial" w:eastAsia="Times New Roman" w:hAnsi="Arial" w:cs="Simplified Arabic"/>
      <w:color w:val="000000"/>
      <w:sz w:val="24"/>
      <w:szCs w:val="28"/>
    </w:rPr>
  </w:style>
  <w:style w:type="paragraph" w:customStyle="1" w:styleId="4">
    <w:name w:val="نمط4"/>
    <w:basedOn w:val="a"/>
    <w:rsid w:val="00A74066"/>
    <w:pPr>
      <w:autoSpaceDE w:val="0"/>
      <w:autoSpaceDN w:val="0"/>
      <w:bidi/>
      <w:adjustRightInd w:val="0"/>
      <w:spacing w:after="0" w:line="360" w:lineRule="auto"/>
      <w:ind w:left="864" w:hanging="432"/>
      <w:jc w:val="lowKashida"/>
    </w:pPr>
    <w:rPr>
      <w:rFonts w:ascii="Arial" w:eastAsia="Times New Roman" w:hAnsi="Arial" w:cs="Simplified Arabic"/>
      <w:color w:val="000000"/>
      <w:sz w:val="24"/>
      <w:szCs w:val="28"/>
    </w:rPr>
  </w:style>
  <w:style w:type="paragraph" w:styleId="a9">
    <w:name w:val="footnote text"/>
    <w:basedOn w:val="a"/>
    <w:link w:val="Char2"/>
    <w:uiPriority w:val="99"/>
    <w:semiHidden/>
    <w:unhideWhenUsed/>
    <w:rsid w:val="00857381"/>
    <w:pPr>
      <w:spacing w:after="0" w:line="240" w:lineRule="auto"/>
    </w:pPr>
    <w:rPr>
      <w:sz w:val="20"/>
      <w:szCs w:val="20"/>
    </w:rPr>
  </w:style>
  <w:style w:type="character" w:customStyle="1" w:styleId="Char2">
    <w:name w:val="نص حاشية سفلية Char"/>
    <w:basedOn w:val="a0"/>
    <w:link w:val="a9"/>
    <w:uiPriority w:val="99"/>
    <w:semiHidden/>
    <w:rsid w:val="00857381"/>
    <w:rPr>
      <w:sz w:val="20"/>
      <w:szCs w:val="20"/>
    </w:rPr>
  </w:style>
  <w:style w:type="character" w:styleId="aa">
    <w:name w:val="footnote reference"/>
    <w:basedOn w:val="a0"/>
    <w:uiPriority w:val="99"/>
    <w:semiHidden/>
    <w:unhideWhenUsed/>
    <w:rsid w:val="00857381"/>
    <w:rPr>
      <w:vertAlign w:val="superscript"/>
    </w:rPr>
  </w:style>
</w:styles>
</file>

<file path=word/webSettings.xml><?xml version="1.0" encoding="utf-8"?>
<w:webSettings xmlns:r="http://schemas.openxmlformats.org/officeDocument/2006/relationships" xmlns:w="http://schemas.openxmlformats.org/wordprocessingml/2006/main">
  <w:divs>
    <w:div w:id="75785771">
      <w:bodyDiv w:val="1"/>
      <w:marLeft w:val="0"/>
      <w:marRight w:val="0"/>
      <w:marTop w:val="0"/>
      <w:marBottom w:val="0"/>
      <w:divBdr>
        <w:top w:val="none" w:sz="0" w:space="0" w:color="auto"/>
        <w:left w:val="none" w:sz="0" w:space="0" w:color="auto"/>
        <w:bottom w:val="none" w:sz="0" w:space="0" w:color="auto"/>
        <w:right w:val="none" w:sz="0" w:space="0" w:color="auto"/>
      </w:divBdr>
      <w:divsChild>
        <w:div w:id="1822572926">
          <w:marLeft w:val="0"/>
          <w:marRight w:val="576"/>
          <w:marTop w:val="80"/>
          <w:marBottom w:val="0"/>
          <w:divBdr>
            <w:top w:val="none" w:sz="0" w:space="0" w:color="auto"/>
            <w:left w:val="none" w:sz="0" w:space="0" w:color="auto"/>
            <w:bottom w:val="none" w:sz="0" w:space="0" w:color="auto"/>
            <w:right w:val="none" w:sz="0" w:space="0" w:color="auto"/>
          </w:divBdr>
        </w:div>
        <w:div w:id="571281276">
          <w:marLeft w:val="0"/>
          <w:marRight w:val="576"/>
          <w:marTop w:val="80"/>
          <w:marBottom w:val="0"/>
          <w:divBdr>
            <w:top w:val="none" w:sz="0" w:space="0" w:color="auto"/>
            <w:left w:val="none" w:sz="0" w:space="0" w:color="auto"/>
            <w:bottom w:val="none" w:sz="0" w:space="0" w:color="auto"/>
            <w:right w:val="none" w:sz="0" w:space="0" w:color="auto"/>
          </w:divBdr>
        </w:div>
      </w:divsChild>
    </w:div>
    <w:div w:id="130484296">
      <w:bodyDiv w:val="1"/>
      <w:marLeft w:val="0"/>
      <w:marRight w:val="0"/>
      <w:marTop w:val="0"/>
      <w:marBottom w:val="0"/>
      <w:divBdr>
        <w:top w:val="none" w:sz="0" w:space="0" w:color="auto"/>
        <w:left w:val="none" w:sz="0" w:space="0" w:color="auto"/>
        <w:bottom w:val="none" w:sz="0" w:space="0" w:color="auto"/>
        <w:right w:val="none" w:sz="0" w:space="0" w:color="auto"/>
      </w:divBdr>
      <w:divsChild>
        <w:div w:id="627588204">
          <w:marLeft w:val="0"/>
          <w:marRight w:val="778"/>
          <w:marTop w:val="115"/>
          <w:marBottom w:val="0"/>
          <w:divBdr>
            <w:top w:val="none" w:sz="0" w:space="0" w:color="auto"/>
            <w:left w:val="none" w:sz="0" w:space="0" w:color="auto"/>
            <w:bottom w:val="none" w:sz="0" w:space="0" w:color="auto"/>
            <w:right w:val="none" w:sz="0" w:space="0" w:color="auto"/>
          </w:divBdr>
        </w:div>
      </w:divsChild>
    </w:div>
    <w:div w:id="180707687">
      <w:bodyDiv w:val="1"/>
      <w:marLeft w:val="0"/>
      <w:marRight w:val="0"/>
      <w:marTop w:val="0"/>
      <w:marBottom w:val="0"/>
      <w:divBdr>
        <w:top w:val="none" w:sz="0" w:space="0" w:color="auto"/>
        <w:left w:val="none" w:sz="0" w:space="0" w:color="auto"/>
        <w:bottom w:val="none" w:sz="0" w:space="0" w:color="auto"/>
        <w:right w:val="none" w:sz="0" w:space="0" w:color="auto"/>
      </w:divBdr>
      <w:divsChild>
        <w:div w:id="1862283961">
          <w:marLeft w:val="0"/>
          <w:marRight w:val="432"/>
          <w:marTop w:val="125"/>
          <w:marBottom w:val="0"/>
          <w:divBdr>
            <w:top w:val="none" w:sz="0" w:space="0" w:color="auto"/>
            <w:left w:val="none" w:sz="0" w:space="0" w:color="auto"/>
            <w:bottom w:val="none" w:sz="0" w:space="0" w:color="auto"/>
            <w:right w:val="none" w:sz="0" w:space="0" w:color="auto"/>
          </w:divBdr>
        </w:div>
      </w:divsChild>
    </w:div>
    <w:div w:id="194006702">
      <w:bodyDiv w:val="1"/>
      <w:marLeft w:val="0"/>
      <w:marRight w:val="0"/>
      <w:marTop w:val="0"/>
      <w:marBottom w:val="0"/>
      <w:divBdr>
        <w:top w:val="none" w:sz="0" w:space="0" w:color="auto"/>
        <w:left w:val="none" w:sz="0" w:space="0" w:color="auto"/>
        <w:bottom w:val="none" w:sz="0" w:space="0" w:color="auto"/>
        <w:right w:val="none" w:sz="0" w:space="0" w:color="auto"/>
      </w:divBdr>
      <w:divsChild>
        <w:div w:id="711155460">
          <w:marLeft w:val="0"/>
          <w:marRight w:val="576"/>
          <w:marTop w:val="80"/>
          <w:marBottom w:val="0"/>
          <w:divBdr>
            <w:top w:val="none" w:sz="0" w:space="0" w:color="auto"/>
            <w:left w:val="none" w:sz="0" w:space="0" w:color="auto"/>
            <w:bottom w:val="none" w:sz="0" w:space="0" w:color="auto"/>
            <w:right w:val="none" w:sz="0" w:space="0" w:color="auto"/>
          </w:divBdr>
        </w:div>
        <w:div w:id="1010911150">
          <w:marLeft w:val="0"/>
          <w:marRight w:val="576"/>
          <w:marTop w:val="80"/>
          <w:marBottom w:val="0"/>
          <w:divBdr>
            <w:top w:val="none" w:sz="0" w:space="0" w:color="auto"/>
            <w:left w:val="none" w:sz="0" w:space="0" w:color="auto"/>
            <w:bottom w:val="none" w:sz="0" w:space="0" w:color="auto"/>
            <w:right w:val="none" w:sz="0" w:space="0" w:color="auto"/>
          </w:divBdr>
        </w:div>
      </w:divsChild>
    </w:div>
    <w:div w:id="330644691">
      <w:bodyDiv w:val="1"/>
      <w:marLeft w:val="0"/>
      <w:marRight w:val="0"/>
      <w:marTop w:val="0"/>
      <w:marBottom w:val="0"/>
      <w:divBdr>
        <w:top w:val="none" w:sz="0" w:space="0" w:color="auto"/>
        <w:left w:val="none" w:sz="0" w:space="0" w:color="auto"/>
        <w:bottom w:val="none" w:sz="0" w:space="0" w:color="auto"/>
        <w:right w:val="none" w:sz="0" w:space="0" w:color="auto"/>
      </w:divBdr>
      <w:divsChild>
        <w:div w:id="1729036453">
          <w:marLeft w:val="0"/>
          <w:marRight w:val="576"/>
          <w:marTop w:val="80"/>
          <w:marBottom w:val="0"/>
          <w:divBdr>
            <w:top w:val="none" w:sz="0" w:space="0" w:color="auto"/>
            <w:left w:val="none" w:sz="0" w:space="0" w:color="auto"/>
            <w:bottom w:val="none" w:sz="0" w:space="0" w:color="auto"/>
            <w:right w:val="none" w:sz="0" w:space="0" w:color="auto"/>
          </w:divBdr>
        </w:div>
        <w:div w:id="6443099">
          <w:marLeft w:val="0"/>
          <w:marRight w:val="576"/>
          <w:marTop w:val="80"/>
          <w:marBottom w:val="0"/>
          <w:divBdr>
            <w:top w:val="none" w:sz="0" w:space="0" w:color="auto"/>
            <w:left w:val="none" w:sz="0" w:space="0" w:color="auto"/>
            <w:bottom w:val="none" w:sz="0" w:space="0" w:color="auto"/>
            <w:right w:val="none" w:sz="0" w:space="0" w:color="auto"/>
          </w:divBdr>
        </w:div>
        <w:div w:id="1063258076">
          <w:marLeft w:val="0"/>
          <w:marRight w:val="576"/>
          <w:marTop w:val="80"/>
          <w:marBottom w:val="0"/>
          <w:divBdr>
            <w:top w:val="none" w:sz="0" w:space="0" w:color="auto"/>
            <w:left w:val="none" w:sz="0" w:space="0" w:color="auto"/>
            <w:bottom w:val="none" w:sz="0" w:space="0" w:color="auto"/>
            <w:right w:val="none" w:sz="0" w:space="0" w:color="auto"/>
          </w:divBdr>
        </w:div>
      </w:divsChild>
    </w:div>
    <w:div w:id="407001514">
      <w:bodyDiv w:val="1"/>
      <w:marLeft w:val="0"/>
      <w:marRight w:val="0"/>
      <w:marTop w:val="0"/>
      <w:marBottom w:val="0"/>
      <w:divBdr>
        <w:top w:val="none" w:sz="0" w:space="0" w:color="auto"/>
        <w:left w:val="none" w:sz="0" w:space="0" w:color="auto"/>
        <w:bottom w:val="none" w:sz="0" w:space="0" w:color="auto"/>
        <w:right w:val="none" w:sz="0" w:space="0" w:color="auto"/>
      </w:divBdr>
      <w:divsChild>
        <w:div w:id="1834371154">
          <w:marLeft w:val="0"/>
          <w:marRight w:val="576"/>
          <w:marTop w:val="80"/>
          <w:marBottom w:val="0"/>
          <w:divBdr>
            <w:top w:val="none" w:sz="0" w:space="0" w:color="auto"/>
            <w:left w:val="none" w:sz="0" w:space="0" w:color="auto"/>
            <w:bottom w:val="none" w:sz="0" w:space="0" w:color="auto"/>
            <w:right w:val="none" w:sz="0" w:space="0" w:color="auto"/>
          </w:divBdr>
        </w:div>
        <w:div w:id="486627962">
          <w:marLeft w:val="0"/>
          <w:marRight w:val="576"/>
          <w:marTop w:val="80"/>
          <w:marBottom w:val="0"/>
          <w:divBdr>
            <w:top w:val="none" w:sz="0" w:space="0" w:color="auto"/>
            <w:left w:val="none" w:sz="0" w:space="0" w:color="auto"/>
            <w:bottom w:val="none" w:sz="0" w:space="0" w:color="auto"/>
            <w:right w:val="none" w:sz="0" w:space="0" w:color="auto"/>
          </w:divBdr>
        </w:div>
        <w:div w:id="179393453">
          <w:marLeft w:val="0"/>
          <w:marRight w:val="576"/>
          <w:marTop w:val="80"/>
          <w:marBottom w:val="0"/>
          <w:divBdr>
            <w:top w:val="none" w:sz="0" w:space="0" w:color="auto"/>
            <w:left w:val="none" w:sz="0" w:space="0" w:color="auto"/>
            <w:bottom w:val="none" w:sz="0" w:space="0" w:color="auto"/>
            <w:right w:val="none" w:sz="0" w:space="0" w:color="auto"/>
          </w:divBdr>
        </w:div>
        <w:div w:id="1108279860">
          <w:marLeft w:val="0"/>
          <w:marRight w:val="576"/>
          <w:marTop w:val="80"/>
          <w:marBottom w:val="0"/>
          <w:divBdr>
            <w:top w:val="none" w:sz="0" w:space="0" w:color="auto"/>
            <w:left w:val="none" w:sz="0" w:space="0" w:color="auto"/>
            <w:bottom w:val="none" w:sz="0" w:space="0" w:color="auto"/>
            <w:right w:val="none" w:sz="0" w:space="0" w:color="auto"/>
          </w:divBdr>
        </w:div>
        <w:div w:id="2071727716">
          <w:marLeft w:val="0"/>
          <w:marRight w:val="576"/>
          <w:marTop w:val="80"/>
          <w:marBottom w:val="0"/>
          <w:divBdr>
            <w:top w:val="none" w:sz="0" w:space="0" w:color="auto"/>
            <w:left w:val="none" w:sz="0" w:space="0" w:color="auto"/>
            <w:bottom w:val="none" w:sz="0" w:space="0" w:color="auto"/>
            <w:right w:val="none" w:sz="0" w:space="0" w:color="auto"/>
          </w:divBdr>
        </w:div>
      </w:divsChild>
    </w:div>
    <w:div w:id="548692625">
      <w:bodyDiv w:val="1"/>
      <w:marLeft w:val="0"/>
      <w:marRight w:val="0"/>
      <w:marTop w:val="0"/>
      <w:marBottom w:val="0"/>
      <w:divBdr>
        <w:top w:val="none" w:sz="0" w:space="0" w:color="auto"/>
        <w:left w:val="none" w:sz="0" w:space="0" w:color="auto"/>
        <w:bottom w:val="none" w:sz="0" w:space="0" w:color="auto"/>
        <w:right w:val="none" w:sz="0" w:space="0" w:color="auto"/>
      </w:divBdr>
      <w:divsChild>
        <w:div w:id="1017385651">
          <w:marLeft w:val="0"/>
          <w:marRight w:val="432"/>
          <w:marTop w:val="134"/>
          <w:marBottom w:val="0"/>
          <w:divBdr>
            <w:top w:val="none" w:sz="0" w:space="0" w:color="auto"/>
            <w:left w:val="none" w:sz="0" w:space="0" w:color="auto"/>
            <w:bottom w:val="none" w:sz="0" w:space="0" w:color="auto"/>
            <w:right w:val="none" w:sz="0" w:space="0" w:color="auto"/>
          </w:divBdr>
        </w:div>
        <w:div w:id="1953130330">
          <w:marLeft w:val="0"/>
          <w:marRight w:val="432"/>
          <w:marTop w:val="134"/>
          <w:marBottom w:val="0"/>
          <w:divBdr>
            <w:top w:val="none" w:sz="0" w:space="0" w:color="auto"/>
            <w:left w:val="none" w:sz="0" w:space="0" w:color="auto"/>
            <w:bottom w:val="none" w:sz="0" w:space="0" w:color="auto"/>
            <w:right w:val="none" w:sz="0" w:space="0" w:color="auto"/>
          </w:divBdr>
        </w:div>
        <w:div w:id="178929995">
          <w:marLeft w:val="0"/>
          <w:marRight w:val="432"/>
          <w:marTop w:val="134"/>
          <w:marBottom w:val="0"/>
          <w:divBdr>
            <w:top w:val="none" w:sz="0" w:space="0" w:color="auto"/>
            <w:left w:val="none" w:sz="0" w:space="0" w:color="auto"/>
            <w:bottom w:val="none" w:sz="0" w:space="0" w:color="auto"/>
            <w:right w:val="none" w:sz="0" w:space="0" w:color="auto"/>
          </w:divBdr>
        </w:div>
        <w:div w:id="1999185017">
          <w:marLeft w:val="0"/>
          <w:marRight w:val="432"/>
          <w:marTop w:val="134"/>
          <w:marBottom w:val="0"/>
          <w:divBdr>
            <w:top w:val="none" w:sz="0" w:space="0" w:color="auto"/>
            <w:left w:val="none" w:sz="0" w:space="0" w:color="auto"/>
            <w:bottom w:val="none" w:sz="0" w:space="0" w:color="auto"/>
            <w:right w:val="none" w:sz="0" w:space="0" w:color="auto"/>
          </w:divBdr>
        </w:div>
        <w:div w:id="1162622062">
          <w:marLeft w:val="0"/>
          <w:marRight w:val="432"/>
          <w:marTop w:val="134"/>
          <w:marBottom w:val="0"/>
          <w:divBdr>
            <w:top w:val="none" w:sz="0" w:space="0" w:color="auto"/>
            <w:left w:val="none" w:sz="0" w:space="0" w:color="auto"/>
            <w:bottom w:val="none" w:sz="0" w:space="0" w:color="auto"/>
            <w:right w:val="none" w:sz="0" w:space="0" w:color="auto"/>
          </w:divBdr>
        </w:div>
        <w:div w:id="1737166125">
          <w:marLeft w:val="0"/>
          <w:marRight w:val="432"/>
          <w:marTop w:val="134"/>
          <w:marBottom w:val="0"/>
          <w:divBdr>
            <w:top w:val="none" w:sz="0" w:space="0" w:color="auto"/>
            <w:left w:val="none" w:sz="0" w:space="0" w:color="auto"/>
            <w:bottom w:val="none" w:sz="0" w:space="0" w:color="auto"/>
            <w:right w:val="none" w:sz="0" w:space="0" w:color="auto"/>
          </w:divBdr>
        </w:div>
        <w:div w:id="2099400450">
          <w:marLeft w:val="0"/>
          <w:marRight w:val="432"/>
          <w:marTop w:val="134"/>
          <w:marBottom w:val="0"/>
          <w:divBdr>
            <w:top w:val="none" w:sz="0" w:space="0" w:color="auto"/>
            <w:left w:val="none" w:sz="0" w:space="0" w:color="auto"/>
            <w:bottom w:val="none" w:sz="0" w:space="0" w:color="auto"/>
            <w:right w:val="none" w:sz="0" w:space="0" w:color="auto"/>
          </w:divBdr>
        </w:div>
      </w:divsChild>
    </w:div>
    <w:div w:id="604536522">
      <w:bodyDiv w:val="1"/>
      <w:marLeft w:val="0"/>
      <w:marRight w:val="0"/>
      <w:marTop w:val="0"/>
      <w:marBottom w:val="0"/>
      <w:divBdr>
        <w:top w:val="none" w:sz="0" w:space="0" w:color="auto"/>
        <w:left w:val="none" w:sz="0" w:space="0" w:color="auto"/>
        <w:bottom w:val="none" w:sz="0" w:space="0" w:color="auto"/>
        <w:right w:val="none" w:sz="0" w:space="0" w:color="auto"/>
      </w:divBdr>
      <w:divsChild>
        <w:div w:id="638808236">
          <w:marLeft w:val="0"/>
          <w:marRight w:val="576"/>
          <w:marTop w:val="80"/>
          <w:marBottom w:val="0"/>
          <w:divBdr>
            <w:top w:val="none" w:sz="0" w:space="0" w:color="auto"/>
            <w:left w:val="none" w:sz="0" w:space="0" w:color="auto"/>
            <w:bottom w:val="none" w:sz="0" w:space="0" w:color="auto"/>
            <w:right w:val="none" w:sz="0" w:space="0" w:color="auto"/>
          </w:divBdr>
        </w:div>
      </w:divsChild>
    </w:div>
    <w:div w:id="687028265">
      <w:bodyDiv w:val="1"/>
      <w:marLeft w:val="0"/>
      <w:marRight w:val="0"/>
      <w:marTop w:val="0"/>
      <w:marBottom w:val="0"/>
      <w:divBdr>
        <w:top w:val="none" w:sz="0" w:space="0" w:color="auto"/>
        <w:left w:val="none" w:sz="0" w:space="0" w:color="auto"/>
        <w:bottom w:val="none" w:sz="0" w:space="0" w:color="auto"/>
        <w:right w:val="none" w:sz="0" w:space="0" w:color="auto"/>
      </w:divBdr>
    </w:div>
    <w:div w:id="737554625">
      <w:bodyDiv w:val="1"/>
      <w:marLeft w:val="0"/>
      <w:marRight w:val="0"/>
      <w:marTop w:val="0"/>
      <w:marBottom w:val="0"/>
      <w:divBdr>
        <w:top w:val="none" w:sz="0" w:space="0" w:color="auto"/>
        <w:left w:val="none" w:sz="0" w:space="0" w:color="auto"/>
        <w:bottom w:val="none" w:sz="0" w:space="0" w:color="auto"/>
        <w:right w:val="none" w:sz="0" w:space="0" w:color="auto"/>
      </w:divBdr>
      <w:divsChild>
        <w:div w:id="586769019">
          <w:marLeft w:val="0"/>
          <w:marRight w:val="576"/>
          <w:marTop w:val="80"/>
          <w:marBottom w:val="0"/>
          <w:divBdr>
            <w:top w:val="none" w:sz="0" w:space="0" w:color="auto"/>
            <w:left w:val="none" w:sz="0" w:space="0" w:color="auto"/>
            <w:bottom w:val="none" w:sz="0" w:space="0" w:color="auto"/>
            <w:right w:val="none" w:sz="0" w:space="0" w:color="auto"/>
          </w:divBdr>
        </w:div>
      </w:divsChild>
    </w:div>
    <w:div w:id="756168028">
      <w:bodyDiv w:val="1"/>
      <w:marLeft w:val="0"/>
      <w:marRight w:val="0"/>
      <w:marTop w:val="0"/>
      <w:marBottom w:val="0"/>
      <w:divBdr>
        <w:top w:val="none" w:sz="0" w:space="0" w:color="auto"/>
        <w:left w:val="none" w:sz="0" w:space="0" w:color="auto"/>
        <w:bottom w:val="none" w:sz="0" w:space="0" w:color="auto"/>
        <w:right w:val="none" w:sz="0" w:space="0" w:color="auto"/>
      </w:divBdr>
      <w:divsChild>
        <w:div w:id="1015157588">
          <w:marLeft w:val="0"/>
          <w:marRight w:val="576"/>
          <w:marTop w:val="80"/>
          <w:marBottom w:val="0"/>
          <w:divBdr>
            <w:top w:val="none" w:sz="0" w:space="0" w:color="auto"/>
            <w:left w:val="none" w:sz="0" w:space="0" w:color="auto"/>
            <w:bottom w:val="none" w:sz="0" w:space="0" w:color="auto"/>
            <w:right w:val="none" w:sz="0" w:space="0" w:color="auto"/>
          </w:divBdr>
        </w:div>
        <w:div w:id="270285753">
          <w:marLeft w:val="0"/>
          <w:marRight w:val="576"/>
          <w:marTop w:val="80"/>
          <w:marBottom w:val="0"/>
          <w:divBdr>
            <w:top w:val="none" w:sz="0" w:space="0" w:color="auto"/>
            <w:left w:val="none" w:sz="0" w:space="0" w:color="auto"/>
            <w:bottom w:val="none" w:sz="0" w:space="0" w:color="auto"/>
            <w:right w:val="none" w:sz="0" w:space="0" w:color="auto"/>
          </w:divBdr>
        </w:div>
        <w:div w:id="1302424614">
          <w:marLeft w:val="0"/>
          <w:marRight w:val="576"/>
          <w:marTop w:val="80"/>
          <w:marBottom w:val="0"/>
          <w:divBdr>
            <w:top w:val="none" w:sz="0" w:space="0" w:color="auto"/>
            <w:left w:val="none" w:sz="0" w:space="0" w:color="auto"/>
            <w:bottom w:val="none" w:sz="0" w:space="0" w:color="auto"/>
            <w:right w:val="none" w:sz="0" w:space="0" w:color="auto"/>
          </w:divBdr>
        </w:div>
        <w:div w:id="530385235">
          <w:marLeft w:val="0"/>
          <w:marRight w:val="576"/>
          <w:marTop w:val="80"/>
          <w:marBottom w:val="0"/>
          <w:divBdr>
            <w:top w:val="none" w:sz="0" w:space="0" w:color="auto"/>
            <w:left w:val="none" w:sz="0" w:space="0" w:color="auto"/>
            <w:bottom w:val="none" w:sz="0" w:space="0" w:color="auto"/>
            <w:right w:val="none" w:sz="0" w:space="0" w:color="auto"/>
          </w:divBdr>
        </w:div>
      </w:divsChild>
    </w:div>
    <w:div w:id="848641281">
      <w:bodyDiv w:val="1"/>
      <w:marLeft w:val="0"/>
      <w:marRight w:val="0"/>
      <w:marTop w:val="0"/>
      <w:marBottom w:val="0"/>
      <w:divBdr>
        <w:top w:val="none" w:sz="0" w:space="0" w:color="auto"/>
        <w:left w:val="none" w:sz="0" w:space="0" w:color="auto"/>
        <w:bottom w:val="none" w:sz="0" w:space="0" w:color="auto"/>
        <w:right w:val="none" w:sz="0" w:space="0" w:color="auto"/>
      </w:divBdr>
      <w:divsChild>
        <w:div w:id="823665107">
          <w:marLeft w:val="0"/>
          <w:marRight w:val="432"/>
          <w:marTop w:val="134"/>
          <w:marBottom w:val="0"/>
          <w:divBdr>
            <w:top w:val="none" w:sz="0" w:space="0" w:color="auto"/>
            <w:left w:val="none" w:sz="0" w:space="0" w:color="auto"/>
            <w:bottom w:val="none" w:sz="0" w:space="0" w:color="auto"/>
            <w:right w:val="none" w:sz="0" w:space="0" w:color="auto"/>
          </w:divBdr>
        </w:div>
        <w:div w:id="1041367053">
          <w:marLeft w:val="0"/>
          <w:marRight w:val="432"/>
          <w:marTop w:val="134"/>
          <w:marBottom w:val="0"/>
          <w:divBdr>
            <w:top w:val="none" w:sz="0" w:space="0" w:color="auto"/>
            <w:left w:val="none" w:sz="0" w:space="0" w:color="auto"/>
            <w:bottom w:val="none" w:sz="0" w:space="0" w:color="auto"/>
            <w:right w:val="none" w:sz="0" w:space="0" w:color="auto"/>
          </w:divBdr>
        </w:div>
        <w:div w:id="1902522084">
          <w:marLeft w:val="0"/>
          <w:marRight w:val="432"/>
          <w:marTop w:val="134"/>
          <w:marBottom w:val="0"/>
          <w:divBdr>
            <w:top w:val="none" w:sz="0" w:space="0" w:color="auto"/>
            <w:left w:val="none" w:sz="0" w:space="0" w:color="auto"/>
            <w:bottom w:val="none" w:sz="0" w:space="0" w:color="auto"/>
            <w:right w:val="none" w:sz="0" w:space="0" w:color="auto"/>
          </w:divBdr>
        </w:div>
        <w:div w:id="2134976913">
          <w:marLeft w:val="0"/>
          <w:marRight w:val="432"/>
          <w:marTop w:val="134"/>
          <w:marBottom w:val="0"/>
          <w:divBdr>
            <w:top w:val="none" w:sz="0" w:space="0" w:color="auto"/>
            <w:left w:val="none" w:sz="0" w:space="0" w:color="auto"/>
            <w:bottom w:val="none" w:sz="0" w:space="0" w:color="auto"/>
            <w:right w:val="none" w:sz="0" w:space="0" w:color="auto"/>
          </w:divBdr>
        </w:div>
      </w:divsChild>
    </w:div>
    <w:div w:id="909656571">
      <w:bodyDiv w:val="1"/>
      <w:marLeft w:val="0"/>
      <w:marRight w:val="0"/>
      <w:marTop w:val="0"/>
      <w:marBottom w:val="0"/>
      <w:divBdr>
        <w:top w:val="none" w:sz="0" w:space="0" w:color="auto"/>
        <w:left w:val="none" w:sz="0" w:space="0" w:color="auto"/>
        <w:bottom w:val="none" w:sz="0" w:space="0" w:color="auto"/>
        <w:right w:val="none" w:sz="0" w:space="0" w:color="auto"/>
      </w:divBdr>
      <w:divsChild>
        <w:div w:id="1256668145">
          <w:marLeft w:val="0"/>
          <w:marRight w:val="432"/>
          <w:marTop w:val="125"/>
          <w:marBottom w:val="0"/>
          <w:divBdr>
            <w:top w:val="none" w:sz="0" w:space="0" w:color="auto"/>
            <w:left w:val="none" w:sz="0" w:space="0" w:color="auto"/>
            <w:bottom w:val="none" w:sz="0" w:space="0" w:color="auto"/>
            <w:right w:val="none" w:sz="0" w:space="0" w:color="auto"/>
          </w:divBdr>
        </w:div>
      </w:divsChild>
    </w:div>
    <w:div w:id="936132762">
      <w:bodyDiv w:val="1"/>
      <w:marLeft w:val="0"/>
      <w:marRight w:val="0"/>
      <w:marTop w:val="0"/>
      <w:marBottom w:val="0"/>
      <w:divBdr>
        <w:top w:val="none" w:sz="0" w:space="0" w:color="auto"/>
        <w:left w:val="none" w:sz="0" w:space="0" w:color="auto"/>
        <w:bottom w:val="none" w:sz="0" w:space="0" w:color="auto"/>
        <w:right w:val="none" w:sz="0" w:space="0" w:color="auto"/>
      </w:divBdr>
    </w:div>
    <w:div w:id="1088841797">
      <w:bodyDiv w:val="1"/>
      <w:marLeft w:val="0"/>
      <w:marRight w:val="0"/>
      <w:marTop w:val="0"/>
      <w:marBottom w:val="0"/>
      <w:divBdr>
        <w:top w:val="none" w:sz="0" w:space="0" w:color="auto"/>
        <w:left w:val="none" w:sz="0" w:space="0" w:color="auto"/>
        <w:bottom w:val="none" w:sz="0" w:space="0" w:color="auto"/>
        <w:right w:val="none" w:sz="0" w:space="0" w:color="auto"/>
      </w:divBdr>
    </w:div>
    <w:div w:id="1185247491">
      <w:bodyDiv w:val="1"/>
      <w:marLeft w:val="0"/>
      <w:marRight w:val="0"/>
      <w:marTop w:val="0"/>
      <w:marBottom w:val="0"/>
      <w:divBdr>
        <w:top w:val="none" w:sz="0" w:space="0" w:color="auto"/>
        <w:left w:val="none" w:sz="0" w:space="0" w:color="auto"/>
        <w:bottom w:val="none" w:sz="0" w:space="0" w:color="auto"/>
        <w:right w:val="none" w:sz="0" w:space="0" w:color="auto"/>
      </w:divBdr>
      <w:divsChild>
        <w:div w:id="2011515988">
          <w:marLeft w:val="0"/>
          <w:marRight w:val="432"/>
          <w:marTop w:val="134"/>
          <w:marBottom w:val="0"/>
          <w:divBdr>
            <w:top w:val="none" w:sz="0" w:space="0" w:color="auto"/>
            <w:left w:val="none" w:sz="0" w:space="0" w:color="auto"/>
            <w:bottom w:val="none" w:sz="0" w:space="0" w:color="auto"/>
            <w:right w:val="none" w:sz="0" w:space="0" w:color="auto"/>
          </w:divBdr>
        </w:div>
      </w:divsChild>
    </w:div>
    <w:div w:id="1232738945">
      <w:bodyDiv w:val="1"/>
      <w:marLeft w:val="0"/>
      <w:marRight w:val="0"/>
      <w:marTop w:val="0"/>
      <w:marBottom w:val="0"/>
      <w:divBdr>
        <w:top w:val="none" w:sz="0" w:space="0" w:color="auto"/>
        <w:left w:val="none" w:sz="0" w:space="0" w:color="auto"/>
        <w:bottom w:val="none" w:sz="0" w:space="0" w:color="auto"/>
        <w:right w:val="none" w:sz="0" w:space="0" w:color="auto"/>
      </w:divBdr>
    </w:div>
    <w:div w:id="1261252973">
      <w:bodyDiv w:val="1"/>
      <w:marLeft w:val="0"/>
      <w:marRight w:val="0"/>
      <w:marTop w:val="0"/>
      <w:marBottom w:val="0"/>
      <w:divBdr>
        <w:top w:val="none" w:sz="0" w:space="0" w:color="auto"/>
        <w:left w:val="none" w:sz="0" w:space="0" w:color="auto"/>
        <w:bottom w:val="none" w:sz="0" w:space="0" w:color="auto"/>
        <w:right w:val="none" w:sz="0" w:space="0" w:color="auto"/>
      </w:divBdr>
      <w:divsChild>
        <w:div w:id="1039008861">
          <w:marLeft w:val="0"/>
          <w:marRight w:val="576"/>
          <w:marTop w:val="80"/>
          <w:marBottom w:val="0"/>
          <w:divBdr>
            <w:top w:val="none" w:sz="0" w:space="0" w:color="auto"/>
            <w:left w:val="none" w:sz="0" w:space="0" w:color="auto"/>
            <w:bottom w:val="none" w:sz="0" w:space="0" w:color="auto"/>
            <w:right w:val="none" w:sz="0" w:space="0" w:color="auto"/>
          </w:divBdr>
        </w:div>
        <w:div w:id="1804498652">
          <w:marLeft w:val="0"/>
          <w:marRight w:val="576"/>
          <w:marTop w:val="80"/>
          <w:marBottom w:val="0"/>
          <w:divBdr>
            <w:top w:val="none" w:sz="0" w:space="0" w:color="auto"/>
            <w:left w:val="none" w:sz="0" w:space="0" w:color="auto"/>
            <w:bottom w:val="none" w:sz="0" w:space="0" w:color="auto"/>
            <w:right w:val="none" w:sz="0" w:space="0" w:color="auto"/>
          </w:divBdr>
        </w:div>
        <w:div w:id="1883177549">
          <w:marLeft w:val="0"/>
          <w:marRight w:val="576"/>
          <w:marTop w:val="80"/>
          <w:marBottom w:val="0"/>
          <w:divBdr>
            <w:top w:val="none" w:sz="0" w:space="0" w:color="auto"/>
            <w:left w:val="none" w:sz="0" w:space="0" w:color="auto"/>
            <w:bottom w:val="none" w:sz="0" w:space="0" w:color="auto"/>
            <w:right w:val="none" w:sz="0" w:space="0" w:color="auto"/>
          </w:divBdr>
        </w:div>
      </w:divsChild>
    </w:div>
    <w:div w:id="1370302396">
      <w:bodyDiv w:val="1"/>
      <w:marLeft w:val="0"/>
      <w:marRight w:val="0"/>
      <w:marTop w:val="0"/>
      <w:marBottom w:val="0"/>
      <w:divBdr>
        <w:top w:val="none" w:sz="0" w:space="0" w:color="auto"/>
        <w:left w:val="none" w:sz="0" w:space="0" w:color="auto"/>
        <w:bottom w:val="none" w:sz="0" w:space="0" w:color="auto"/>
        <w:right w:val="none" w:sz="0" w:space="0" w:color="auto"/>
      </w:divBdr>
      <w:divsChild>
        <w:div w:id="2097703412">
          <w:marLeft w:val="0"/>
          <w:marRight w:val="432"/>
          <w:marTop w:val="125"/>
          <w:marBottom w:val="0"/>
          <w:divBdr>
            <w:top w:val="none" w:sz="0" w:space="0" w:color="auto"/>
            <w:left w:val="none" w:sz="0" w:space="0" w:color="auto"/>
            <w:bottom w:val="none" w:sz="0" w:space="0" w:color="auto"/>
            <w:right w:val="none" w:sz="0" w:space="0" w:color="auto"/>
          </w:divBdr>
        </w:div>
      </w:divsChild>
    </w:div>
    <w:div w:id="1379671656">
      <w:bodyDiv w:val="1"/>
      <w:marLeft w:val="0"/>
      <w:marRight w:val="0"/>
      <w:marTop w:val="0"/>
      <w:marBottom w:val="0"/>
      <w:divBdr>
        <w:top w:val="none" w:sz="0" w:space="0" w:color="auto"/>
        <w:left w:val="none" w:sz="0" w:space="0" w:color="auto"/>
        <w:bottom w:val="none" w:sz="0" w:space="0" w:color="auto"/>
        <w:right w:val="none" w:sz="0" w:space="0" w:color="auto"/>
      </w:divBdr>
      <w:divsChild>
        <w:div w:id="1861119176">
          <w:marLeft w:val="0"/>
          <w:marRight w:val="576"/>
          <w:marTop w:val="80"/>
          <w:marBottom w:val="0"/>
          <w:divBdr>
            <w:top w:val="none" w:sz="0" w:space="0" w:color="auto"/>
            <w:left w:val="none" w:sz="0" w:space="0" w:color="auto"/>
            <w:bottom w:val="none" w:sz="0" w:space="0" w:color="auto"/>
            <w:right w:val="none" w:sz="0" w:space="0" w:color="auto"/>
          </w:divBdr>
        </w:div>
        <w:div w:id="1420368438">
          <w:marLeft w:val="0"/>
          <w:marRight w:val="576"/>
          <w:marTop w:val="80"/>
          <w:marBottom w:val="0"/>
          <w:divBdr>
            <w:top w:val="none" w:sz="0" w:space="0" w:color="auto"/>
            <w:left w:val="none" w:sz="0" w:space="0" w:color="auto"/>
            <w:bottom w:val="none" w:sz="0" w:space="0" w:color="auto"/>
            <w:right w:val="none" w:sz="0" w:space="0" w:color="auto"/>
          </w:divBdr>
        </w:div>
        <w:div w:id="462038833">
          <w:marLeft w:val="0"/>
          <w:marRight w:val="576"/>
          <w:marTop w:val="80"/>
          <w:marBottom w:val="0"/>
          <w:divBdr>
            <w:top w:val="none" w:sz="0" w:space="0" w:color="auto"/>
            <w:left w:val="none" w:sz="0" w:space="0" w:color="auto"/>
            <w:bottom w:val="none" w:sz="0" w:space="0" w:color="auto"/>
            <w:right w:val="none" w:sz="0" w:space="0" w:color="auto"/>
          </w:divBdr>
        </w:div>
        <w:div w:id="638341384">
          <w:marLeft w:val="0"/>
          <w:marRight w:val="576"/>
          <w:marTop w:val="80"/>
          <w:marBottom w:val="0"/>
          <w:divBdr>
            <w:top w:val="none" w:sz="0" w:space="0" w:color="auto"/>
            <w:left w:val="none" w:sz="0" w:space="0" w:color="auto"/>
            <w:bottom w:val="none" w:sz="0" w:space="0" w:color="auto"/>
            <w:right w:val="none" w:sz="0" w:space="0" w:color="auto"/>
          </w:divBdr>
        </w:div>
      </w:divsChild>
    </w:div>
    <w:div w:id="1396971450">
      <w:bodyDiv w:val="1"/>
      <w:marLeft w:val="0"/>
      <w:marRight w:val="0"/>
      <w:marTop w:val="0"/>
      <w:marBottom w:val="0"/>
      <w:divBdr>
        <w:top w:val="none" w:sz="0" w:space="0" w:color="auto"/>
        <w:left w:val="none" w:sz="0" w:space="0" w:color="auto"/>
        <w:bottom w:val="none" w:sz="0" w:space="0" w:color="auto"/>
        <w:right w:val="none" w:sz="0" w:space="0" w:color="auto"/>
      </w:divBdr>
      <w:divsChild>
        <w:div w:id="2105607629">
          <w:marLeft w:val="0"/>
          <w:marRight w:val="576"/>
          <w:marTop w:val="80"/>
          <w:marBottom w:val="0"/>
          <w:divBdr>
            <w:top w:val="none" w:sz="0" w:space="0" w:color="auto"/>
            <w:left w:val="none" w:sz="0" w:space="0" w:color="auto"/>
            <w:bottom w:val="none" w:sz="0" w:space="0" w:color="auto"/>
            <w:right w:val="none" w:sz="0" w:space="0" w:color="auto"/>
          </w:divBdr>
        </w:div>
        <w:div w:id="1058364138">
          <w:marLeft w:val="0"/>
          <w:marRight w:val="576"/>
          <w:marTop w:val="80"/>
          <w:marBottom w:val="0"/>
          <w:divBdr>
            <w:top w:val="none" w:sz="0" w:space="0" w:color="auto"/>
            <w:left w:val="none" w:sz="0" w:space="0" w:color="auto"/>
            <w:bottom w:val="none" w:sz="0" w:space="0" w:color="auto"/>
            <w:right w:val="none" w:sz="0" w:space="0" w:color="auto"/>
          </w:divBdr>
        </w:div>
        <w:div w:id="1832793953">
          <w:marLeft w:val="0"/>
          <w:marRight w:val="576"/>
          <w:marTop w:val="80"/>
          <w:marBottom w:val="0"/>
          <w:divBdr>
            <w:top w:val="none" w:sz="0" w:space="0" w:color="auto"/>
            <w:left w:val="none" w:sz="0" w:space="0" w:color="auto"/>
            <w:bottom w:val="none" w:sz="0" w:space="0" w:color="auto"/>
            <w:right w:val="none" w:sz="0" w:space="0" w:color="auto"/>
          </w:divBdr>
        </w:div>
        <w:div w:id="1346131316">
          <w:marLeft w:val="0"/>
          <w:marRight w:val="576"/>
          <w:marTop w:val="80"/>
          <w:marBottom w:val="0"/>
          <w:divBdr>
            <w:top w:val="none" w:sz="0" w:space="0" w:color="auto"/>
            <w:left w:val="none" w:sz="0" w:space="0" w:color="auto"/>
            <w:bottom w:val="none" w:sz="0" w:space="0" w:color="auto"/>
            <w:right w:val="none" w:sz="0" w:space="0" w:color="auto"/>
          </w:divBdr>
        </w:div>
      </w:divsChild>
    </w:div>
    <w:div w:id="1452362070">
      <w:bodyDiv w:val="1"/>
      <w:marLeft w:val="0"/>
      <w:marRight w:val="0"/>
      <w:marTop w:val="0"/>
      <w:marBottom w:val="0"/>
      <w:divBdr>
        <w:top w:val="none" w:sz="0" w:space="0" w:color="auto"/>
        <w:left w:val="none" w:sz="0" w:space="0" w:color="auto"/>
        <w:bottom w:val="none" w:sz="0" w:space="0" w:color="auto"/>
        <w:right w:val="none" w:sz="0" w:space="0" w:color="auto"/>
      </w:divBdr>
      <w:divsChild>
        <w:div w:id="1989937351">
          <w:marLeft w:val="0"/>
          <w:marRight w:val="576"/>
          <w:marTop w:val="80"/>
          <w:marBottom w:val="0"/>
          <w:divBdr>
            <w:top w:val="none" w:sz="0" w:space="0" w:color="auto"/>
            <w:left w:val="none" w:sz="0" w:space="0" w:color="auto"/>
            <w:bottom w:val="none" w:sz="0" w:space="0" w:color="auto"/>
            <w:right w:val="none" w:sz="0" w:space="0" w:color="auto"/>
          </w:divBdr>
        </w:div>
        <w:div w:id="1125654933">
          <w:marLeft w:val="0"/>
          <w:marRight w:val="576"/>
          <w:marTop w:val="80"/>
          <w:marBottom w:val="0"/>
          <w:divBdr>
            <w:top w:val="none" w:sz="0" w:space="0" w:color="auto"/>
            <w:left w:val="none" w:sz="0" w:space="0" w:color="auto"/>
            <w:bottom w:val="none" w:sz="0" w:space="0" w:color="auto"/>
            <w:right w:val="none" w:sz="0" w:space="0" w:color="auto"/>
          </w:divBdr>
        </w:div>
      </w:divsChild>
    </w:div>
    <w:div w:id="1475105475">
      <w:bodyDiv w:val="1"/>
      <w:marLeft w:val="0"/>
      <w:marRight w:val="0"/>
      <w:marTop w:val="0"/>
      <w:marBottom w:val="0"/>
      <w:divBdr>
        <w:top w:val="none" w:sz="0" w:space="0" w:color="auto"/>
        <w:left w:val="none" w:sz="0" w:space="0" w:color="auto"/>
        <w:bottom w:val="none" w:sz="0" w:space="0" w:color="auto"/>
        <w:right w:val="none" w:sz="0" w:space="0" w:color="auto"/>
      </w:divBdr>
      <w:divsChild>
        <w:div w:id="1327979146">
          <w:marLeft w:val="0"/>
          <w:marRight w:val="576"/>
          <w:marTop w:val="80"/>
          <w:marBottom w:val="0"/>
          <w:divBdr>
            <w:top w:val="none" w:sz="0" w:space="0" w:color="auto"/>
            <w:left w:val="none" w:sz="0" w:space="0" w:color="auto"/>
            <w:bottom w:val="none" w:sz="0" w:space="0" w:color="auto"/>
            <w:right w:val="none" w:sz="0" w:space="0" w:color="auto"/>
          </w:divBdr>
        </w:div>
        <w:div w:id="2045598130">
          <w:marLeft w:val="0"/>
          <w:marRight w:val="576"/>
          <w:marTop w:val="80"/>
          <w:marBottom w:val="0"/>
          <w:divBdr>
            <w:top w:val="none" w:sz="0" w:space="0" w:color="auto"/>
            <w:left w:val="none" w:sz="0" w:space="0" w:color="auto"/>
            <w:bottom w:val="none" w:sz="0" w:space="0" w:color="auto"/>
            <w:right w:val="none" w:sz="0" w:space="0" w:color="auto"/>
          </w:divBdr>
        </w:div>
        <w:div w:id="806318269">
          <w:marLeft w:val="0"/>
          <w:marRight w:val="576"/>
          <w:marTop w:val="80"/>
          <w:marBottom w:val="0"/>
          <w:divBdr>
            <w:top w:val="none" w:sz="0" w:space="0" w:color="auto"/>
            <w:left w:val="none" w:sz="0" w:space="0" w:color="auto"/>
            <w:bottom w:val="none" w:sz="0" w:space="0" w:color="auto"/>
            <w:right w:val="none" w:sz="0" w:space="0" w:color="auto"/>
          </w:divBdr>
        </w:div>
        <w:div w:id="989869629">
          <w:marLeft w:val="0"/>
          <w:marRight w:val="576"/>
          <w:marTop w:val="80"/>
          <w:marBottom w:val="0"/>
          <w:divBdr>
            <w:top w:val="none" w:sz="0" w:space="0" w:color="auto"/>
            <w:left w:val="none" w:sz="0" w:space="0" w:color="auto"/>
            <w:bottom w:val="none" w:sz="0" w:space="0" w:color="auto"/>
            <w:right w:val="none" w:sz="0" w:space="0" w:color="auto"/>
          </w:divBdr>
        </w:div>
      </w:divsChild>
    </w:div>
    <w:div w:id="1618945570">
      <w:bodyDiv w:val="1"/>
      <w:marLeft w:val="0"/>
      <w:marRight w:val="0"/>
      <w:marTop w:val="0"/>
      <w:marBottom w:val="0"/>
      <w:divBdr>
        <w:top w:val="none" w:sz="0" w:space="0" w:color="auto"/>
        <w:left w:val="none" w:sz="0" w:space="0" w:color="auto"/>
        <w:bottom w:val="none" w:sz="0" w:space="0" w:color="auto"/>
        <w:right w:val="none" w:sz="0" w:space="0" w:color="auto"/>
      </w:divBdr>
      <w:divsChild>
        <w:div w:id="534658275">
          <w:marLeft w:val="0"/>
          <w:marRight w:val="432"/>
          <w:marTop w:val="125"/>
          <w:marBottom w:val="0"/>
          <w:divBdr>
            <w:top w:val="none" w:sz="0" w:space="0" w:color="auto"/>
            <w:left w:val="none" w:sz="0" w:space="0" w:color="auto"/>
            <w:bottom w:val="none" w:sz="0" w:space="0" w:color="auto"/>
            <w:right w:val="none" w:sz="0" w:space="0" w:color="auto"/>
          </w:divBdr>
        </w:div>
      </w:divsChild>
    </w:div>
    <w:div w:id="1782841538">
      <w:bodyDiv w:val="1"/>
      <w:marLeft w:val="0"/>
      <w:marRight w:val="0"/>
      <w:marTop w:val="0"/>
      <w:marBottom w:val="0"/>
      <w:divBdr>
        <w:top w:val="none" w:sz="0" w:space="0" w:color="auto"/>
        <w:left w:val="none" w:sz="0" w:space="0" w:color="auto"/>
        <w:bottom w:val="none" w:sz="0" w:space="0" w:color="auto"/>
        <w:right w:val="none" w:sz="0" w:space="0" w:color="auto"/>
      </w:divBdr>
      <w:divsChild>
        <w:div w:id="44716331">
          <w:marLeft w:val="0"/>
          <w:marRight w:val="576"/>
          <w:marTop w:val="80"/>
          <w:marBottom w:val="0"/>
          <w:divBdr>
            <w:top w:val="none" w:sz="0" w:space="0" w:color="auto"/>
            <w:left w:val="none" w:sz="0" w:space="0" w:color="auto"/>
            <w:bottom w:val="none" w:sz="0" w:space="0" w:color="auto"/>
            <w:right w:val="none" w:sz="0" w:space="0" w:color="auto"/>
          </w:divBdr>
        </w:div>
        <w:div w:id="192547599">
          <w:marLeft w:val="0"/>
          <w:marRight w:val="576"/>
          <w:marTop w:val="80"/>
          <w:marBottom w:val="0"/>
          <w:divBdr>
            <w:top w:val="none" w:sz="0" w:space="0" w:color="auto"/>
            <w:left w:val="none" w:sz="0" w:space="0" w:color="auto"/>
            <w:bottom w:val="none" w:sz="0" w:space="0" w:color="auto"/>
            <w:right w:val="none" w:sz="0" w:space="0" w:color="auto"/>
          </w:divBdr>
        </w:div>
        <w:div w:id="961307248">
          <w:marLeft w:val="0"/>
          <w:marRight w:val="576"/>
          <w:marTop w:val="80"/>
          <w:marBottom w:val="0"/>
          <w:divBdr>
            <w:top w:val="none" w:sz="0" w:space="0" w:color="auto"/>
            <w:left w:val="none" w:sz="0" w:space="0" w:color="auto"/>
            <w:bottom w:val="none" w:sz="0" w:space="0" w:color="auto"/>
            <w:right w:val="none" w:sz="0" w:space="0" w:color="auto"/>
          </w:divBdr>
        </w:div>
        <w:div w:id="2021741036">
          <w:marLeft w:val="0"/>
          <w:marRight w:val="576"/>
          <w:marTop w:val="80"/>
          <w:marBottom w:val="0"/>
          <w:divBdr>
            <w:top w:val="none" w:sz="0" w:space="0" w:color="auto"/>
            <w:left w:val="none" w:sz="0" w:space="0" w:color="auto"/>
            <w:bottom w:val="none" w:sz="0" w:space="0" w:color="auto"/>
            <w:right w:val="none" w:sz="0" w:space="0" w:color="auto"/>
          </w:divBdr>
        </w:div>
      </w:divsChild>
    </w:div>
    <w:div w:id="1791901045">
      <w:bodyDiv w:val="1"/>
      <w:marLeft w:val="0"/>
      <w:marRight w:val="0"/>
      <w:marTop w:val="0"/>
      <w:marBottom w:val="0"/>
      <w:divBdr>
        <w:top w:val="none" w:sz="0" w:space="0" w:color="auto"/>
        <w:left w:val="none" w:sz="0" w:space="0" w:color="auto"/>
        <w:bottom w:val="none" w:sz="0" w:space="0" w:color="auto"/>
        <w:right w:val="none" w:sz="0" w:space="0" w:color="auto"/>
      </w:divBdr>
      <w:divsChild>
        <w:div w:id="26956792">
          <w:marLeft w:val="0"/>
          <w:marRight w:val="576"/>
          <w:marTop w:val="80"/>
          <w:marBottom w:val="0"/>
          <w:divBdr>
            <w:top w:val="none" w:sz="0" w:space="0" w:color="auto"/>
            <w:left w:val="none" w:sz="0" w:space="0" w:color="auto"/>
            <w:bottom w:val="none" w:sz="0" w:space="0" w:color="auto"/>
            <w:right w:val="none" w:sz="0" w:space="0" w:color="auto"/>
          </w:divBdr>
        </w:div>
      </w:divsChild>
    </w:div>
    <w:div w:id="1803111729">
      <w:bodyDiv w:val="1"/>
      <w:marLeft w:val="0"/>
      <w:marRight w:val="0"/>
      <w:marTop w:val="0"/>
      <w:marBottom w:val="0"/>
      <w:divBdr>
        <w:top w:val="none" w:sz="0" w:space="0" w:color="auto"/>
        <w:left w:val="none" w:sz="0" w:space="0" w:color="auto"/>
        <w:bottom w:val="none" w:sz="0" w:space="0" w:color="auto"/>
        <w:right w:val="none" w:sz="0" w:space="0" w:color="auto"/>
      </w:divBdr>
      <w:divsChild>
        <w:div w:id="983242616">
          <w:marLeft w:val="0"/>
          <w:marRight w:val="576"/>
          <w:marTop w:val="80"/>
          <w:marBottom w:val="0"/>
          <w:divBdr>
            <w:top w:val="none" w:sz="0" w:space="0" w:color="auto"/>
            <w:left w:val="none" w:sz="0" w:space="0" w:color="auto"/>
            <w:bottom w:val="none" w:sz="0" w:space="0" w:color="auto"/>
            <w:right w:val="none" w:sz="0" w:space="0" w:color="auto"/>
          </w:divBdr>
        </w:div>
      </w:divsChild>
    </w:div>
    <w:div w:id="1847553462">
      <w:bodyDiv w:val="1"/>
      <w:marLeft w:val="0"/>
      <w:marRight w:val="0"/>
      <w:marTop w:val="0"/>
      <w:marBottom w:val="0"/>
      <w:divBdr>
        <w:top w:val="none" w:sz="0" w:space="0" w:color="auto"/>
        <w:left w:val="none" w:sz="0" w:space="0" w:color="auto"/>
        <w:bottom w:val="none" w:sz="0" w:space="0" w:color="auto"/>
        <w:right w:val="none" w:sz="0" w:space="0" w:color="auto"/>
      </w:divBdr>
      <w:divsChild>
        <w:div w:id="801191459">
          <w:marLeft w:val="0"/>
          <w:marRight w:val="432"/>
          <w:marTop w:val="125"/>
          <w:marBottom w:val="0"/>
          <w:divBdr>
            <w:top w:val="none" w:sz="0" w:space="0" w:color="auto"/>
            <w:left w:val="none" w:sz="0" w:space="0" w:color="auto"/>
            <w:bottom w:val="none" w:sz="0" w:space="0" w:color="auto"/>
            <w:right w:val="none" w:sz="0" w:space="0" w:color="auto"/>
          </w:divBdr>
        </w:div>
      </w:divsChild>
    </w:div>
    <w:div w:id="1864047880">
      <w:bodyDiv w:val="1"/>
      <w:marLeft w:val="0"/>
      <w:marRight w:val="0"/>
      <w:marTop w:val="0"/>
      <w:marBottom w:val="0"/>
      <w:divBdr>
        <w:top w:val="none" w:sz="0" w:space="0" w:color="auto"/>
        <w:left w:val="none" w:sz="0" w:space="0" w:color="auto"/>
        <w:bottom w:val="none" w:sz="0" w:space="0" w:color="auto"/>
        <w:right w:val="none" w:sz="0" w:space="0" w:color="auto"/>
      </w:divBdr>
      <w:divsChild>
        <w:div w:id="1496071745">
          <w:marLeft w:val="0"/>
          <w:marRight w:val="432"/>
          <w:marTop w:val="115"/>
          <w:marBottom w:val="0"/>
          <w:divBdr>
            <w:top w:val="none" w:sz="0" w:space="0" w:color="auto"/>
            <w:left w:val="none" w:sz="0" w:space="0" w:color="auto"/>
            <w:bottom w:val="none" w:sz="0" w:space="0" w:color="auto"/>
            <w:right w:val="none" w:sz="0" w:space="0" w:color="auto"/>
          </w:divBdr>
        </w:div>
        <w:div w:id="1346980198">
          <w:marLeft w:val="0"/>
          <w:marRight w:val="432"/>
          <w:marTop w:val="115"/>
          <w:marBottom w:val="0"/>
          <w:divBdr>
            <w:top w:val="none" w:sz="0" w:space="0" w:color="auto"/>
            <w:left w:val="none" w:sz="0" w:space="0" w:color="auto"/>
            <w:bottom w:val="none" w:sz="0" w:space="0" w:color="auto"/>
            <w:right w:val="none" w:sz="0" w:space="0" w:color="auto"/>
          </w:divBdr>
        </w:div>
        <w:div w:id="1965885479">
          <w:marLeft w:val="0"/>
          <w:marRight w:val="432"/>
          <w:marTop w:val="115"/>
          <w:marBottom w:val="0"/>
          <w:divBdr>
            <w:top w:val="none" w:sz="0" w:space="0" w:color="auto"/>
            <w:left w:val="none" w:sz="0" w:space="0" w:color="auto"/>
            <w:bottom w:val="none" w:sz="0" w:space="0" w:color="auto"/>
            <w:right w:val="none" w:sz="0" w:space="0" w:color="auto"/>
          </w:divBdr>
        </w:div>
        <w:div w:id="1114523272">
          <w:marLeft w:val="0"/>
          <w:marRight w:val="432"/>
          <w:marTop w:val="115"/>
          <w:marBottom w:val="0"/>
          <w:divBdr>
            <w:top w:val="none" w:sz="0" w:space="0" w:color="auto"/>
            <w:left w:val="none" w:sz="0" w:space="0" w:color="auto"/>
            <w:bottom w:val="none" w:sz="0" w:space="0" w:color="auto"/>
            <w:right w:val="none" w:sz="0" w:space="0" w:color="auto"/>
          </w:divBdr>
        </w:div>
      </w:divsChild>
    </w:div>
    <w:div w:id="1920365726">
      <w:bodyDiv w:val="1"/>
      <w:marLeft w:val="0"/>
      <w:marRight w:val="0"/>
      <w:marTop w:val="0"/>
      <w:marBottom w:val="0"/>
      <w:divBdr>
        <w:top w:val="none" w:sz="0" w:space="0" w:color="auto"/>
        <w:left w:val="none" w:sz="0" w:space="0" w:color="auto"/>
        <w:bottom w:val="none" w:sz="0" w:space="0" w:color="auto"/>
        <w:right w:val="none" w:sz="0" w:space="0" w:color="auto"/>
      </w:divBdr>
      <w:divsChild>
        <w:div w:id="674067050">
          <w:marLeft w:val="0"/>
          <w:marRight w:val="432"/>
          <w:marTop w:val="125"/>
          <w:marBottom w:val="0"/>
          <w:divBdr>
            <w:top w:val="none" w:sz="0" w:space="0" w:color="auto"/>
            <w:left w:val="none" w:sz="0" w:space="0" w:color="auto"/>
            <w:bottom w:val="none" w:sz="0" w:space="0" w:color="auto"/>
            <w:right w:val="none" w:sz="0" w:space="0" w:color="auto"/>
          </w:divBdr>
        </w:div>
      </w:divsChild>
    </w:div>
    <w:div w:id="2101833005">
      <w:bodyDiv w:val="1"/>
      <w:marLeft w:val="0"/>
      <w:marRight w:val="0"/>
      <w:marTop w:val="0"/>
      <w:marBottom w:val="0"/>
      <w:divBdr>
        <w:top w:val="none" w:sz="0" w:space="0" w:color="auto"/>
        <w:left w:val="none" w:sz="0" w:space="0" w:color="auto"/>
        <w:bottom w:val="none" w:sz="0" w:space="0" w:color="auto"/>
        <w:right w:val="none" w:sz="0" w:space="0" w:color="auto"/>
      </w:divBdr>
      <w:divsChild>
        <w:div w:id="1491946883">
          <w:marLeft w:val="0"/>
          <w:marRight w:val="432"/>
          <w:marTop w:val="115"/>
          <w:marBottom w:val="0"/>
          <w:divBdr>
            <w:top w:val="none" w:sz="0" w:space="0" w:color="auto"/>
            <w:left w:val="none" w:sz="0" w:space="0" w:color="auto"/>
            <w:bottom w:val="none" w:sz="0" w:space="0" w:color="auto"/>
            <w:right w:val="none" w:sz="0" w:space="0" w:color="auto"/>
          </w:divBdr>
        </w:div>
        <w:div w:id="1066148786">
          <w:marLeft w:val="0"/>
          <w:marRight w:val="432"/>
          <w:marTop w:val="115"/>
          <w:marBottom w:val="0"/>
          <w:divBdr>
            <w:top w:val="none" w:sz="0" w:space="0" w:color="auto"/>
            <w:left w:val="none" w:sz="0" w:space="0" w:color="auto"/>
            <w:bottom w:val="none" w:sz="0" w:space="0" w:color="auto"/>
            <w:right w:val="none" w:sz="0" w:space="0" w:color="auto"/>
          </w:divBdr>
        </w:div>
        <w:div w:id="1684283134">
          <w:marLeft w:val="0"/>
          <w:marRight w:val="432"/>
          <w:marTop w:val="115"/>
          <w:marBottom w:val="0"/>
          <w:divBdr>
            <w:top w:val="none" w:sz="0" w:space="0" w:color="auto"/>
            <w:left w:val="none" w:sz="0" w:space="0" w:color="auto"/>
            <w:bottom w:val="none" w:sz="0" w:space="0" w:color="auto"/>
            <w:right w:val="none" w:sz="0" w:space="0" w:color="auto"/>
          </w:divBdr>
        </w:div>
        <w:div w:id="1970356589">
          <w:marLeft w:val="0"/>
          <w:marRight w:val="432"/>
          <w:marTop w:val="115"/>
          <w:marBottom w:val="0"/>
          <w:divBdr>
            <w:top w:val="none" w:sz="0" w:space="0" w:color="auto"/>
            <w:left w:val="none" w:sz="0" w:space="0" w:color="auto"/>
            <w:bottom w:val="none" w:sz="0" w:space="0" w:color="auto"/>
            <w:right w:val="none" w:sz="0" w:space="0" w:color="auto"/>
          </w:divBdr>
        </w:div>
      </w:divsChild>
    </w:div>
    <w:div w:id="2107459144">
      <w:bodyDiv w:val="1"/>
      <w:marLeft w:val="0"/>
      <w:marRight w:val="0"/>
      <w:marTop w:val="0"/>
      <w:marBottom w:val="0"/>
      <w:divBdr>
        <w:top w:val="none" w:sz="0" w:space="0" w:color="auto"/>
        <w:left w:val="none" w:sz="0" w:space="0" w:color="auto"/>
        <w:bottom w:val="none" w:sz="0" w:space="0" w:color="auto"/>
        <w:right w:val="none" w:sz="0" w:space="0" w:color="auto"/>
      </w:divBdr>
      <w:divsChild>
        <w:div w:id="835458147">
          <w:marLeft w:val="0"/>
          <w:marRight w:val="576"/>
          <w:marTop w:val="80"/>
          <w:marBottom w:val="0"/>
          <w:divBdr>
            <w:top w:val="none" w:sz="0" w:space="0" w:color="auto"/>
            <w:left w:val="none" w:sz="0" w:space="0" w:color="auto"/>
            <w:bottom w:val="none" w:sz="0" w:space="0" w:color="auto"/>
            <w:right w:val="none" w:sz="0" w:space="0" w:color="auto"/>
          </w:divBdr>
        </w:div>
        <w:div w:id="630207131">
          <w:marLeft w:val="0"/>
          <w:marRight w:val="576"/>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0050-18DA-4A59-A4FF-3327E821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35</Pages>
  <Words>6063</Words>
  <Characters>34565</Characters>
  <Application>Microsoft Office Word</Application>
  <DocSecurity>0</DocSecurity>
  <Lines>288</Lines>
  <Paragraphs>81</Paragraphs>
  <ScaleCrop>false</ScaleCrop>
  <HeadingPairs>
    <vt:vector size="2" baseType="variant">
      <vt:variant>
        <vt:lpstr>العنوان</vt:lpstr>
      </vt:variant>
      <vt:variant>
        <vt:i4>1</vt:i4>
      </vt:variant>
    </vt:vector>
  </HeadingPairs>
  <TitlesOfParts>
    <vt:vector size="1" baseType="lpstr">
      <vt:lpstr/>
    </vt:vector>
  </TitlesOfParts>
  <Company>alsalem</Company>
  <LinksUpToDate>false</LinksUpToDate>
  <CharactersWithSpaces>40547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alsalem</dc:creator>
  <cp:keywords/>
  <dc:description/>
  <cp:lastModifiedBy>Salem</cp:lastModifiedBy>
  <cp:revision>306</cp:revision>
  <dcterms:created xsi:type="dcterms:W3CDTF">2010-03-19T15:33:00Z</dcterms:created>
  <dcterms:modified xsi:type="dcterms:W3CDTF">2010-05-17T06:05:00Z</dcterms:modified>
</cp:coreProperties>
</file>