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21520406"/>
        <w:docPartObj>
          <w:docPartGallery w:val="Cover Pages"/>
          <w:docPartUnique/>
        </w:docPartObj>
      </w:sdtPr>
      <w:sdtEndPr>
        <w:rPr>
          <w:sz w:val="36"/>
          <w:szCs w:val="36"/>
          <w:rtl w:val="0"/>
          <w:lang w:bidi="ar-SY"/>
        </w:rPr>
      </w:sdtEndPr>
      <w:sdtContent>
        <w:p w:rsidR="00A778AE" w:rsidRDefault="00A778AE"/>
        <w:p w:rsidR="00A778AE" w:rsidRDefault="00B46297">
          <w:r>
            <w:rPr>
              <w:noProof/>
            </w:rPr>
            <w:pict>
              <v:group id="_x0000_s1026" style="position:absolute;left:0;text-align:left;margin-left:0;margin-top:0;width:595.35pt;height:697.9pt;flip:x;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1;top:1440;width:8638;height:173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tl/>
                          </w:rPr>
                          <w:alias w:val="الشركة"/>
                          <w:id w:val="15866524"/>
                          <w:dataBinding w:prefixMappings="xmlns:ns0='http://schemas.openxmlformats.org/officeDocument/2006/extended-properties'" w:xpath="/ns0:Properties[1]/ns0:Company[1]" w:storeItemID="{6668398D-A668-4E3E-A5EB-62B293D839F1}"/>
                          <w:text/>
                        </w:sdtPr>
                        <w:sdtContent>
                          <w:p w:rsidR="00F56105" w:rsidRDefault="00F56105" w:rsidP="00A778AE">
                            <w:pPr>
                              <w:spacing w:after="0"/>
                              <w:rPr>
                                <w:b/>
                                <w:bCs/>
                                <w:color w:val="808080" w:themeColor="text1" w:themeTint="7F"/>
                                <w:sz w:val="32"/>
                                <w:szCs w:val="32"/>
                              </w:rPr>
                            </w:pPr>
                            <w:r>
                              <w:rPr>
                                <w:rFonts w:hint="cs"/>
                                <w:b/>
                                <w:bCs/>
                                <w:color w:val="808080" w:themeColor="text1" w:themeTint="7F"/>
                                <w:sz w:val="32"/>
                                <w:szCs w:val="32"/>
                                <w:rtl/>
                              </w:rPr>
                              <w:t xml:space="preserve">جامعة دمشق </w:t>
                            </w:r>
                          </w:p>
                        </w:sdtContent>
                      </w:sdt>
                      <w:p w:rsidR="00F56105" w:rsidRDefault="00F56105">
                        <w:pPr>
                          <w:spacing w:after="0"/>
                          <w:rPr>
                            <w:b/>
                            <w:bCs/>
                            <w:color w:val="808080" w:themeColor="text1" w:themeTint="7F"/>
                            <w:sz w:val="32"/>
                            <w:szCs w:val="32"/>
                            <w:rtl/>
                          </w:rPr>
                        </w:pPr>
                        <w:r>
                          <w:rPr>
                            <w:rFonts w:hint="cs"/>
                            <w:b/>
                            <w:bCs/>
                            <w:color w:val="808080" w:themeColor="text1" w:themeTint="7F"/>
                            <w:sz w:val="32"/>
                            <w:szCs w:val="32"/>
                            <w:rtl/>
                          </w:rPr>
                          <w:t>كلية الاقتصاد</w:t>
                        </w:r>
                      </w:p>
                      <w:p w:rsidR="00F56105" w:rsidRDefault="00F56105">
                        <w:pPr>
                          <w:spacing w:after="0"/>
                          <w:rPr>
                            <w:b/>
                            <w:bCs/>
                            <w:color w:val="808080" w:themeColor="text1" w:themeTint="7F"/>
                            <w:sz w:val="32"/>
                            <w:szCs w:val="32"/>
                            <w:rtl/>
                          </w:rPr>
                        </w:pPr>
                        <w:r>
                          <w:rPr>
                            <w:rFonts w:hint="cs"/>
                            <w:b/>
                            <w:bCs/>
                            <w:color w:val="808080" w:themeColor="text1" w:themeTint="7F"/>
                            <w:sz w:val="32"/>
                            <w:szCs w:val="32"/>
                            <w:rtl/>
                          </w:rPr>
                          <w:t xml:space="preserve">قسم إدارة الأعمال </w:t>
                        </w:r>
                      </w:p>
                      <w:p w:rsidR="00F56105" w:rsidRDefault="00F56105">
                        <w:pPr>
                          <w:spacing w:after="0"/>
                          <w:rPr>
                            <w:b/>
                            <w:bCs/>
                            <w:color w:val="808080" w:themeColor="text1" w:themeTint="7F"/>
                            <w:sz w:val="32"/>
                            <w:szCs w:val="32"/>
                          </w:rPr>
                        </w:pPr>
                      </w:p>
                    </w:txbxContent>
                  </v:textbox>
                </v:rect>
                <v:rect id="_x0000_s1039" style="position:absolute;left:6494;top:11160;width:4999;height:1008;mso-position-horizontal-relative:margin;mso-position-vertical-relative:margin" filled="f" stroked="f">
                  <v:textbox style="mso-next-textbox:#_x0000_s1039;mso-fit-shape-to-text:t">
                    <w:txbxContent>
                      <w:sdt>
                        <w:sdtPr>
                          <w:rPr>
                            <w:sz w:val="56"/>
                            <w:szCs w:val="56"/>
                            <w:rtl/>
                          </w:rPr>
                          <w:alias w:val="السنة"/>
                          <w:id w:val="18366977"/>
                          <w:dataBinding w:prefixMappings="xmlns:ns0='http://schemas.microsoft.com/office/2006/coverPageProps'" w:xpath="/ns0:CoverPageProperties[1]/ns0:PublishDate[1]" w:storeItemID="{55AF091B-3C7A-41E3-B477-F2FDAA23CFDA}"/>
                          <w:date>
                            <w:dateFormat w:val="yy"/>
                            <w:lid w:val="ar-SA"/>
                            <w:storeMappedDataAs w:val="dateTime"/>
                            <w:calendar w:val="hijri"/>
                          </w:date>
                        </w:sdtPr>
                        <w:sdtContent>
                          <w:p w:rsidR="00F56105" w:rsidRPr="00A778AE" w:rsidRDefault="00F56105" w:rsidP="00A778AE">
                            <w:pPr>
                              <w:rPr>
                                <w:sz w:val="56"/>
                                <w:szCs w:val="56"/>
                              </w:rPr>
                            </w:pPr>
                            <w:r w:rsidRPr="00A778AE">
                              <w:rPr>
                                <w:rFonts w:hint="cs"/>
                                <w:sz w:val="56"/>
                                <w:szCs w:val="56"/>
                                <w:rtl/>
                              </w:rPr>
                              <w:t>ت</w:t>
                            </w:r>
                            <w:r>
                              <w:rPr>
                                <w:rFonts w:hint="cs"/>
                                <w:sz w:val="56"/>
                                <w:szCs w:val="56"/>
                                <w:rtl/>
                              </w:rPr>
                              <w:t>ق</w:t>
                            </w:r>
                            <w:r w:rsidRPr="00A778AE">
                              <w:rPr>
                                <w:rFonts w:hint="cs"/>
                                <w:sz w:val="56"/>
                                <w:szCs w:val="56"/>
                                <w:rtl/>
                              </w:rPr>
                              <w:t xml:space="preserve">ديم الطالبة </w:t>
                            </w:r>
                            <w:r>
                              <w:rPr>
                                <w:rFonts w:hint="cs"/>
                                <w:sz w:val="56"/>
                                <w:szCs w:val="56"/>
                                <w:rtl/>
                              </w:rPr>
                              <w:t>:</w:t>
                            </w:r>
                            <w:r w:rsidRPr="00A778AE">
                              <w:rPr>
                                <w:rFonts w:hint="cs"/>
                                <w:sz w:val="56"/>
                                <w:szCs w:val="56"/>
                                <w:rtl/>
                              </w:rPr>
                              <w:t xml:space="preserve">كندة البيطار </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F56105" w:rsidRDefault="00F56105" w:rsidP="00A778AE">
                        <w:pPr>
                          <w:spacing w:after="0"/>
                          <w:rPr>
                            <w:b/>
                            <w:bCs/>
                            <w:color w:val="1F497D" w:themeColor="text2"/>
                            <w:sz w:val="72"/>
                            <w:szCs w:val="72"/>
                          </w:rPr>
                        </w:pPr>
                        <w:r>
                          <w:rPr>
                            <w:rFonts w:hint="cs"/>
                            <w:b/>
                            <w:bCs/>
                            <w:color w:val="1F497D" w:themeColor="text2"/>
                            <w:sz w:val="72"/>
                            <w:szCs w:val="72"/>
                            <w:rtl/>
                          </w:rPr>
                          <w:t>حلقة بحث بعنوان :</w:t>
                        </w:r>
                      </w:p>
                      <w:sdt>
                        <w:sdtPr>
                          <w:rPr>
                            <w:b/>
                            <w:bCs/>
                            <w:sz w:val="72"/>
                            <w:szCs w:val="72"/>
                            <w:rtl/>
                            <w:lang w:bidi="ar-SY"/>
                          </w:rPr>
                          <w:alias w:val="العنوان الفرعي"/>
                          <w:id w:val="15866538"/>
                          <w:showingPlcHdr/>
                          <w:dataBinding w:prefixMappings="xmlns:ns0='http://schemas.openxmlformats.org/package/2006/metadata/core-properties' xmlns:ns1='http://purl.org/dc/elements/1.1/'" w:xpath="/ns0:coreProperties[1]/ns1:subject[1]" w:storeItemID="{6C3C8BC8-F283-45AE-878A-BAB7291924A1}"/>
                          <w:text/>
                        </w:sdtPr>
                        <w:sdtContent>
                          <w:p w:rsidR="00F56105" w:rsidRDefault="00C56923" w:rsidP="00FE69E9">
                            <w:pPr>
                              <w:jc w:val="center"/>
                              <w:rPr>
                                <w:b/>
                                <w:bCs/>
                                <w:color w:val="4F81BD" w:themeColor="accent1"/>
                                <w:sz w:val="40"/>
                                <w:szCs w:val="40"/>
                              </w:rPr>
                            </w:pPr>
                            <w:r>
                              <w:rPr>
                                <w:b/>
                                <w:bCs/>
                                <w:sz w:val="72"/>
                                <w:szCs w:val="72"/>
                                <w:rtl/>
                                <w:lang w:bidi="ar-SY"/>
                              </w:rPr>
                              <w:t xml:space="preserve">     </w:t>
                            </w:r>
                          </w:p>
                        </w:sdtContent>
                      </w:sdt>
                      <w:sdt>
                        <w:sdtPr>
                          <w:rPr>
                            <w:b/>
                            <w:bCs/>
                            <w:color w:val="808080" w:themeColor="text1" w:themeTint="7F"/>
                            <w:sz w:val="52"/>
                            <w:szCs w:val="52"/>
                            <w:rtl/>
                          </w:rPr>
                          <w:alias w:val="الكاتب"/>
                          <w:id w:val="15866544"/>
                          <w:showingPlcHdr/>
                          <w:dataBinding w:prefixMappings="xmlns:ns0='http://schemas.openxmlformats.org/package/2006/metadata/core-properties' xmlns:ns1='http://purl.org/dc/elements/1.1/'" w:xpath="/ns0:coreProperties[1]/ns1:creator[1]" w:storeItemID="{6C3C8BC8-F283-45AE-878A-BAB7291924A1}"/>
                          <w:text/>
                        </w:sdtPr>
                        <w:sdtContent>
                          <w:p w:rsidR="00F56105" w:rsidRDefault="00C56923" w:rsidP="006A46FA">
                            <w:pPr>
                              <w:jc w:val="right"/>
                              <w:rPr>
                                <w:b/>
                                <w:bCs/>
                                <w:color w:val="808080" w:themeColor="text1" w:themeTint="7F"/>
                                <w:sz w:val="32"/>
                                <w:szCs w:val="32"/>
                              </w:rPr>
                            </w:pPr>
                            <w:r>
                              <w:rPr>
                                <w:b/>
                                <w:bCs/>
                                <w:color w:val="808080" w:themeColor="text1" w:themeTint="7F"/>
                                <w:sz w:val="52"/>
                                <w:szCs w:val="52"/>
                                <w:rtl/>
                              </w:rPr>
                              <w:t xml:space="preserve">     </w:t>
                            </w:r>
                          </w:p>
                        </w:sdtContent>
                      </w:sdt>
                      <w:p w:rsidR="00F56105" w:rsidRDefault="00F56105">
                        <w:pPr>
                          <w:rPr>
                            <w:b/>
                            <w:bCs/>
                            <w:color w:val="808080" w:themeColor="text1" w:themeTint="7F"/>
                            <w:sz w:val="32"/>
                            <w:szCs w:val="32"/>
                          </w:rPr>
                        </w:pPr>
                      </w:p>
                    </w:txbxContent>
                  </v:textbox>
                </v:rect>
                <w10:wrap anchorx="page" anchory="margin"/>
              </v:group>
            </w:pict>
          </w:r>
        </w:p>
        <w:p w:rsidR="00A778AE" w:rsidRDefault="00A778AE">
          <w:pPr>
            <w:bidi w:val="0"/>
            <w:rPr>
              <w:sz w:val="36"/>
              <w:szCs w:val="36"/>
              <w:rtl/>
              <w:lang w:bidi="ar-SY"/>
            </w:rPr>
          </w:pPr>
          <w:r>
            <w:rPr>
              <w:sz w:val="36"/>
              <w:szCs w:val="36"/>
              <w:rtl/>
              <w:lang w:bidi="ar-SY"/>
            </w:rPr>
            <w:br w:type="page"/>
          </w:r>
        </w:p>
      </w:sdtContent>
    </w:sdt>
    <w:p w:rsidR="00FE69E9" w:rsidRDefault="00FE69E9" w:rsidP="003D525C">
      <w:pPr>
        <w:rPr>
          <w:b/>
          <w:bCs/>
          <w:sz w:val="36"/>
          <w:szCs w:val="36"/>
          <w:rtl/>
          <w:lang w:bidi="ar-SY"/>
        </w:rPr>
      </w:pPr>
    </w:p>
    <w:p w:rsidR="00BC2E00" w:rsidRDefault="00BC2E00" w:rsidP="003D525C">
      <w:pPr>
        <w:rPr>
          <w:b/>
          <w:bCs/>
          <w:sz w:val="36"/>
          <w:szCs w:val="36"/>
          <w:rtl/>
          <w:lang w:bidi="ar-SY"/>
        </w:rPr>
      </w:pPr>
      <w:r>
        <w:rPr>
          <w:rFonts w:hint="cs"/>
          <w:b/>
          <w:bCs/>
          <w:sz w:val="36"/>
          <w:szCs w:val="36"/>
          <w:rtl/>
          <w:lang w:bidi="ar-SY"/>
        </w:rPr>
        <w:t>أهمية البحث</w:t>
      </w:r>
    </w:p>
    <w:p w:rsidR="00067B81" w:rsidRDefault="00067B81" w:rsidP="00650AFA">
      <w:pPr>
        <w:rPr>
          <w:sz w:val="32"/>
          <w:szCs w:val="32"/>
          <w:rtl/>
          <w:lang w:bidi="ar-SY"/>
        </w:rPr>
      </w:pPr>
      <w:r w:rsidRPr="0087142A">
        <w:rPr>
          <w:rFonts w:hint="cs"/>
          <w:sz w:val="32"/>
          <w:szCs w:val="32"/>
          <w:rtl/>
          <w:lang w:bidi="ar-SY"/>
        </w:rPr>
        <w:t>إن الإنسان يعيش في قلق دائم بسبب المخاطر التي يتعرض لها سواء في حياته أو ممتلكاته لذلك كان لا بد له من البحث عن وسيلة تحميه من هذه المخاطر</w:t>
      </w:r>
      <w:r w:rsidR="00650AFA">
        <w:rPr>
          <w:rFonts w:hint="cs"/>
          <w:sz w:val="32"/>
          <w:szCs w:val="32"/>
          <w:rtl/>
          <w:lang w:bidi="ar-SY"/>
        </w:rPr>
        <w:t xml:space="preserve"> فكان </w:t>
      </w:r>
      <w:r w:rsidRPr="0087142A">
        <w:rPr>
          <w:rFonts w:hint="cs"/>
          <w:sz w:val="32"/>
          <w:szCs w:val="32"/>
          <w:rtl/>
          <w:lang w:bidi="ar-SY"/>
        </w:rPr>
        <w:t xml:space="preserve"> التأمين هو إحدى هذه الوسائل التي يمكن اللجوء </w:t>
      </w:r>
      <w:r w:rsidR="00650AFA">
        <w:rPr>
          <w:rFonts w:hint="cs"/>
          <w:sz w:val="32"/>
          <w:szCs w:val="32"/>
          <w:rtl/>
          <w:lang w:bidi="ar-SY"/>
        </w:rPr>
        <w:t xml:space="preserve">لها من هنا </w:t>
      </w:r>
      <w:r w:rsidRPr="0087142A">
        <w:rPr>
          <w:rFonts w:hint="cs"/>
          <w:sz w:val="32"/>
          <w:szCs w:val="32"/>
          <w:rtl/>
          <w:lang w:bidi="ar-SY"/>
        </w:rPr>
        <w:t>سنحاول في هذه الحلقة أن نستعرض المخاطر</w:t>
      </w:r>
      <w:r w:rsidR="00C511E1">
        <w:rPr>
          <w:rFonts w:hint="cs"/>
          <w:sz w:val="32"/>
          <w:szCs w:val="32"/>
          <w:rtl/>
          <w:lang w:bidi="ar-SY"/>
        </w:rPr>
        <w:t xml:space="preserve"> المتنوعة </w:t>
      </w:r>
      <w:r w:rsidRPr="0087142A">
        <w:rPr>
          <w:rFonts w:hint="cs"/>
          <w:sz w:val="32"/>
          <w:szCs w:val="32"/>
          <w:rtl/>
          <w:lang w:bidi="ar-SY"/>
        </w:rPr>
        <w:t xml:space="preserve"> التي تواجه الإنسان </w:t>
      </w:r>
      <w:r w:rsidR="003D525C" w:rsidRPr="0087142A">
        <w:rPr>
          <w:rFonts w:hint="cs"/>
          <w:sz w:val="32"/>
          <w:szCs w:val="32"/>
          <w:rtl/>
          <w:lang w:bidi="ar-SY"/>
        </w:rPr>
        <w:t>والوسائل</w:t>
      </w:r>
      <w:r w:rsidR="00C511E1">
        <w:rPr>
          <w:rFonts w:hint="cs"/>
          <w:sz w:val="32"/>
          <w:szCs w:val="32"/>
          <w:rtl/>
          <w:lang w:bidi="ar-SY"/>
        </w:rPr>
        <w:t xml:space="preserve"> المختلفة </w:t>
      </w:r>
      <w:r w:rsidR="003D525C" w:rsidRPr="0087142A">
        <w:rPr>
          <w:rFonts w:hint="cs"/>
          <w:sz w:val="32"/>
          <w:szCs w:val="32"/>
          <w:rtl/>
          <w:lang w:bidi="ar-SY"/>
        </w:rPr>
        <w:t xml:space="preserve"> التي يمكنه اللجوء إليها  </w:t>
      </w:r>
      <w:r w:rsidRPr="0087142A">
        <w:rPr>
          <w:rFonts w:hint="cs"/>
          <w:sz w:val="32"/>
          <w:szCs w:val="32"/>
          <w:rtl/>
          <w:lang w:bidi="ar-SY"/>
        </w:rPr>
        <w:t xml:space="preserve">للاحتماء </w:t>
      </w:r>
      <w:r w:rsidR="003D525C" w:rsidRPr="0087142A">
        <w:rPr>
          <w:rFonts w:hint="cs"/>
          <w:sz w:val="32"/>
          <w:szCs w:val="32"/>
          <w:rtl/>
          <w:lang w:bidi="ar-SY"/>
        </w:rPr>
        <w:t xml:space="preserve">و سنبين </w:t>
      </w:r>
      <w:r w:rsidRPr="0087142A">
        <w:rPr>
          <w:rFonts w:hint="cs"/>
          <w:sz w:val="32"/>
          <w:szCs w:val="32"/>
          <w:rtl/>
          <w:lang w:bidi="ar-SY"/>
        </w:rPr>
        <w:t>الأخطار التي يستطيع أن يؤمن عليها لدى شركات التأمين و</w:t>
      </w:r>
      <w:r w:rsidR="003D525C" w:rsidRPr="0087142A">
        <w:rPr>
          <w:rFonts w:hint="cs"/>
          <w:sz w:val="32"/>
          <w:szCs w:val="32"/>
          <w:rtl/>
          <w:lang w:bidi="ar-SY"/>
        </w:rPr>
        <w:t xml:space="preserve">تلك التي </w:t>
      </w:r>
      <w:r w:rsidRPr="0087142A">
        <w:rPr>
          <w:rFonts w:hint="cs"/>
          <w:sz w:val="32"/>
          <w:szCs w:val="32"/>
          <w:rtl/>
          <w:lang w:bidi="ar-SY"/>
        </w:rPr>
        <w:t xml:space="preserve">يجب أن يحتاط لها أو يتحمل </w:t>
      </w:r>
      <w:r w:rsidR="003D525C" w:rsidRPr="0087142A">
        <w:rPr>
          <w:rFonts w:hint="cs"/>
          <w:sz w:val="32"/>
          <w:szCs w:val="32"/>
          <w:rtl/>
          <w:lang w:bidi="ar-SY"/>
        </w:rPr>
        <w:t xml:space="preserve">نتائج وقوعها بنفسه </w:t>
      </w:r>
    </w:p>
    <w:p w:rsidR="00335C38" w:rsidRDefault="00335C38" w:rsidP="00C511E1">
      <w:pPr>
        <w:rPr>
          <w:sz w:val="32"/>
          <w:szCs w:val="32"/>
          <w:rtl/>
          <w:lang w:bidi="ar-SY"/>
        </w:rPr>
      </w:pPr>
      <w:r w:rsidRPr="00335C38">
        <w:rPr>
          <w:rFonts w:hint="cs"/>
          <w:b/>
          <w:bCs/>
          <w:sz w:val="36"/>
          <w:szCs w:val="36"/>
          <w:rtl/>
          <w:lang w:bidi="ar-SY"/>
        </w:rPr>
        <w:t>الفائدة النظرية</w:t>
      </w:r>
    </w:p>
    <w:p w:rsidR="00FE69E9" w:rsidRPr="00335C38" w:rsidRDefault="00335C38" w:rsidP="00335C38">
      <w:pPr>
        <w:rPr>
          <w:sz w:val="32"/>
          <w:szCs w:val="32"/>
          <w:rtl/>
          <w:lang w:bidi="ar-SY"/>
        </w:rPr>
      </w:pPr>
      <w:r w:rsidRPr="00335C38">
        <w:rPr>
          <w:rFonts w:hint="cs"/>
          <w:sz w:val="32"/>
          <w:szCs w:val="32"/>
          <w:rtl/>
          <w:lang w:bidi="ar-SY"/>
        </w:rPr>
        <w:t xml:space="preserve"> </w:t>
      </w:r>
      <w:r>
        <w:rPr>
          <w:rFonts w:hint="cs"/>
          <w:sz w:val="32"/>
          <w:szCs w:val="32"/>
          <w:rtl/>
          <w:lang w:bidi="ar-SY"/>
        </w:rPr>
        <w:t xml:space="preserve">من خلال البحث في الكتب والمراجع التي تطرقت إلى موضوع التأمين لاحظ الباحث أن اغلب التعاريف التي حددت مفهوم الخطر التأميني لم تشتمل على كافة الشروط الواجب توفرها بالخطر ليكون قابلاً للتأمين من هنا ينطلق هذا البحث ليحدد هذه الشروط بوضوح نظراً لأهميتها </w:t>
      </w:r>
    </w:p>
    <w:p w:rsidR="00335C38" w:rsidRDefault="00335C38" w:rsidP="00C511E1">
      <w:pPr>
        <w:rPr>
          <w:sz w:val="32"/>
          <w:szCs w:val="32"/>
          <w:rtl/>
          <w:lang w:bidi="ar-SY"/>
        </w:rPr>
      </w:pPr>
    </w:p>
    <w:p w:rsidR="003B281B" w:rsidRDefault="003B281B" w:rsidP="00BC2E00">
      <w:pPr>
        <w:rPr>
          <w:b/>
          <w:bCs/>
          <w:sz w:val="36"/>
          <w:szCs w:val="36"/>
          <w:rtl/>
          <w:lang w:bidi="ar-SY"/>
        </w:rPr>
      </w:pPr>
      <w:r w:rsidRPr="003B281B">
        <w:rPr>
          <w:rFonts w:hint="cs"/>
          <w:b/>
          <w:bCs/>
          <w:sz w:val="36"/>
          <w:szCs w:val="36"/>
          <w:rtl/>
          <w:lang w:bidi="ar-SY"/>
        </w:rPr>
        <w:t xml:space="preserve">الفائدة العملية للبحث </w:t>
      </w:r>
    </w:p>
    <w:p w:rsidR="00FE69E9" w:rsidRDefault="00341C10" w:rsidP="00650AFA">
      <w:pPr>
        <w:rPr>
          <w:sz w:val="32"/>
          <w:szCs w:val="32"/>
          <w:rtl/>
          <w:lang w:bidi="ar-SY"/>
        </w:rPr>
      </w:pPr>
      <w:r>
        <w:rPr>
          <w:rFonts w:hint="cs"/>
          <w:sz w:val="32"/>
          <w:szCs w:val="32"/>
          <w:rtl/>
          <w:lang w:bidi="ar-SY"/>
        </w:rPr>
        <w:t xml:space="preserve">سيساهم البحث في </w:t>
      </w:r>
      <w:r w:rsidR="00C511E1">
        <w:rPr>
          <w:rFonts w:hint="cs"/>
          <w:sz w:val="32"/>
          <w:szCs w:val="32"/>
          <w:rtl/>
          <w:lang w:bidi="ar-SY"/>
        </w:rPr>
        <w:t xml:space="preserve">تحديد </w:t>
      </w:r>
      <w:r>
        <w:rPr>
          <w:rFonts w:hint="cs"/>
          <w:sz w:val="32"/>
          <w:szCs w:val="32"/>
          <w:rtl/>
          <w:lang w:bidi="ar-SY"/>
        </w:rPr>
        <w:t xml:space="preserve">ماهية الأخطار التي يمكن التأمين عليها </w:t>
      </w:r>
      <w:r w:rsidR="005F610E">
        <w:rPr>
          <w:rFonts w:hint="cs"/>
          <w:sz w:val="32"/>
          <w:szCs w:val="32"/>
          <w:rtl/>
          <w:lang w:bidi="ar-SY"/>
        </w:rPr>
        <w:t xml:space="preserve">وكذلك </w:t>
      </w:r>
      <w:r w:rsidR="00650AFA">
        <w:rPr>
          <w:rFonts w:hint="cs"/>
          <w:sz w:val="32"/>
          <w:szCs w:val="32"/>
          <w:rtl/>
          <w:lang w:bidi="ar-SY"/>
        </w:rPr>
        <w:t>تحديد شروط</w:t>
      </w:r>
      <w:r>
        <w:rPr>
          <w:rFonts w:hint="cs"/>
          <w:sz w:val="32"/>
          <w:szCs w:val="32"/>
          <w:rtl/>
          <w:lang w:bidi="ar-SY"/>
        </w:rPr>
        <w:t xml:space="preserve"> قابل</w:t>
      </w:r>
      <w:r w:rsidR="00650AFA">
        <w:rPr>
          <w:rFonts w:hint="cs"/>
          <w:sz w:val="32"/>
          <w:szCs w:val="32"/>
          <w:rtl/>
          <w:lang w:bidi="ar-SY"/>
        </w:rPr>
        <w:t>يتها</w:t>
      </w:r>
      <w:r>
        <w:rPr>
          <w:rFonts w:hint="cs"/>
          <w:sz w:val="32"/>
          <w:szCs w:val="32"/>
          <w:rtl/>
          <w:lang w:bidi="ar-SY"/>
        </w:rPr>
        <w:t xml:space="preserve"> للتأمين  فتكون تلك الشروط أساساً لحماية الفرد من استغلال شركات التأمين وحماية شركات التأمين من سوء نية المستفيدين </w:t>
      </w:r>
    </w:p>
    <w:p w:rsidR="00341C10" w:rsidRPr="00341C10" w:rsidRDefault="00341C10" w:rsidP="005F610E">
      <w:pPr>
        <w:rPr>
          <w:sz w:val="32"/>
          <w:szCs w:val="32"/>
          <w:rtl/>
          <w:lang w:bidi="ar-SY"/>
        </w:rPr>
      </w:pPr>
      <w:r>
        <w:rPr>
          <w:rFonts w:hint="cs"/>
          <w:sz w:val="32"/>
          <w:szCs w:val="32"/>
          <w:rtl/>
          <w:lang w:bidi="ar-SY"/>
        </w:rPr>
        <w:t xml:space="preserve"> </w:t>
      </w:r>
    </w:p>
    <w:p w:rsidR="003B281B" w:rsidRDefault="003B281B" w:rsidP="00BC2E00">
      <w:pPr>
        <w:rPr>
          <w:b/>
          <w:bCs/>
          <w:sz w:val="36"/>
          <w:szCs w:val="36"/>
          <w:rtl/>
          <w:lang w:bidi="ar-SY"/>
        </w:rPr>
      </w:pPr>
      <w:r w:rsidRPr="003B281B">
        <w:rPr>
          <w:rFonts w:hint="cs"/>
          <w:b/>
          <w:bCs/>
          <w:sz w:val="36"/>
          <w:szCs w:val="36"/>
          <w:rtl/>
          <w:lang w:bidi="ar-SY"/>
        </w:rPr>
        <w:t xml:space="preserve">مشكلة البحث </w:t>
      </w:r>
    </w:p>
    <w:p w:rsidR="00C511E1" w:rsidRDefault="00C511E1" w:rsidP="00BC2E00">
      <w:pPr>
        <w:rPr>
          <w:sz w:val="32"/>
          <w:szCs w:val="32"/>
          <w:rtl/>
          <w:lang w:bidi="ar-SY"/>
        </w:rPr>
      </w:pPr>
      <w:r w:rsidRPr="00C511E1">
        <w:rPr>
          <w:rFonts w:hint="cs"/>
          <w:sz w:val="32"/>
          <w:szCs w:val="32"/>
          <w:rtl/>
          <w:lang w:bidi="ar-SY"/>
        </w:rPr>
        <w:t xml:space="preserve">يمكن </w:t>
      </w:r>
      <w:r>
        <w:rPr>
          <w:rFonts w:hint="cs"/>
          <w:sz w:val="32"/>
          <w:szCs w:val="32"/>
          <w:rtl/>
          <w:lang w:bidi="ar-SY"/>
        </w:rPr>
        <w:t xml:space="preserve">صياغة مشكلة البحث بالسؤال التالي : هل يؤثر اختلاف نوع الخطر على قابلية التأمين عليه </w:t>
      </w:r>
      <w:r w:rsidRPr="00AD4B3F">
        <w:rPr>
          <w:rFonts w:hint="cs"/>
          <w:sz w:val="32"/>
          <w:szCs w:val="32"/>
          <w:rtl/>
          <w:lang w:bidi="ar-SY"/>
        </w:rPr>
        <w:t>؟</w:t>
      </w:r>
      <w:r w:rsidRPr="00AD4B3F">
        <w:rPr>
          <w:rFonts w:hint="cs"/>
          <w:b/>
          <w:bCs/>
          <w:sz w:val="32"/>
          <w:szCs w:val="32"/>
          <w:rtl/>
          <w:lang w:bidi="ar-SY"/>
        </w:rPr>
        <w:t xml:space="preserve"> </w:t>
      </w:r>
      <w:r>
        <w:rPr>
          <w:rFonts w:hint="cs"/>
          <w:sz w:val="32"/>
          <w:szCs w:val="32"/>
          <w:rtl/>
          <w:lang w:bidi="ar-SY"/>
        </w:rPr>
        <w:t xml:space="preserve">وإذا كانت الإجابة </w:t>
      </w:r>
      <w:r w:rsidRPr="00AD4B3F">
        <w:rPr>
          <w:rFonts w:hint="cs"/>
          <w:b/>
          <w:bCs/>
          <w:sz w:val="32"/>
          <w:szCs w:val="32"/>
          <w:rtl/>
          <w:lang w:bidi="ar-SY"/>
        </w:rPr>
        <w:t>(نعم )</w:t>
      </w:r>
      <w:r>
        <w:rPr>
          <w:rFonts w:hint="cs"/>
          <w:sz w:val="32"/>
          <w:szCs w:val="32"/>
          <w:rtl/>
          <w:lang w:bidi="ar-SY"/>
        </w:rPr>
        <w:t xml:space="preserve"> فما هي الشروط الواجب توفرها بالخطر ليكون قابلاً للتأمين</w:t>
      </w:r>
      <w:r w:rsidRPr="00AD4B3F">
        <w:rPr>
          <w:rFonts w:hint="cs"/>
          <w:sz w:val="32"/>
          <w:szCs w:val="32"/>
          <w:rtl/>
          <w:lang w:bidi="ar-SY"/>
        </w:rPr>
        <w:t xml:space="preserve"> ؟</w:t>
      </w:r>
    </w:p>
    <w:p w:rsidR="00FE69E9" w:rsidRDefault="00FE69E9" w:rsidP="00BC2E00">
      <w:pPr>
        <w:rPr>
          <w:sz w:val="32"/>
          <w:szCs w:val="32"/>
          <w:rtl/>
          <w:lang w:bidi="ar-SY"/>
        </w:rPr>
      </w:pPr>
    </w:p>
    <w:p w:rsidR="00E31E77" w:rsidRDefault="00E31E77" w:rsidP="00BC2E00">
      <w:pPr>
        <w:rPr>
          <w:sz w:val="32"/>
          <w:szCs w:val="32"/>
          <w:rtl/>
          <w:lang w:bidi="ar-SY"/>
        </w:rPr>
      </w:pPr>
    </w:p>
    <w:p w:rsidR="00E31E77" w:rsidRPr="00C511E1" w:rsidRDefault="00E31E77" w:rsidP="00BC2E00">
      <w:pPr>
        <w:rPr>
          <w:sz w:val="32"/>
          <w:szCs w:val="32"/>
          <w:rtl/>
          <w:lang w:bidi="ar-SY"/>
        </w:rPr>
      </w:pPr>
    </w:p>
    <w:p w:rsidR="003B281B" w:rsidRDefault="003B281B" w:rsidP="00BC2E00">
      <w:pPr>
        <w:rPr>
          <w:b/>
          <w:bCs/>
          <w:sz w:val="36"/>
          <w:szCs w:val="36"/>
          <w:rtl/>
          <w:lang w:bidi="ar-SY"/>
        </w:rPr>
      </w:pPr>
      <w:r w:rsidRPr="003B281B">
        <w:rPr>
          <w:rFonts w:hint="cs"/>
          <w:b/>
          <w:bCs/>
          <w:sz w:val="36"/>
          <w:szCs w:val="36"/>
          <w:rtl/>
          <w:lang w:bidi="ar-SY"/>
        </w:rPr>
        <w:lastRenderedPageBreak/>
        <w:t xml:space="preserve">منهجية البحث </w:t>
      </w:r>
    </w:p>
    <w:p w:rsidR="00FE69E9" w:rsidRPr="00C511E1" w:rsidRDefault="00C511E1" w:rsidP="0011441C">
      <w:pPr>
        <w:rPr>
          <w:sz w:val="32"/>
          <w:szCs w:val="32"/>
          <w:rtl/>
          <w:lang w:bidi="ar-SY"/>
        </w:rPr>
      </w:pPr>
      <w:r w:rsidRPr="00C511E1">
        <w:rPr>
          <w:rFonts w:hint="cs"/>
          <w:sz w:val="32"/>
          <w:szCs w:val="32"/>
          <w:rtl/>
          <w:lang w:bidi="ar-SY"/>
        </w:rPr>
        <w:t xml:space="preserve">يعتمد البحث على المنهج الاستنباطي ( الاستنتاجي ) كونه يقوم على الدراسات السابقة </w:t>
      </w:r>
    </w:p>
    <w:p w:rsidR="005F610E" w:rsidRDefault="003B281B" w:rsidP="00BC2E00">
      <w:pPr>
        <w:rPr>
          <w:b/>
          <w:bCs/>
          <w:sz w:val="36"/>
          <w:szCs w:val="36"/>
          <w:rtl/>
          <w:lang w:bidi="ar-SY"/>
        </w:rPr>
      </w:pPr>
      <w:r w:rsidRPr="003B281B">
        <w:rPr>
          <w:rFonts w:hint="cs"/>
          <w:b/>
          <w:bCs/>
          <w:sz w:val="36"/>
          <w:szCs w:val="36"/>
          <w:rtl/>
          <w:lang w:bidi="ar-SY"/>
        </w:rPr>
        <w:t xml:space="preserve">أهداف البحث </w:t>
      </w:r>
    </w:p>
    <w:p w:rsidR="00FE69E9" w:rsidRDefault="005F610E" w:rsidP="00BC2E00">
      <w:pPr>
        <w:rPr>
          <w:sz w:val="32"/>
          <w:szCs w:val="32"/>
          <w:rtl/>
          <w:lang w:bidi="ar-SY"/>
        </w:rPr>
      </w:pPr>
      <w:r w:rsidRPr="005F610E">
        <w:rPr>
          <w:rFonts w:hint="cs"/>
          <w:sz w:val="32"/>
          <w:szCs w:val="32"/>
          <w:rtl/>
          <w:lang w:bidi="ar-SY"/>
        </w:rPr>
        <w:t xml:space="preserve">هدف البحث هو الإجابة </w:t>
      </w:r>
      <w:r w:rsidR="0011441C">
        <w:rPr>
          <w:rFonts w:hint="cs"/>
          <w:sz w:val="32"/>
          <w:szCs w:val="32"/>
          <w:rtl/>
          <w:lang w:bidi="ar-SY"/>
        </w:rPr>
        <w:t>عن التساؤل الذي يؤلف مشكلة البحث</w:t>
      </w:r>
    </w:p>
    <w:p w:rsidR="003B281B" w:rsidRPr="005F610E" w:rsidRDefault="005F610E" w:rsidP="00BC2E00">
      <w:pPr>
        <w:rPr>
          <w:sz w:val="32"/>
          <w:szCs w:val="32"/>
          <w:rtl/>
          <w:lang w:bidi="ar-SY"/>
        </w:rPr>
      </w:pPr>
      <w:r>
        <w:rPr>
          <w:rFonts w:hint="cs"/>
          <w:sz w:val="32"/>
          <w:szCs w:val="32"/>
          <w:rtl/>
          <w:lang w:bidi="ar-SY"/>
        </w:rPr>
        <w:t xml:space="preserve"> </w:t>
      </w:r>
    </w:p>
    <w:p w:rsidR="00FE69E9" w:rsidRDefault="003B281B" w:rsidP="00FE69E9">
      <w:pPr>
        <w:rPr>
          <w:b/>
          <w:bCs/>
          <w:sz w:val="36"/>
          <w:szCs w:val="36"/>
          <w:rtl/>
          <w:lang w:bidi="ar-SY"/>
        </w:rPr>
      </w:pPr>
      <w:r w:rsidRPr="003B281B">
        <w:rPr>
          <w:rFonts w:hint="cs"/>
          <w:b/>
          <w:bCs/>
          <w:sz w:val="36"/>
          <w:szCs w:val="36"/>
          <w:rtl/>
          <w:lang w:bidi="ar-SY"/>
        </w:rPr>
        <w:t xml:space="preserve">مخطط البحث </w:t>
      </w:r>
    </w:p>
    <w:p w:rsidR="00650AFA" w:rsidRDefault="00FE69E9" w:rsidP="00FE69E9">
      <w:pPr>
        <w:rPr>
          <w:sz w:val="32"/>
          <w:szCs w:val="32"/>
          <w:rtl/>
          <w:lang w:bidi="ar-SY"/>
        </w:rPr>
      </w:pPr>
      <w:r>
        <w:rPr>
          <w:rFonts w:hint="cs"/>
          <w:sz w:val="32"/>
          <w:szCs w:val="32"/>
          <w:rtl/>
          <w:lang w:bidi="ar-SY"/>
        </w:rPr>
        <w:t xml:space="preserve">سيقسم البحث إلى ثلاث أقسام رئيسية  </w:t>
      </w:r>
      <w:r w:rsidR="00443AC5">
        <w:rPr>
          <w:rFonts w:hint="cs"/>
          <w:sz w:val="32"/>
          <w:szCs w:val="32"/>
          <w:rtl/>
          <w:lang w:bidi="ar-SY"/>
        </w:rPr>
        <w:t>:</w:t>
      </w:r>
    </w:p>
    <w:p w:rsidR="003B281B" w:rsidRPr="00FE69E9" w:rsidRDefault="00FE69E9" w:rsidP="00443AC5">
      <w:pPr>
        <w:rPr>
          <w:sz w:val="32"/>
          <w:szCs w:val="32"/>
          <w:rtl/>
          <w:lang w:bidi="ar-SY"/>
        </w:rPr>
      </w:pPr>
      <w:r>
        <w:rPr>
          <w:rFonts w:hint="cs"/>
          <w:sz w:val="32"/>
          <w:szCs w:val="32"/>
          <w:rtl/>
          <w:lang w:bidi="ar-SY"/>
        </w:rPr>
        <w:t xml:space="preserve">سيبحث القسم الأول في </w:t>
      </w:r>
    </w:p>
    <w:p w:rsidR="00FA302E" w:rsidRDefault="003B281B" w:rsidP="00FA302E">
      <w:pPr>
        <w:pStyle w:val="a3"/>
        <w:numPr>
          <w:ilvl w:val="0"/>
          <w:numId w:val="19"/>
        </w:numPr>
        <w:rPr>
          <w:sz w:val="32"/>
          <w:szCs w:val="32"/>
          <w:lang w:bidi="ar-SY"/>
        </w:rPr>
      </w:pPr>
      <w:r w:rsidRPr="00FA302E">
        <w:rPr>
          <w:rFonts w:hint="cs"/>
          <w:sz w:val="32"/>
          <w:szCs w:val="32"/>
          <w:rtl/>
          <w:lang w:bidi="ar-SY"/>
        </w:rPr>
        <w:t xml:space="preserve">الخطر وتقسيماته من وجهات نظر مختلفة </w:t>
      </w:r>
    </w:p>
    <w:p w:rsidR="00FA302E" w:rsidRDefault="00962C15" w:rsidP="00FA302E">
      <w:pPr>
        <w:pStyle w:val="a3"/>
        <w:numPr>
          <w:ilvl w:val="0"/>
          <w:numId w:val="19"/>
        </w:numPr>
        <w:rPr>
          <w:sz w:val="32"/>
          <w:szCs w:val="32"/>
          <w:lang w:bidi="ar-SY"/>
        </w:rPr>
      </w:pPr>
      <w:r>
        <w:rPr>
          <w:rFonts w:hint="cs"/>
          <w:sz w:val="32"/>
          <w:szCs w:val="32"/>
          <w:rtl/>
          <w:lang w:bidi="ar-SY"/>
        </w:rPr>
        <w:t xml:space="preserve"> </w:t>
      </w:r>
      <w:r w:rsidR="00FA302E" w:rsidRPr="00FA302E">
        <w:rPr>
          <w:rFonts w:hint="cs"/>
          <w:sz w:val="32"/>
          <w:szCs w:val="32"/>
          <w:rtl/>
          <w:lang w:bidi="ar-SY"/>
        </w:rPr>
        <w:t>العوامل المساعدة لوقوع الخطر</w:t>
      </w:r>
    </w:p>
    <w:p w:rsidR="00FE69E9" w:rsidRPr="00650AFA" w:rsidRDefault="00962C15" w:rsidP="00650AFA">
      <w:pPr>
        <w:pStyle w:val="a3"/>
        <w:numPr>
          <w:ilvl w:val="0"/>
          <w:numId w:val="19"/>
        </w:numPr>
        <w:rPr>
          <w:sz w:val="32"/>
          <w:szCs w:val="32"/>
          <w:rtl/>
          <w:lang w:bidi="ar-SY"/>
        </w:rPr>
      </w:pPr>
      <w:r>
        <w:rPr>
          <w:rFonts w:hint="cs"/>
          <w:sz w:val="32"/>
          <w:szCs w:val="32"/>
          <w:rtl/>
          <w:lang w:bidi="ar-SY"/>
        </w:rPr>
        <w:t xml:space="preserve"> </w:t>
      </w:r>
      <w:r w:rsidR="00FA302E" w:rsidRPr="00FA302E">
        <w:rPr>
          <w:rFonts w:hint="cs"/>
          <w:sz w:val="32"/>
          <w:szCs w:val="32"/>
          <w:rtl/>
          <w:lang w:bidi="ar-SY"/>
        </w:rPr>
        <w:t xml:space="preserve">أساليب مواجهة الخطر </w:t>
      </w:r>
    </w:p>
    <w:p w:rsidR="00FA302E" w:rsidRDefault="00FA302E" w:rsidP="00443AC5">
      <w:pPr>
        <w:rPr>
          <w:sz w:val="32"/>
          <w:szCs w:val="32"/>
          <w:rtl/>
          <w:lang w:bidi="ar-SY"/>
        </w:rPr>
      </w:pPr>
      <w:r>
        <w:rPr>
          <w:rFonts w:hint="cs"/>
          <w:sz w:val="32"/>
          <w:szCs w:val="32"/>
          <w:rtl/>
          <w:lang w:bidi="ar-SY"/>
        </w:rPr>
        <w:t>والقسم الثاني</w:t>
      </w:r>
      <w:r w:rsidR="00DA71A4">
        <w:rPr>
          <w:rFonts w:hint="cs"/>
          <w:sz w:val="32"/>
          <w:szCs w:val="32"/>
          <w:rtl/>
          <w:lang w:bidi="ar-SY"/>
        </w:rPr>
        <w:t xml:space="preserve"> سيشمل </w:t>
      </w:r>
    </w:p>
    <w:p w:rsidR="00FA302E" w:rsidRPr="00962C15" w:rsidRDefault="00FA302E" w:rsidP="00962C15">
      <w:pPr>
        <w:pStyle w:val="a3"/>
        <w:numPr>
          <w:ilvl w:val="0"/>
          <w:numId w:val="16"/>
        </w:numPr>
        <w:rPr>
          <w:sz w:val="32"/>
          <w:szCs w:val="32"/>
          <w:lang w:bidi="ar-SY"/>
        </w:rPr>
      </w:pPr>
      <w:r w:rsidRPr="00962C15">
        <w:rPr>
          <w:rFonts w:hint="cs"/>
          <w:sz w:val="32"/>
          <w:szCs w:val="32"/>
          <w:rtl/>
          <w:lang w:bidi="ar-SY"/>
        </w:rPr>
        <w:t>تعريفا للخطر التأميني</w:t>
      </w:r>
    </w:p>
    <w:p w:rsidR="00FA302E" w:rsidRDefault="00FA302E" w:rsidP="00FA302E">
      <w:pPr>
        <w:pStyle w:val="a3"/>
        <w:numPr>
          <w:ilvl w:val="0"/>
          <w:numId w:val="16"/>
        </w:numPr>
        <w:rPr>
          <w:sz w:val="32"/>
          <w:szCs w:val="32"/>
          <w:lang w:bidi="ar-SY"/>
        </w:rPr>
      </w:pPr>
      <w:r>
        <w:rPr>
          <w:rFonts w:hint="cs"/>
          <w:sz w:val="32"/>
          <w:szCs w:val="32"/>
          <w:rtl/>
          <w:lang w:bidi="ar-SY"/>
        </w:rPr>
        <w:t xml:space="preserve">الشروط الواجب توفرها بالخطر ليكون قابلاً للتأمين </w:t>
      </w:r>
    </w:p>
    <w:p w:rsidR="003B281B" w:rsidRDefault="00FA302E" w:rsidP="00443AC5">
      <w:pPr>
        <w:rPr>
          <w:sz w:val="32"/>
          <w:szCs w:val="32"/>
          <w:rtl/>
          <w:lang w:bidi="ar-SY"/>
        </w:rPr>
      </w:pPr>
      <w:r>
        <w:rPr>
          <w:rFonts w:hint="cs"/>
          <w:sz w:val="32"/>
          <w:szCs w:val="32"/>
          <w:rtl/>
          <w:lang w:bidi="ar-SY"/>
        </w:rPr>
        <w:t xml:space="preserve">أما في القسم الثالث سنقوم بعرض جدول يلخص الأخطار غير </w:t>
      </w:r>
      <w:r w:rsidR="00443AC5">
        <w:rPr>
          <w:rFonts w:hint="cs"/>
          <w:sz w:val="32"/>
          <w:szCs w:val="32"/>
          <w:rtl/>
          <w:lang w:bidi="ar-SY"/>
        </w:rPr>
        <w:t>ال</w:t>
      </w:r>
      <w:r>
        <w:rPr>
          <w:rFonts w:hint="cs"/>
          <w:sz w:val="32"/>
          <w:szCs w:val="32"/>
          <w:rtl/>
          <w:lang w:bidi="ar-SY"/>
        </w:rPr>
        <w:t xml:space="preserve">قابلة للتأمين  بالإضافة إلى ذكر للأخطار القابلة للتأمين حسب </w:t>
      </w:r>
      <w:r w:rsidR="00962C15">
        <w:rPr>
          <w:rFonts w:hint="cs"/>
          <w:sz w:val="32"/>
          <w:szCs w:val="32"/>
          <w:rtl/>
          <w:lang w:bidi="ar-SY"/>
        </w:rPr>
        <w:t xml:space="preserve">(دافيد </w:t>
      </w:r>
      <w:r>
        <w:rPr>
          <w:rFonts w:hint="cs"/>
          <w:sz w:val="32"/>
          <w:szCs w:val="32"/>
          <w:rtl/>
          <w:lang w:bidi="ar-SY"/>
        </w:rPr>
        <w:t xml:space="preserve">ريتشمان </w:t>
      </w:r>
      <w:r w:rsidR="00962C15">
        <w:rPr>
          <w:rFonts w:hint="cs"/>
          <w:sz w:val="32"/>
          <w:szCs w:val="32"/>
          <w:rtl/>
          <w:lang w:bidi="ar-SY"/>
        </w:rPr>
        <w:t>)</w:t>
      </w:r>
    </w:p>
    <w:p w:rsidR="00FA302E" w:rsidRDefault="00FA302E" w:rsidP="00FA302E">
      <w:pPr>
        <w:rPr>
          <w:sz w:val="32"/>
          <w:szCs w:val="32"/>
          <w:rtl/>
          <w:lang w:bidi="ar-SY"/>
        </w:rPr>
      </w:pPr>
    </w:p>
    <w:p w:rsidR="00FE69E9" w:rsidRDefault="00FE69E9" w:rsidP="00FA302E">
      <w:pPr>
        <w:rPr>
          <w:sz w:val="32"/>
          <w:szCs w:val="32"/>
          <w:rtl/>
          <w:lang w:bidi="ar-SY"/>
        </w:rPr>
      </w:pPr>
    </w:p>
    <w:p w:rsidR="00FE69E9" w:rsidRDefault="00FE69E9" w:rsidP="00FA302E">
      <w:pPr>
        <w:rPr>
          <w:sz w:val="32"/>
          <w:szCs w:val="32"/>
          <w:rtl/>
          <w:lang w:bidi="ar-SY"/>
        </w:rPr>
      </w:pPr>
    </w:p>
    <w:p w:rsidR="00FE69E9" w:rsidRDefault="00FE69E9" w:rsidP="00FA302E">
      <w:pPr>
        <w:rPr>
          <w:sz w:val="32"/>
          <w:szCs w:val="32"/>
          <w:rtl/>
          <w:lang w:bidi="ar-SY"/>
        </w:rPr>
      </w:pPr>
    </w:p>
    <w:p w:rsidR="00FE69E9" w:rsidRDefault="00FE69E9" w:rsidP="00FA302E">
      <w:pPr>
        <w:rPr>
          <w:sz w:val="32"/>
          <w:szCs w:val="32"/>
          <w:rtl/>
          <w:lang w:bidi="ar-SY"/>
        </w:rPr>
      </w:pPr>
    </w:p>
    <w:p w:rsidR="00FE69E9" w:rsidRDefault="00FE69E9" w:rsidP="00FA302E">
      <w:pPr>
        <w:rPr>
          <w:sz w:val="32"/>
          <w:szCs w:val="32"/>
          <w:rtl/>
          <w:lang w:bidi="ar-SY"/>
        </w:rPr>
      </w:pPr>
    </w:p>
    <w:p w:rsidR="00335C38" w:rsidRPr="00FA302E" w:rsidRDefault="00335C38" w:rsidP="00FA302E">
      <w:pPr>
        <w:rPr>
          <w:sz w:val="32"/>
          <w:szCs w:val="32"/>
          <w:lang w:bidi="ar-SY"/>
        </w:rPr>
      </w:pPr>
    </w:p>
    <w:p w:rsidR="00FA302E" w:rsidRPr="00FA302E" w:rsidRDefault="00FA302E" w:rsidP="00D213FD">
      <w:pPr>
        <w:pStyle w:val="a3"/>
        <w:jc w:val="center"/>
        <w:rPr>
          <w:b/>
          <w:bCs/>
          <w:sz w:val="40"/>
          <w:szCs w:val="40"/>
          <w:rtl/>
          <w:lang w:bidi="ar-SY"/>
        </w:rPr>
      </w:pPr>
      <w:r w:rsidRPr="00FA302E">
        <w:rPr>
          <w:rFonts w:hint="cs"/>
          <w:b/>
          <w:bCs/>
          <w:sz w:val="40"/>
          <w:szCs w:val="40"/>
          <w:rtl/>
          <w:lang w:bidi="ar-SY"/>
        </w:rPr>
        <w:lastRenderedPageBreak/>
        <w:t>القسم النظري للبحث</w:t>
      </w:r>
    </w:p>
    <w:p w:rsidR="00287863" w:rsidRPr="00FA302E" w:rsidRDefault="00FA302E" w:rsidP="00D213FD">
      <w:pPr>
        <w:jc w:val="center"/>
        <w:rPr>
          <w:b/>
          <w:bCs/>
          <w:sz w:val="36"/>
          <w:szCs w:val="36"/>
          <w:rtl/>
          <w:lang w:bidi="ar-SY"/>
        </w:rPr>
      </w:pPr>
      <w:r w:rsidRPr="00FA302E">
        <w:rPr>
          <w:rFonts w:hint="cs"/>
          <w:b/>
          <w:bCs/>
          <w:sz w:val="36"/>
          <w:szCs w:val="36"/>
          <w:rtl/>
          <w:lang w:bidi="ar-SY"/>
        </w:rPr>
        <w:t>القسم الأول</w:t>
      </w:r>
    </w:p>
    <w:p w:rsidR="00E449D4" w:rsidRPr="00E449D4" w:rsidRDefault="00331638" w:rsidP="00E449D4">
      <w:pPr>
        <w:pStyle w:val="a3"/>
        <w:numPr>
          <w:ilvl w:val="0"/>
          <w:numId w:val="18"/>
        </w:numPr>
        <w:rPr>
          <w:sz w:val="32"/>
          <w:szCs w:val="32"/>
          <w:lang w:bidi="ar-SY"/>
        </w:rPr>
      </w:pPr>
      <w:r w:rsidRPr="00FA302E">
        <w:rPr>
          <w:rFonts w:hint="cs"/>
          <w:b/>
          <w:bCs/>
          <w:sz w:val="36"/>
          <w:szCs w:val="36"/>
          <w:u w:val="single"/>
          <w:rtl/>
          <w:lang w:bidi="ar-SY"/>
        </w:rPr>
        <w:t xml:space="preserve">تعريف الخطر </w:t>
      </w:r>
    </w:p>
    <w:p w:rsidR="00E449D4" w:rsidRDefault="00E449D4" w:rsidP="00E31E77">
      <w:pPr>
        <w:rPr>
          <w:sz w:val="32"/>
          <w:szCs w:val="32"/>
          <w:rtl/>
          <w:lang w:bidi="ar-SY"/>
        </w:rPr>
      </w:pPr>
      <w:r>
        <w:rPr>
          <w:rFonts w:hint="cs"/>
          <w:sz w:val="36"/>
          <w:szCs w:val="36"/>
          <w:rtl/>
          <w:lang w:bidi="ar-SY"/>
        </w:rPr>
        <w:t>-</w:t>
      </w:r>
      <w:r w:rsidR="00C40810" w:rsidRPr="00E449D4">
        <w:rPr>
          <w:rFonts w:hint="cs"/>
          <w:sz w:val="36"/>
          <w:szCs w:val="36"/>
          <w:rtl/>
          <w:lang w:bidi="ar-SY"/>
        </w:rPr>
        <w:t xml:space="preserve"> </w:t>
      </w:r>
      <w:r w:rsidR="00E31E77">
        <w:rPr>
          <w:rFonts w:hint="cs"/>
          <w:sz w:val="32"/>
          <w:szCs w:val="32"/>
          <w:rtl/>
          <w:lang w:bidi="ar-SY"/>
        </w:rPr>
        <w:t xml:space="preserve">الخطر : هو </w:t>
      </w:r>
      <w:r w:rsidR="00331638" w:rsidRPr="00E449D4">
        <w:rPr>
          <w:rFonts w:hint="cs"/>
          <w:sz w:val="32"/>
          <w:szCs w:val="32"/>
          <w:rtl/>
          <w:lang w:bidi="ar-SY"/>
        </w:rPr>
        <w:t xml:space="preserve">الانحراف الذي يحصل في ممارسة النشاطات والأعمال التي يقوم بها </w:t>
      </w:r>
      <w:r w:rsidR="00893F21" w:rsidRPr="00E449D4">
        <w:rPr>
          <w:rFonts w:hint="cs"/>
          <w:sz w:val="32"/>
          <w:szCs w:val="32"/>
          <w:rtl/>
          <w:lang w:bidi="ar-SY"/>
        </w:rPr>
        <w:t>الإنسان</w:t>
      </w:r>
      <w:r w:rsidR="00331638" w:rsidRPr="00E449D4">
        <w:rPr>
          <w:rFonts w:hint="cs"/>
          <w:sz w:val="32"/>
          <w:szCs w:val="32"/>
          <w:rtl/>
          <w:lang w:bidi="ar-SY"/>
        </w:rPr>
        <w:t xml:space="preserve"> خلال فترة معي</w:t>
      </w:r>
      <w:r>
        <w:rPr>
          <w:rFonts w:hint="cs"/>
          <w:sz w:val="32"/>
          <w:szCs w:val="32"/>
          <w:rtl/>
          <w:lang w:bidi="ar-SY"/>
        </w:rPr>
        <w:t>نة من الزمن وفي موقع أو مكان ما</w:t>
      </w:r>
      <w:r w:rsidR="00E31E77">
        <w:rPr>
          <w:rFonts w:hint="cs"/>
          <w:sz w:val="32"/>
          <w:szCs w:val="32"/>
          <w:rtl/>
          <w:lang w:bidi="ar-SY"/>
        </w:rPr>
        <w:t>.</w:t>
      </w:r>
    </w:p>
    <w:p w:rsidR="00BC2E00" w:rsidRPr="00E449D4" w:rsidRDefault="00E449D4" w:rsidP="00554B66">
      <w:pPr>
        <w:rPr>
          <w:sz w:val="32"/>
          <w:szCs w:val="32"/>
          <w:rtl/>
          <w:lang w:bidi="ar-SY"/>
        </w:rPr>
      </w:pPr>
      <w:r>
        <w:rPr>
          <w:rFonts w:hint="cs"/>
          <w:sz w:val="32"/>
          <w:szCs w:val="32"/>
          <w:rtl/>
          <w:lang w:bidi="ar-SY"/>
        </w:rPr>
        <w:t xml:space="preserve">- </w:t>
      </w:r>
      <w:r w:rsidR="00F3051D" w:rsidRPr="0087142A">
        <w:rPr>
          <w:rFonts w:hint="cs"/>
          <w:sz w:val="32"/>
          <w:szCs w:val="32"/>
          <w:rtl/>
          <w:lang w:bidi="ar-SY"/>
        </w:rPr>
        <w:t>و</w:t>
      </w:r>
      <w:r w:rsidR="00BC2E00" w:rsidRPr="0087142A">
        <w:rPr>
          <w:rFonts w:hint="cs"/>
          <w:sz w:val="32"/>
          <w:szCs w:val="32"/>
          <w:rtl/>
          <w:lang w:bidi="ar-SY"/>
        </w:rPr>
        <w:t>يمكن</w:t>
      </w:r>
      <w:r w:rsidR="00277054" w:rsidRPr="0087142A">
        <w:rPr>
          <w:rFonts w:hint="cs"/>
          <w:sz w:val="32"/>
          <w:szCs w:val="32"/>
          <w:rtl/>
          <w:lang w:bidi="ar-SY"/>
        </w:rPr>
        <w:t xml:space="preserve"> تعر</w:t>
      </w:r>
      <w:r w:rsidR="00F3051D" w:rsidRPr="0087142A">
        <w:rPr>
          <w:rFonts w:hint="cs"/>
          <w:sz w:val="32"/>
          <w:szCs w:val="32"/>
          <w:rtl/>
          <w:lang w:bidi="ar-SY"/>
        </w:rPr>
        <w:t>يف</w:t>
      </w:r>
      <w:r w:rsidR="00BC2E00" w:rsidRPr="0087142A">
        <w:rPr>
          <w:rFonts w:hint="cs"/>
          <w:sz w:val="32"/>
          <w:szCs w:val="32"/>
          <w:rtl/>
          <w:lang w:bidi="ar-SY"/>
        </w:rPr>
        <w:t>ه أيضاً</w:t>
      </w:r>
      <w:r w:rsidR="00F3051D" w:rsidRPr="0087142A">
        <w:rPr>
          <w:rFonts w:hint="cs"/>
          <w:sz w:val="32"/>
          <w:szCs w:val="32"/>
          <w:rtl/>
          <w:lang w:bidi="ar-SY"/>
        </w:rPr>
        <w:t xml:space="preserve"> بأنه </w:t>
      </w:r>
      <w:r w:rsidR="00BC2E00" w:rsidRPr="0087142A">
        <w:rPr>
          <w:rFonts w:hint="cs"/>
          <w:sz w:val="32"/>
          <w:szCs w:val="32"/>
          <w:rtl/>
          <w:lang w:bidi="ar-SY"/>
        </w:rPr>
        <w:t xml:space="preserve">: </w:t>
      </w:r>
      <w:r w:rsidR="00F3051D" w:rsidRPr="0087142A">
        <w:rPr>
          <w:rFonts w:hint="cs"/>
          <w:sz w:val="32"/>
          <w:szCs w:val="32"/>
          <w:rtl/>
          <w:lang w:bidi="ar-SY"/>
        </w:rPr>
        <w:t xml:space="preserve">الخسارة المحتملة في الدخل أو الثروة نتيجة وقوع خطر معين </w:t>
      </w:r>
      <w:r w:rsidR="007660B4" w:rsidRPr="0087142A">
        <w:rPr>
          <w:rFonts w:hint="cs"/>
          <w:sz w:val="32"/>
          <w:szCs w:val="32"/>
          <w:rtl/>
          <w:lang w:bidi="ar-SY"/>
        </w:rPr>
        <w:t xml:space="preserve"> </w:t>
      </w:r>
      <w:r w:rsidR="00E31E77">
        <w:rPr>
          <w:rFonts w:hint="cs"/>
          <w:sz w:val="32"/>
          <w:szCs w:val="32"/>
          <w:rtl/>
          <w:lang w:bidi="ar-SY"/>
        </w:rPr>
        <w:t>.</w:t>
      </w:r>
    </w:p>
    <w:p w:rsidR="0086340C" w:rsidRDefault="00BC2E00" w:rsidP="00FE69E9">
      <w:pPr>
        <w:rPr>
          <w:b/>
          <w:bCs/>
          <w:sz w:val="40"/>
          <w:szCs w:val="40"/>
          <w:u w:val="single"/>
          <w:rtl/>
          <w:lang w:bidi="ar-SY"/>
        </w:rPr>
      </w:pPr>
      <w:r w:rsidRPr="00E449D4">
        <w:rPr>
          <w:rFonts w:hint="cs"/>
          <w:b/>
          <w:bCs/>
          <w:sz w:val="40"/>
          <w:szCs w:val="40"/>
          <w:u w:val="single"/>
          <w:rtl/>
          <w:lang w:bidi="ar-SY"/>
        </w:rPr>
        <w:t>تقسيم الأخطار من وجهات نظر مختلفة</w:t>
      </w:r>
    </w:p>
    <w:p w:rsidR="00452A4B" w:rsidRDefault="00452A4B" w:rsidP="00FE69E9">
      <w:pPr>
        <w:rPr>
          <w:b/>
          <w:bCs/>
          <w:sz w:val="40"/>
          <w:szCs w:val="40"/>
          <w:u w:val="single"/>
          <w:rtl/>
          <w:lang w:bidi="ar-SY"/>
        </w:rPr>
      </w:pPr>
    </w:p>
    <w:p w:rsidR="00FE69E9" w:rsidRPr="00FE69E9" w:rsidRDefault="00452A4B" w:rsidP="00FE69E9">
      <w:pPr>
        <w:rPr>
          <w:b/>
          <w:bCs/>
          <w:sz w:val="40"/>
          <w:szCs w:val="40"/>
          <w:u w:val="single"/>
          <w:rtl/>
          <w:lang w:bidi="ar-SY"/>
        </w:rPr>
      </w:pPr>
      <w:r w:rsidRPr="00BC2E00">
        <w:rPr>
          <w:rFonts w:cs="Arial"/>
          <w:b/>
          <w:bCs/>
          <w:noProof/>
          <w:sz w:val="52"/>
          <w:szCs w:val="52"/>
          <w:u w:val="single"/>
          <w:rtl/>
        </w:rPr>
        <w:drawing>
          <wp:inline distT="0" distB="0" distL="0" distR="0">
            <wp:extent cx="5269244" cy="4601145"/>
            <wp:effectExtent l="76200" t="19050" r="83806" b="28005"/>
            <wp:docPr id="5"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B0ACE" w:rsidRDefault="00AB0ACE" w:rsidP="00E449D4">
      <w:pPr>
        <w:rPr>
          <w:b/>
          <w:bCs/>
          <w:sz w:val="40"/>
          <w:szCs w:val="40"/>
          <w:u w:val="single"/>
          <w:rtl/>
          <w:lang w:bidi="ar-SY"/>
        </w:rPr>
      </w:pPr>
    </w:p>
    <w:p w:rsidR="00F3051D" w:rsidRPr="00F50ABA" w:rsidRDefault="00F3051D" w:rsidP="00E449D4">
      <w:pPr>
        <w:rPr>
          <w:b/>
          <w:bCs/>
          <w:sz w:val="40"/>
          <w:szCs w:val="40"/>
          <w:u w:val="single"/>
          <w:rtl/>
          <w:lang w:bidi="ar-SY"/>
        </w:rPr>
      </w:pPr>
      <w:r w:rsidRPr="00F50ABA">
        <w:rPr>
          <w:rFonts w:hint="cs"/>
          <w:b/>
          <w:bCs/>
          <w:sz w:val="40"/>
          <w:szCs w:val="40"/>
          <w:u w:val="single"/>
          <w:rtl/>
          <w:lang w:bidi="ar-SY"/>
        </w:rPr>
        <w:lastRenderedPageBreak/>
        <w:t xml:space="preserve">أولاً: التقسيم من وجهة نظر </w:t>
      </w:r>
      <w:r w:rsidR="00E449D4">
        <w:rPr>
          <w:rFonts w:hint="cs"/>
          <w:b/>
          <w:bCs/>
          <w:sz w:val="40"/>
          <w:szCs w:val="40"/>
          <w:u w:val="single"/>
          <w:rtl/>
          <w:lang w:bidi="ar-SY"/>
        </w:rPr>
        <w:t>ال</w:t>
      </w:r>
      <w:r w:rsidRPr="00F50ABA">
        <w:rPr>
          <w:rFonts w:hint="cs"/>
          <w:b/>
          <w:bCs/>
          <w:sz w:val="40"/>
          <w:szCs w:val="40"/>
          <w:u w:val="single"/>
          <w:rtl/>
          <w:lang w:bidi="ar-SY"/>
        </w:rPr>
        <w:t xml:space="preserve">نتائج </w:t>
      </w:r>
      <w:r w:rsidR="00E449D4">
        <w:rPr>
          <w:rFonts w:hint="cs"/>
          <w:b/>
          <w:bCs/>
          <w:sz w:val="40"/>
          <w:szCs w:val="40"/>
          <w:u w:val="single"/>
          <w:rtl/>
          <w:lang w:bidi="ar-SY"/>
        </w:rPr>
        <w:t>المتحققة</w:t>
      </w:r>
    </w:p>
    <w:p w:rsidR="003743E4" w:rsidRPr="00F50ABA" w:rsidRDefault="00382FFB" w:rsidP="00E449D4">
      <w:pPr>
        <w:rPr>
          <w:b/>
          <w:bCs/>
          <w:sz w:val="36"/>
          <w:szCs w:val="36"/>
          <w:u w:val="single"/>
          <w:rtl/>
          <w:lang w:bidi="ar-SY"/>
        </w:rPr>
      </w:pPr>
      <w:r w:rsidRPr="00F50ABA">
        <w:rPr>
          <w:rFonts w:hint="cs"/>
          <w:b/>
          <w:bCs/>
          <w:sz w:val="36"/>
          <w:szCs w:val="36"/>
          <w:u w:val="single"/>
          <w:rtl/>
          <w:lang w:bidi="ar-SY"/>
        </w:rPr>
        <w:t xml:space="preserve">1 </w:t>
      </w:r>
      <w:r w:rsidRPr="00F50ABA">
        <w:rPr>
          <w:b/>
          <w:bCs/>
          <w:sz w:val="36"/>
          <w:szCs w:val="36"/>
          <w:u w:val="single"/>
          <w:rtl/>
          <w:lang w:bidi="ar-SY"/>
        </w:rPr>
        <w:t>–</w:t>
      </w:r>
      <w:r w:rsidRPr="00F50ABA">
        <w:rPr>
          <w:rFonts w:hint="cs"/>
          <w:b/>
          <w:bCs/>
          <w:sz w:val="36"/>
          <w:szCs w:val="36"/>
          <w:u w:val="single"/>
          <w:rtl/>
          <w:lang w:bidi="ar-SY"/>
        </w:rPr>
        <w:t xml:space="preserve"> الأخطار النفسية </w:t>
      </w:r>
    </w:p>
    <w:p w:rsidR="00287863" w:rsidRPr="0087142A" w:rsidRDefault="00382FFB" w:rsidP="0011441C">
      <w:pPr>
        <w:rPr>
          <w:sz w:val="32"/>
          <w:szCs w:val="32"/>
          <w:rtl/>
          <w:lang w:bidi="ar-SY"/>
        </w:rPr>
      </w:pPr>
      <w:r w:rsidRPr="0087142A">
        <w:rPr>
          <w:rFonts w:hint="cs"/>
          <w:sz w:val="32"/>
          <w:szCs w:val="32"/>
          <w:rtl/>
          <w:lang w:bidi="ar-SY"/>
        </w:rPr>
        <w:t xml:space="preserve">بتحققها لا تؤدي لخسارة مادية مباشرة ولكن يكون لها </w:t>
      </w:r>
      <w:r w:rsidR="00CC304C">
        <w:rPr>
          <w:rFonts w:hint="cs"/>
          <w:sz w:val="32"/>
          <w:szCs w:val="32"/>
          <w:rtl/>
          <w:lang w:bidi="ar-SY"/>
        </w:rPr>
        <w:t xml:space="preserve">وقع نفسي سيء على الشخص المتضرر </w:t>
      </w:r>
      <w:r w:rsidR="00E449D4">
        <w:rPr>
          <w:rFonts w:hint="cs"/>
          <w:sz w:val="32"/>
          <w:szCs w:val="32"/>
          <w:rtl/>
          <w:lang w:bidi="ar-SY"/>
        </w:rPr>
        <w:t xml:space="preserve">, </w:t>
      </w:r>
      <w:r w:rsidR="004A4DBF" w:rsidRPr="0087142A">
        <w:rPr>
          <w:rFonts w:hint="cs"/>
          <w:sz w:val="32"/>
          <w:szCs w:val="32"/>
          <w:rtl/>
          <w:lang w:bidi="ar-SY"/>
        </w:rPr>
        <w:t xml:space="preserve">محددات وحجم هذه الخسارة المعنوية تختلف من شخص لآخر وتحكمها أمور سيكيولوجية  لذا لا يتم التأمين عليها </w:t>
      </w:r>
      <w:r w:rsidR="00CC304C" w:rsidRPr="0087142A">
        <w:rPr>
          <w:rFonts w:hint="cs"/>
          <w:sz w:val="32"/>
          <w:szCs w:val="32"/>
          <w:rtl/>
          <w:lang w:bidi="ar-SY"/>
        </w:rPr>
        <w:t>مثال ذلك: وفاة أحد الفنانين يك</w:t>
      </w:r>
      <w:r w:rsidR="00E449D4">
        <w:rPr>
          <w:rFonts w:hint="cs"/>
          <w:sz w:val="32"/>
          <w:szCs w:val="32"/>
          <w:rtl/>
          <w:lang w:bidi="ar-SY"/>
        </w:rPr>
        <w:t>ون له تأثير في نفوس المعجبين به</w:t>
      </w:r>
      <w:r w:rsidR="00E31E77">
        <w:rPr>
          <w:rFonts w:hint="cs"/>
          <w:sz w:val="32"/>
          <w:szCs w:val="32"/>
          <w:rtl/>
          <w:lang w:bidi="ar-SY"/>
        </w:rPr>
        <w:t xml:space="preserve"> .</w:t>
      </w:r>
    </w:p>
    <w:p w:rsidR="00452A4B" w:rsidRDefault="00566A15" w:rsidP="00452A4B">
      <w:pPr>
        <w:rPr>
          <w:b/>
          <w:bCs/>
          <w:sz w:val="36"/>
          <w:szCs w:val="36"/>
          <w:u w:val="single"/>
          <w:rtl/>
          <w:lang w:bidi="ar-SY"/>
        </w:rPr>
      </w:pPr>
      <w:r w:rsidRPr="00F50ABA">
        <w:rPr>
          <w:rFonts w:hint="cs"/>
          <w:b/>
          <w:bCs/>
          <w:sz w:val="36"/>
          <w:szCs w:val="36"/>
          <w:u w:val="single"/>
          <w:rtl/>
          <w:lang w:bidi="ar-SY"/>
        </w:rPr>
        <w:t xml:space="preserve">2- </w:t>
      </w:r>
      <w:r w:rsidR="004A4DBF" w:rsidRPr="00F50ABA">
        <w:rPr>
          <w:rFonts w:hint="cs"/>
          <w:b/>
          <w:bCs/>
          <w:sz w:val="36"/>
          <w:szCs w:val="36"/>
          <w:u w:val="single"/>
          <w:rtl/>
          <w:lang w:bidi="ar-SY"/>
        </w:rPr>
        <w:t xml:space="preserve">الأخطار المادية </w:t>
      </w:r>
    </w:p>
    <w:p w:rsidR="004A4DBF" w:rsidRPr="00E31E77" w:rsidRDefault="004A4DBF" w:rsidP="00452A4B">
      <w:pPr>
        <w:rPr>
          <w:sz w:val="36"/>
          <w:szCs w:val="36"/>
          <w:rtl/>
          <w:lang w:bidi="ar-SY"/>
        </w:rPr>
      </w:pPr>
      <w:r w:rsidRPr="0087142A">
        <w:rPr>
          <w:rFonts w:hint="cs"/>
          <w:sz w:val="32"/>
          <w:szCs w:val="32"/>
          <w:rtl/>
          <w:lang w:bidi="ar-SY"/>
        </w:rPr>
        <w:t xml:space="preserve">ينتج عن تحققها خسارة مادية تصيب الممتلكات والأشخاص </w:t>
      </w:r>
      <w:r w:rsidR="00E31E77" w:rsidRPr="00E31E77">
        <w:rPr>
          <w:rFonts w:hint="cs"/>
          <w:sz w:val="36"/>
          <w:szCs w:val="36"/>
          <w:rtl/>
          <w:lang w:bidi="ar-SY"/>
        </w:rPr>
        <w:t>.</w:t>
      </w:r>
    </w:p>
    <w:p w:rsidR="00287863" w:rsidRPr="00182A86" w:rsidRDefault="00566A15" w:rsidP="00277054">
      <w:pPr>
        <w:rPr>
          <w:sz w:val="36"/>
          <w:szCs w:val="36"/>
          <w:u w:val="single"/>
          <w:rtl/>
          <w:lang w:bidi="ar-SY"/>
        </w:rPr>
      </w:pPr>
      <w:r>
        <w:rPr>
          <w:rFonts w:hint="cs"/>
          <w:sz w:val="36"/>
          <w:szCs w:val="36"/>
          <w:rtl/>
          <w:lang w:bidi="ar-SY"/>
        </w:rPr>
        <w:t xml:space="preserve">هذا النوع من الأخطار </w:t>
      </w:r>
      <w:r w:rsidRPr="00182A86">
        <w:rPr>
          <w:rFonts w:hint="cs"/>
          <w:sz w:val="36"/>
          <w:szCs w:val="36"/>
          <w:u w:val="single"/>
          <w:rtl/>
          <w:lang w:bidi="ar-SY"/>
        </w:rPr>
        <w:t>يشمل نوعين :</w:t>
      </w:r>
    </w:p>
    <w:p w:rsidR="003743E4" w:rsidRDefault="00566A15" w:rsidP="00452A4B">
      <w:pPr>
        <w:pStyle w:val="a3"/>
        <w:numPr>
          <w:ilvl w:val="0"/>
          <w:numId w:val="1"/>
        </w:numPr>
        <w:rPr>
          <w:sz w:val="32"/>
          <w:szCs w:val="32"/>
          <w:lang w:bidi="ar-SY"/>
        </w:rPr>
      </w:pPr>
      <w:r w:rsidRPr="00182A86">
        <w:rPr>
          <w:rFonts w:hint="cs"/>
          <w:sz w:val="36"/>
          <w:szCs w:val="36"/>
          <w:u w:val="single"/>
          <w:rtl/>
          <w:lang w:bidi="ar-SY"/>
        </w:rPr>
        <w:t>أخطار المضاربة :</w:t>
      </w:r>
      <w:r w:rsidRPr="0087142A">
        <w:rPr>
          <w:rFonts w:hint="cs"/>
          <w:sz w:val="32"/>
          <w:szCs w:val="32"/>
          <w:rtl/>
          <w:lang w:bidi="ar-SY"/>
        </w:rPr>
        <w:t>هذا النوع من ال</w:t>
      </w:r>
      <w:r w:rsidR="00554B66">
        <w:rPr>
          <w:rFonts w:hint="cs"/>
          <w:sz w:val="32"/>
          <w:szCs w:val="32"/>
          <w:rtl/>
          <w:lang w:bidi="ar-SY"/>
        </w:rPr>
        <w:t xml:space="preserve">أخطار ينشأ بفعل الإنسان </w:t>
      </w:r>
      <w:r w:rsidRPr="0087142A">
        <w:rPr>
          <w:rFonts w:hint="cs"/>
          <w:sz w:val="32"/>
          <w:szCs w:val="32"/>
          <w:rtl/>
          <w:lang w:bidi="ar-SY"/>
        </w:rPr>
        <w:t xml:space="preserve">حيث ينتهز فرصة تغير الأسعار ليحقق من وراءها أرباحاً معينة وربما تكون الظروف غير مواتية و التنبؤ </w:t>
      </w:r>
      <w:r w:rsidR="002B129E" w:rsidRPr="0087142A">
        <w:rPr>
          <w:rFonts w:hint="cs"/>
          <w:sz w:val="32"/>
          <w:szCs w:val="32"/>
          <w:rtl/>
          <w:lang w:bidi="ar-SY"/>
        </w:rPr>
        <w:t>ليس في محله  فيؤدي لخسارة مادية</w:t>
      </w:r>
      <w:r w:rsidR="003743E4">
        <w:rPr>
          <w:rFonts w:hint="cs"/>
          <w:sz w:val="32"/>
          <w:szCs w:val="32"/>
          <w:rtl/>
          <w:lang w:bidi="ar-SY"/>
        </w:rPr>
        <w:t xml:space="preserve"> </w:t>
      </w:r>
      <w:r w:rsidRPr="003743E4">
        <w:rPr>
          <w:rFonts w:hint="cs"/>
          <w:sz w:val="32"/>
          <w:szCs w:val="32"/>
          <w:rtl/>
          <w:lang w:bidi="ar-SY"/>
        </w:rPr>
        <w:t>وعليه إذا لم تقع الخسارة بالنسبة ل</w:t>
      </w:r>
      <w:r w:rsidR="006B4D44" w:rsidRPr="003743E4">
        <w:rPr>
          <w:rFonts w:hint="cs"/>
          <w:sz w:val="32"/>
          <w:szCs w:val="32"/>
          <w:rtl/>
          <w:lang w:bidi="ar-SY"/>
        </w:rPr>
        <w:t>هذا النو</w:t>
      </w:r>
      <w:r w:rsidR="00E31E77">
        <w:rPr>
          <w:rFonts w:hint="cs"/>
          <w:sz w:val="32"/>
          <w:szCs w:val="32"/>
          <w:rtl/>
          <w:lang w:bidi="ar-SY"/>
        </w:rPr>
        <w:t>ع من الأخطار فقد يقع مكسب مادي ,</w:t>
      </w:r>
      <w:r w:rsidR="002B129E" w:rsidRPr="003743E4">
        <w:rPr>
          <w:rFonts w:hint="cs"/>
          <w:sz w:val="32"/>
          <w:szCs w:val="32"/>
          <w:rtl/>
          <w:lang w:bidi="ar-SY"/>
        </w:rPr>
        <w:t>ومثل هذه الأخطار لا يتم التأمين عليها</w:t>
      </w:r>
      <w:r w:rsidR="00E31E77">
        <w:rPr>
          <w:rFonts w:hint="cs"/>
          <w:sz w:val="32"/>
          <w:szCs w:val="32"/>
          <w:rtl/>
          <w:lang w:bidi="ar-SY"/>
        </w:rPr>
        <w:t>.</w:t>
      </w:r>
    </w:p>
    <w:p w:rsidR="00E449D4" w:rsidRPr="00FE69E9" w:rsidRDefault="00E449D4" w:rsidP="00452A4B">
      <w:pPr>
        <w:pStyle w:val="a3"/>
        <w:numPr>
          <w:ilvl w:val="0"/>
          <w:numId w:val="1"/>
        </w:numPr>
        <w:jc w:val="both"/>
        <w:rPr>
          <w:sz w:val="32"/>
          <w:szCs w:val="32"/>
          <w:lang w:bidi="ar-SY"/>
        </w:rPr>
      </w:pPr>
      <w:r w:rsidRPr="00182A86">
        <w:rPr>
          <w:rFonts w:hint="cs"/>
          <w:sz w:val="36"/>
          <w:szCs w:val="36"/>
          <w:u w:val="single"/>
          <w:rtl/>
          <w:lang w:bidi="ar-SY"/>
        </w:rPr>
        <w:t>الأخطار البحتة :</w:t>
      </w:r>
      <w:r>
        <w:rPr>
          <w:rFonts w:hint="cs"/>
          <w:sz w:val="36"/>
          <w:szCs w:val="36"/>
          <w:rtl/>
          <w:lang w:bidi="ar-SY"/>
        </w:rPr>
        <w:t xml:space="preserve"> </w:t>
      </w:r>
      <w:r w:rsidRPr="0087142A">
        <w:rPr>
          <w:rFonts w:hint="cs"/>
          <w:sz w:val="32"/>
          <w:szCs w:val="32"/>
          <w:rtl/>
          <w:lang w:bidi="ar-SY"/>
        </w:rPr>
        <w:t xml:space="preserve">هذا يعني إن عدم وقوع خسارة مادية لا تعني تحقق ربح مادي أي أن وقوع الخطر يحقق خسارة </w:t>
      </w:r>
      <w:r w:rsidR="00452A4B">
        <w:rPr>
          <w:rFonts w:hint="cs"/>
          <w:sz w:val="32"/>
          <w:szCs w:val="32"/>
          <w:rtl/>
          <w:lang w:bidi="ar-SY"/>
        </w:rPr>
        <w:t>مادية</w:t>
      </w:r>
      <w:r w:rsidRPr="0087142A">
        <w:rPr>
          <w:rFonts w:hint="cs"/>
          <w:sz w:val="32"/>
          <w:szCs w:val="32"/>
          <w:rtl/>
          <w:lang w:bidi="ar-SY"/>
        </w:rPr>
        <w:t xml:space="preserve"> منها أخطار المرض و الشيخوخة والعجز والبطالة والوفاة والحريق والسرقة والموت بالنسبة للأشخاص من حولنا وما يرتكبه الأشخاص من أخطاء تسبب خسارة مالية تصيب الغير</w:t>
      </w:r>
      <w:r w:rsidR="00E31E77">
        <w:rPr>
          <w:rFonts w:hint="cs"/>
          <w:sz w:val="32"/>
          <w:szCs w:val="32"/>
          <w:rtl/>
          <w:lang w:bidi="ar-SY"/>
        </w:rPr>
        <w:t>,</w:t>
      </w:r>
      <w:r w:rsidRPr="0087142A">
        <w:rPr>
          <w:rFonts w:hint="cs"/>
          <w:sz w:val="32"/>
          <w:szCs w:val="32"/>
          <w:rtl/>
          <w:lang w:bidi="ar-SY"/>
        </w:rPr>
        <w:t xml:space="preserve"> </w:t>
      </w:r>
      <w:r w:rsidRPr="005F610E">
        <w:rPr>
          <w:rFonts w:hint="cs"/>
          <w:sz w:val="32"/>
          <w:szCs w:val="32"/>
          <w:rtl/>
          <w:lang w:bidi="ar-SY"/>
        </w:rPr>
        <w:t xml:space="preserve">هذا النوع من الأخطار غالباً ما يقع بفعل خارج عن إرادة الأشخاص </w:t>
      </w:r>
      <w:r w:rsidR="0011441C">
        <w:rPr>
          <w:rFonts w:hint="cs"/>
          <w:sz w:val="32"/>
          <w:szCs w:val="32"/>
          <w:rtl/>
          <w:lang w:bidi="ar-SY"/>
        </w:rPr>
        <w:t>لذا تقبل شركات التأمين بالتعامل معها والتأمين عليها</w:t>
      </w:r>
    </w:p>
    <w:p w:rsidR="002B129E" w:rsidRPr="00E449D4" w:rsidRDefault="002B129E" w:rsidP="00554B66">
      <w:pPr>
        <w:rPr>
          <w:sz w:val="32"/>
          <w:szCs w:val="32"/>
          <w:rtl/>
          <w:lang w:bidi="ar-SY"/>
        </w:rPr>
      </w:pPr>
      <w:r w:rsidRPr="003743E4">
        <w:rPr>
          <w:rFonts w:hint="cs"/>
          <w:sz w:val="36"/>
          <w:szCs w:val="36"/>
          <w:rtl/>
          <w:lang w:bidi="ar-SY"/>
        </w:rPr>
        <w:t xml:space="preserve"> </w:t>
      </w:r>
      <w:r w:rsidR="00295D7F" w:rsidRPr="00E449D4">
        <w:rPr>
          <w:rFonts w:hint="cs"/>
          <w:b/>
          <w:bCs/>
          <w:sz w:val="40"/>
          <w:szCs w:val="40"/>
          <w:u w:val="single"/>
          <w:rtl/>
          <w:lang w:bidi="ar-SY"/>
        </w:rPr>
        <w:t>ثانياً : التقسيم من وجهة نظر مسبب الخطر ون</w:t>
      </w:r>
      <w:r w:rsidRPr="00E449D4">
        <w:rPr>
          <w:rFonts w:hint="cs"/>
          <w:b/>
          <w:bCs/>
          <w:sz w:val="40"/>
          <w:szCs w:val="40"/>
          <w:u w:val="single"/>
          <w:rtl/>
          <w:lang w:bidi="ar-SY"/>
        </w:rPr>
        <w:t>تائجه</w:t>
      </w:r>
    </w:p>
    <w:p w:rsidR="006274C5" w:rsidRPr="00452A4B" w:rsidRDefault="00E449D4" w:rsidP="00452A4B">
      <w:pPr>
        <w:pStyle w:val="a3"/>
        <w:numPr>
          <w:ilvl w:val="0"/>
          <w:numId w:val="21"/>
        </w:numPr>
        <w:jc w:val="both"/>
        <w:rPr>
          <w:b/>
          <w:bCs/>
          <w:sz w:val="36"/>
          <w:szCs w:val="36"/>
          <w:u w:val="single"/>
          <w:lang w:bidi="ar-SY"/>
        </w:rPr>
      </w:pPr>
      <w:r w:rsidRPr="00452A4B">
        <w:rPr>
          <w:rFonts w:hint="cs"/>
          <w:b/>
          <w:bCs/>
          <w:sz w:val="36"/>
          <w:szCs w:val="36"/>
          <w:u w:val="single"/>
          <w:rtl/>
          <w:lang w:bidi="ar-SY"/>
        </w:rPr>
        <w:t>ا</w:t>
      </w:r>
      <w:r w:rsidR="00893F21" w:rsidRPr="00452A4B">
        <w:rPr>
          <w:rFonts w:hint="cs"/>
          <w:b/>
          <w:bCs/>
          <w:sz w:val="36"/>
          <w:szCs w:val="36"/>
          <w:u w:val="single"/>
          <w:rtl/>
          <w:lang w:bidi="ar-SY"/>
        </w:rPr>
        <w:t xml:space="preserve">لأخطار الأساسية (العامة) </w:t>
      </w:r>
    </w:p>
    <w:p w:rsidR="00554B66" w:rsidRPr="0087142A" w:rsidRDefault="00893F21" w:rsidP="00452A4B">
      <w:pPr>
        <w:jc w:val="both"/>
        <w:rPr>
          <w:sz w:val="32"/>
          <w:szCs w:val="32"/>
          <w:lang w:bidi="ar-SY"/>
        </w:rPr>
      </w:pPr>
      <w:r w:rsidRPr="006274C5">
        <w:rPr>
          <w:rFonts w:hint="cs"/>
          <w:sz w:val="36"/>
          <w:szCs w:val="36"/>
          <w:rtl/>
          <w:lang w:bidi="ar-SY"/>
        </w:rPr>
        <w:t xml:space="preserve">مثل </w:t>
      </w:r>
      <w:r w:rsidRPr="00182A86">
        <w:rPr>
          <w:rFonts w:hint="cs"/>
          <w:sz w:val="36"/>
          <w:szCs w:val="36"/>
          <w:u w:val="single"/>
          <w:rtl/>
          <w:lang w:bidi="ar-SY"/>
        </w:rPr>
        <w:t>الكوارث الطبيعية</w:t>
      </w:r>
      <w:r w:rsidRPr="006274C5">
        <w:rPr>
          <w:rFonts w:hint="cs"/>
          <w:sz w:val="36"/>
          <w:szCs w:val="36"/>
          <w:rtl/>
          <w:lang w:bidi="ar-SY"/>
        </w:rPr>
        <w:t xml:space="preserve"> </w:t>
      </w:r>
      <w:r w:rsidRPr="0087142A">
        <w:rPr>
          <w:rFonts w:hint="cs"/>
          <w:sz w:val="32"/>
          <w:szCs w:val="32"/>
          <w:rtl/>
          <w:lang w:bidi="ar-SY"/>
        </w:rPr>
        <w:t>وما تخلفه من دمار وضياع وتلف وخسارة..... وهذه المخاطر المتولدة عن هذه الأخطار ليس للأشخاص دور في وقوعها  فهي</w:t>
      </w:r>
      <w:r w:rsidR="00182A86" w:rsidRPr="0087142A">
        <w:rPr>
          <w:rFonts w:hint="cs"/>
          <w:sz w:val="32"/>
          <w:szCs w:val="32"/>
          <w:rtl/>
          <w:lang w:bidi="ar-SY"/>
        </w:rPr>
        <w:t xml:space="preserve"> تحدث</w:t>
      </w:r>
      <w:r w:rsidRPr="0087142A">
        <w:rPr>
          <w:rFonts w:hint="cs"/>
          <w:sz w:val="32"/>
          <w:szCs w:val="32"/>
          <w:rtl/>
          <w:lang w:bidi="ar-SY"/>
        </w:rPr>
        <w:t xml:space="preserve"> بسبب ظروف الطبيعة </w:t>
      </w:r>
    </w:p>
    <w:p w:rsidR="00893F21" w:rsidRPr="00554B66" w:rsidRDefault="00182A86" w:rsidP="00554B66">
      <w:pPr>
        <w:jc w:val="both"/>
        <w:rPr>
          <w:sz w:val="32"/>
          <w:szCs w:val="32"/>
          <w:rtl/>
          <w:lang w:bidi="ar-SY"/>
        </w:rPr>
      </w:pPr>
      <w:r w:rsidRPr="00554B66">
        <w:rPr>
          <w:rFonts w:hint="cs"/>
          <w:sz w:val="32"/>
          <w:szCs w:val="32"/>
          <w:rtl/>
          <w:lang w:bidi="ar-SY"/>
        </w:rPr>
        <w:lastRenderedPageBreak/>
        <w:t xml:space="preserve">و </w:t>
      </w:r>
      <w:r w:rsidR="00117375" w:rsidRPr="00554B66">
        <w:rPr>
          <w:rFonts w:hint="cs"/>
          <w:sz w:val="32"/>
          <w:szCs w:val="32"/>
          <w:rtl/>
          <w:lang w:bidi="ar-SY"/>
        </w:rPr>
        <w:t xml:space="preserve">الخسائر المحتملة لا تخص شخص معين أو فئة معينة </w:t>
      </w:r>
      <w:r w:rsidR="00F17040" w:rsidRPr="00554B66">
        <w:rPr>
          <w:rFonts w:hint="cs"/>
          <w:sz w:val="32"/>
          <w:szCs w:val="32"/>
          <w:rtl/>
          <w:lang w:bidi="ar-SY"/>
        </w:rPr>
        <w:t xml:space="preserve"> </w:t>
      </w:r>
      <w:r w:rsidRPr="00554B66">
        <w:rPr>
          <w:rFonts w:hint="cs"/>
          <w:sz w:val="32"/>
          <w:szCs w:val="32"/>
          <w:rtl/>
          <w:lang w:bidi="ar-SY"/>
        </w:rPr>
        <w:t>بل إ</w:t>
      </w:r>
      <w:r w:rsidR="00F17040" w:rsidRPr="00554B66">
        <w:rPr>
          <w:rFonts w:hint="cs"/>
          <w:sz w:val="32"/>
          <w:szCs w:val="32"/>
          <w:rtl/>
          <w:lang w:bidi="ar-SY"/>
        </w:rPr>
        <w:t xml:space="preserve">نها تصيب الأشخاص والممتلكات بصفة عامة وبخسارة غير محدودة لذا فمعظم شركات التأمين تحجم عن التعامل في مثل هذه الأخطار وتكون مسؤولية الدولة أكبر في مثل هذه الحالات </w:t>
      </w:r>
      <w:r w:rsidR="00117375" w:rsidRPr="00554B66">
        <w:rPr>
          <w:rFonts w:hint="cs"/>
          <w:sz w:val="32"/>
          <w:szCs w:val="32"/>
          <w:rtl/>
          <w:lang w:bidi="ar-SY"/>
        </w:rPr>
        <w:t xml:space="preserve">إلا أن هذا لا يمنع بعض شركات التأمين </w:t>
      </w:r>
      <w:r w:rsidR="00F17040" w:rsidRPr="00554B66">
        <w:rPr>
          <w:rFonts w:hint="cs"/>
          <w:sz w:val="32"/>
          <w:szCs w:val="32"/>
          <w:rtl/>
          <w:lang w:bidi="ar-SY"/>
        </w:rPr>
        <w:t xml:space="preserve">من التعامل لتغطية </w:t>
      </w:r>
      <w:r w:rsidRPr="00554B66">
        <w:rPr>
          <w:rFonts w:hint="cs"/>
          <w:sz w:val="32"/>
          <w:szCs w:val="32"/>
          <w:rtl/>
          <w:lang w:bidi="ar-SY"/>
        </w:rPr>
        <w:t xml:space="preserve">بعضها أو جزء منها بالتعاون مع الدولة </w:t>
      </w:r>
      <w:r w:rsidR="00E31E77">
        <w:rPr>
          <w:rFonts w:hint="cs"/>
          <w:sz w:val="32"/>
          <w:szCs w:val="32"/>
          <w:rtl/>
          <w:lang w:bidi="ar-SY"/>
        </w:rPr>
        <w:t>.</w:t>
      </w:r>
    </w:p>
    <w:p w:rsidR="000C488C" w:rsidRPr="00554B66" w:rsidRDefault="00F17040" w:rsidP="00554B66">
      <w:pPr>
        <w:jc w:val="both"/>
        <w:rPr>
          <w:sz w:val="36"/>
          <w:szCs w:val="36"/>
          <w:rtl/>
          <w:lang w:bidi="ar-SY"/>
        </w:rPr>
      </w:pPr>
      <w:r w:rsidRPr="00554B66">
        <w:rPr>
          <w:rFonts w:hint="cs"/>
          <w:sz w:val="32"/>
          <w:szCs w:val="32"/>
          <w:rtl/>
          <w:lang w:bidi="ar-SY"/>
        </w:rPr>
        <w:t>وكذلك</w:t>
      </w:r>
      <w:r w:rsidRPr="00554B66">
        <w:rPr>
          <w:rFonts w:hint="cs"/>
          <w:sz w:val="36"/>
          <w:szCs w:val="36"/>
          <w:rtl/>
          <w:lang w:bidi="ar-SY"/>
        </w:rPr>
        <w:t xml:space="preserve"> </w:t>
      </w:r>
      <w:r w:rsidRPr="00554B66">
        <w:rPr>
          <w:rFonts w:hint="cs"/>
          <w:sz w:val="36"/>
          <w:szCs w:val="36"/>
          <w:u w:val="single"/>
          <w:rtl/>
          <w:lang w:bidi="ar-SY"/>
        </w:rPr>
        <w:t xml:space="preserve">هنالك الأخطار الأساسية المرتبطة ببعض الظروف السياسية </w:t>
      </w:r>
      <w:r w:rsidR="000C488C" w:rsidRPr="00554B66">
        <w:rPr>
          <w:rFonts w:hint="cs"/>
          <w:sz w:val="36"/>
          <w:szCs w:val="36"/>
          <w:u w:val="single"/>
          <w:rtl/>
          <w:lang w:bidi="ar-SY"/>
        </w:rPr>
        <w:t>والاقتصادية</w:t>
      </w:r>
      <w:r w:rsidRPr="00554B66">
        <w:rPr>
          <w:rFonts w:hint="cs"/>
          <w:sz w:val="36"/>
          <w:szCs w:val="36"/>
          <w:u w:val="single"/>
          <w:rtl/>
          <w:lang w:bidi="ar-SY"/>
        </w:rPr>
        <w:t xml:space="preserve"> </w:t>
      </w:r>
      <w:r w:rsidR="000C488C" w:rsidRPr="00554B66">
        <w:rPr>
          <w:rFonts w:hint="cs"/>
          <w:sz w:val="36"/>
          <w:szCs w:val="36"/>
          <w:u w:val="single"/>
          <w:rtl/>
          <w:lang w:bidi="ar-SY"/>
        </w:rPr>
        <w:t>والاجتماعية للبلد</w:t>
      </w:r>
      <w:r w:rsidR="000C488C" w:rsidRPr="00554B66">
        <w:rPr>
          <w:rFonts w:hint="cs"/>
          <w:sz w:val="36"/>
          <w:szCs w:val="36"/>
          <w:rtl/>
          <w:lang w:bidi="ar-SY"/>
        </w:rPr>
        <w:t xml:space="preserve"> </w:t>
      </w:r>
    </w:p>
    <w:p w:rsidR="001C258F" w:rsidRPr="00554B66" w:rsidRDefault="000C488C" w:rsidP="00554B66">
      <w:pPr>
        <w:jc w:val="both"/>
        <w:rPr>
          <w:sz w:val="32"/>
          <w:szCs w:val="32"/>
          <w:rtl/>
          <w:lang w:bidi="ar-SY"/>
        </w:rPr>
      </w:pPr>
      <w:r w:rsidRPr="00554B66">
        <w:rPr>
          <w:rFonts w:hint="cs"/>
          <w:sz w:val="32"/>
          <w:szCs w:val="32"/>
          <w:rtl/>
          <w:lang w:bidi="ar-SY"/>
        </w:rPr>
        <w:t xml:space="preserve">كمخاطر المصادرة للأملاك والتضخم نتيجة ارتفاع أسعار السلع والخدمات بدون تغير في الدخول </w:t>
      </w:r>
      <w:r w:rsidR="002B129E" w:rsidRPr="00554B66">
        <w:rPr>
          <w:rFonts w:hint="cs"/>
          <w:sz w:val="32"/>
          <w:szCs w:val="32"/>
          <w:rtl/>
          <w:lang w:bidi="ar-SY"/>
        </w:rPr>
        <w:t>بالإضافة ل</w:t>
      </w:r>
      <w:r w:rsidRPr="00554B66">
        <w:rPr>
          <w:rFonts w:hint="cs"/>
          <w:sz w:val="32"/>
          <w:szCs w:val="32"/>
          <w:rtl/>
          <w:lang w:bidi="ar-SY"/>
        </w:rPr>
        <w:t xml:space="preserve">أخطار الحروب و كذلك الثورات والاضطرابات و ما تتعرض له البلاد من تقلبات اقتصادية نتيجة لتغير في الأسعار </w:t>
      </w:r>
      <w:r w:rsidR="001C258F" w:rsidRPr="00554B66">
        <w:rPr>
          <w:rFonts w:hint="cs"/>
          <w:sz w:val="32"/>
          <w:szCs w:val="32"/>
          <w:rtl/>
          <w:lang w:bidi="ar-SY"/>
        </w:rPr>
        <w:t xml:space="preserve">داخليا أو خارجيا وما يرافق ذلك من سوء الأحوال الاقتصادية كالفقر والبطالة </w:t>
      </w:r>
      <w:r w:rsidR="00E31E77">
        <w:rPr>
          <w:rFonts w:hint="cs"/>
          <w:sz w:val="32"/>
          <w:szCs w:val="32"/>
          <w:rtl/>
          <w:lang w:bidi="ar-SY"/>
        </w:rPr>
        <w:t>.</w:t>
      </w:r>
    </w:p>
    <w:p w:rsidR="00287863" w:rsidRPr="00D213FD" w:rsidRDefault="001C258F" w:rsidP="00D213FD">
      <w:pPr>
        <w:jc w:val="both"/>
        <w:rPr>
          <w:sz w:val="32"/>
          <w:szCs w:val="32"/>
          <w:rtl/>
          <w:lang w:bidi="ar-SY"/>
        </w:rPr>
      </w:pPr>
      <w:r w:rsidRPr="00554B66">
        <w:rPr>
          <w:rFonts w:hint="cs"/>
          <w:sz w:val="32"/>
          <w:szCs w:val="32"/>
          <w:rtl/>
          <w:lang w:bidi="ar-SY"/>
        </w:rPr>
        <w:t>كل هذه الأخطار الأساسية تقع مسؤولية التخفيف منها على عاتق الدولة وإن قبلت بعض شركات التأمين تغطية بع</w:t>
      </w:r>
      <w:r w:rsidR="00182A86" w:rsidRPr="00554B66">
        <w:rPr>
          <w:rFonts w:hint="cs"/>
          <w:sz w:val="32"/>
          <w:szCs w:val="32"/>
          <w:rtl/>
          <w:lang w:bidi="ar-SY"/>
        </w:rPr>
        <w:t xml:space="preserve">ض هذه الأخطار ولكن إحجامها يبرز نتيجة كبر </w:t>
      </w:r>
      <w:r w:rsidRPr="00554B66">
        <w:rPr>
          <w:rFonts w:hint="cs"/>
          <w:sz w:val="32"/>
          <w:szCs w:val="32"/>
          <w:rtl/>
          <w:lang w:bidi="ar-SY"/>
        </w:rPr>
        <w:t xml:space="preserve">حجم التعويضات لأنه شامل لكل الأفراد فقد تعجز شركات التأمين عن </w:t>
      </w:r>
      <w:r w:rsidR="00182A86" w:rsidRPr="00554B66">
        <w:rPr>
          <w:rFonts w:hint="cs"/>
          <w:sz w:val="32"/>
          <w:szCs w:val="32"/>
          <w:rtl/>
          <w:lang w:bidi="ar-SY"/>
        </w:rPr>
        <w:t>ال</w:t>
      </w:r>
      <w:r w:rsidRPr="00554B66">
        <w:rPr>
          <w:rFonts w:hint="cs"/>
          <w:sz w:val="32"/>
          <w:szCs w:val="32"/>
          <w:rtl/>
          <w:lang w:bidi="ar-SY"/>
        </w:rPr>
        <w:t xml:space="preserve">تسديد مما يعرضها للإفلاس </w:t>
      </w:r>
      <w:r w:rsidR="00E31E77">
        <w:rPr>
          <w:rFonts w:hint="cs"/>
          <w:sz w:val="32"/>
          <w:szCs w:val="32"/>
          <w:rtl/>
          <w:lang w:bidi="ar-SY"/>
        </w:rPr>
        <w:t>.</w:t>
      </w:r>
    </w:p>
    <w:p w:rsidR="006274C5" w:rsidRPr="002E04CA" w:rsidRDefault="001C258F" w:rsidP="002E04CA">
      <w:pPr>
        <w:pStyle w:val="a3"/>
        <w:numPr>
          <w:ilvl w:val="0"/>
          <w:numId w:val="21"/>
        </w:numPr>
        <w:rPr>
          <w:b/>
          <w:bCs/>
          <w:sz w:val="36"/>
          <w:szCs w:val="36"/>
          <w:u w:val="single"/>
          <w:lang w:bidi="ar-SY"/>
        </w:rPr>
      </w:pPr>
      <w:r w:rsidRPr="002E04CA">
        <w:rPr>
          <w:rFonts w:hint="cs"/>
          <w:b/>
          <w:bCs/>
          <w:sz w:val="36"/>
          <w:szCs w:val="36"/>
          <w:u w:val="single"/>
          <w:rtl/>
          <w:lang w:bidi="ar-SY"/>
        </w:rPr>
        <w:t xml:space="preserve">الأخطار الخاصة </w:t>
      </w:r>
    </w:p>
    <w:p w:rsidR="003064AD" w:rsidRPr="0087142A" w:rsidRDefault="003064AD" w:rsidP="00554B66">
      <w:pPr>
        <w:jc w:val="both"/>
        <w:rPr>
          <w:sz w:val="32"/>
          <w:szCs w:val="32"/>
          <w:lang w:bidi="ar-SY"/>
        </w:rPr>
      </w:pPr>
      <w:r w:rsidRPr="0087142A">
        <w:rPr>
          <w:rFonts w:hint="cs"/>
          <w:sz w:val="32"/>
          <w:szCs w:val="32"/>
          <w:rtl/>
          <w:lang w:bidi="ar-SY"/>
        </w:rPr>
        <w:t xml:space="preserve"> المتسبب في وقوع الأخطار </w:t>
      </w:r>
      <w:r w:rsidR="0087142A" w:rsidRPr="0087142A">
        <w:rPr>
          <w:rFonts w:hint="cs"/>
          <w:sz w:val="32"/>
          <w:szCs w:val="32"/>
          <w:rtl/>
          <w:lang w:bidi="ar-SY"/>
        </w:rPr>
        <w:t xml:space="preserve">هنا </w:t>
      </w:r>
      <w:r w:rsidRPr="0087142A">
        <w:rPr>
          <w:rFonts w:hint="cs"/>
          <w:sz w:val="32"/>
          <w:szCs w:val="32"/>
          <w:rtl/>
          <w:lang w:bidi="ar-SY"/>
        </w:rPr>
        <w:t xml:space="preserve">هو الفرد فخسائرها تقع في حدود المسؤولية الفردية وهي تصيب الأفراد في ذاتهم أو ممتلكاتهم </w:t>
      </w:r>
      <w:r w:rsidR="00E31E77">
        <w:rPr>
          <w:rFonts w:hint="cs"/>
          <w:sz w:val="32"/>
          <w:szCs w:val="32"/>
          <w:rtl/>
          <w:lang w:bidi="ar-SY"/>
        </w:rPr>
        <w:t>.</w:t>
      </w:r>
    </w:p>
    <w:p w:rsidR="003064AD" w:rsidRPr="00554B66" w:rsidRDefault="003064AD" w:rsidP="00554B66">
      <w:pPr>
        <w:jc w:val="both"/>
        <w:rPr>
          <w:sz w:val="32"/>
          <w:szCs w:val="32"/>
          <w:rtl/>
          <w:lang w:bidi="ar-SY"/>
        </w:rPr>
      </w:pPr>
      <w:r w:rsidRPr="00554B66">
        <w:rPr>
          <w:rFonts w:hint="cs"/>
          <w:sz w:val="32"/>
          <w:szCs w:val="32"/>
          <w:rtl/>
          <w:lang w:bidi="ar-SY"/>
        </w:rPr>
        <w:t xml:space="preserve">مثال ذلك :خطر الموت و </w:t>
      </w:r>
      <w:r w:rsidR="009F4B89" w:rsidRPr="00554B66">
        <w:rPr>
          <w:rFonts w:hint="cs"/>
          <w:sz w:val="32"/>
          <w:szCs w:val="32"/>
          <w:rtl/>
          <w:lang w:bidi="ar-SY"/>
        </w:rPr>
        <w:t>ا</w:t>
      </w:r>
      <w:r w:rsidRPr="00554B66">
        <w:rPr>
          <w:rFonts w:hint="cs"/>
          <w:sz w:val="32"/>
          <w:szCs w:val="32"/>
          <w:rtl/>
          <w:lang w:bidi="ar-SY"/>
        </w:rPr>
        <w:t>لشيخوخة</w:t>
      </w:r>
      <w:r w:rsidR="009F4B89" w:rsidRPr="00554B66">
        <w:rPr>
          <w:rFonts w:hint="cs"/>
          <w:sz w:val="32"/>
          <w:szCs w:val="32"/>
          <w:rtl/>
          <w:lang w:bidi="ar-SY"/>
        </w:rPr>
        <w:t>-</w:t>
      </w:r>
      <w:r w:rsidRPr="00554B66">
        <w:rPr>
          <w:rFonts w:hint="cs"/>
          <w:sz w:val="32"/>
          <w:szCs w:val="32"/>
          <w:rtl/>
          <w:lang w:bidi="ar-SY"/>
        </w:rPr>
        <w:t xml:space="preserve"> السرقة</w:t>
      </w:r>
      <w:r w:rsidRPr="00554B66">
        <w:rPr>
          <w:sz w:val="32"/>
          <w:szCs w:val="32"/>
          <w:rtl/>
          <w:lang w:bidi="ar-SY"/>
        </w:rPr>
        <w:t>–</w:t>
      </w:r>
      <w:r w:rsidRPr="00554B66">
        <w:rPr>
          <w:rFonts w:hint="cs"/>
          <w:sz w:val="32"/>
          <w:szCs w:val="32"/>
          <w:rtl/>
          <w:lang w:bidi="ar-SY"/>
        </w:rPr>
        <w:t xml:space="preserve"> الحريق - تلف </w:t>
      </w:r>
      <w:r w:rsidR="009F4B89" w:rsidRPr="00554B66">
        <w:rPr>
          <w:rFonts w:hint="cs"/>
          <w:sz w:val="32"/>
          <w:szCs w:val="32"/>
          <w:rtl/>
          <w:lang w:bidi="ar-SY"/>
        </w:rPr>
        <w:t>ا</w:t>
      </w:r>
      <w:r w:rsidRPr="00554B66">
        <w:rPr>
          <w:rFonts w:hint="cs"/>
          <w:sz w:val="32"/>
          <w:szCs w:val="32"/>
          <w:rtl/>
          <w:lang w:bidi="ar-SY"/>
        </w:rPr>
        <w:t>لممتلكات  وما قد يسأل عنه الفرد قانونا من تعويض لخسائر وقعت للغير في شخصه أو ممتلكاته</w:t>
      </w:r>
      <w:r w:rsidR="00E31E77">
        <w:rPr>
          <w:rFonts w:hint="cs"/>
          <w:sz w:val="32"/>
          <w:szCs w:val="32"/>
          <w:rtl/>
          <w:lang w:bidi="ar-SY"/>
        </w:rPr>
        <w:t xml:space="preserve"> .</w:t>
      </w:r>
      <w:r w:rsidRPr="00554B66">
        <w:rPr>
          <w:rFonts w:hint="cs"/>
          <w:sz w:val="32"/>
          <w:szCs w:val="32"/>
          <w:rtl/>
          <w:lang w:bidi="ar-SY"/>
        </w:rPr>
        <w:t xml:space="preserve"> </w:t>
      </w:r>
    </w:p>
    <w:p w:rsidR="00AB0ACE" w:rsidRPr="00554B66" w:rsidRDefault="003064AD" w:rsidP="00554B66">
      <w:pPr>
        <w:jc w:val="both"/>
        <w:rPr>
          <w:sz w:val="32"/>
          <w:szCs w:val="32"/>
          <w:rtl/>
          <w:lang w:bidi="ar-SY"/>
        </w:rPr>
      </w:pPr>
      <w:r w:rsidRPr="00554B66">
        <w:rPr>
          <w:rFonts w:hint="cs"/>
          <w:sz w:val="32"/>
          <w:szCs w:val="32"/>
          <w:rtl/>
          <w:lang w:bidi="ar-SY"/>
        </w:rPr>
        <w:t>ونظرا لمحدودية الخسائر</w:t>
      </w:r>
      <w:r w:rsidR="00E10C55" w:rsidRPr="00554B66">
        <w:rPr>
          <w:rFonts w:hint="cs"/>
          <w:sz w:val="32"/>
          <w:szCs w:val="32"/>
          <w:rtl/>
          <w:lang w:bidi="ar-SY"/>
        </w:rPr>
        <w:t xml:space="preserve"> المحققة لهذه الأخطار فإن شركة التأمين تقبل التعامل معها والتأمين عليها  والتعويض عن خسائرها </w:t>
      </w:r>
      <w:r w:rsidR="00E31E77">
        <w:rPr>
          <w:rFonts w:hint="cs"/>
          <w:sz w:val="32"/>
          <w:szCs w:val="32"/>
          <w:rtl/>
          <w:lang w:bidi="ar-SY"/>
        </w:rPr>
        <w:t>.</w:t>
      </w:r>
    </w:p>
    <w:p w:rsidR="00F50ABA" w:rsidRPr="00824A56" w:rsidRDefault="00AB0ACE" w:rsidP="00554B66">
      <w:pPr>
        <w:jc w:val="both"/>
        <w:rPr>
          <w:b/>
          <w:bCs/>
          <w:sz w:val="40"/>
          <w:szCs w:val="40"/>
          <w:u w:val="single"/>
          <w:rtl/>
          <w:lang w:bidi="ar-SY"/>
        </w:rPr>
      </w:pPr>
      <w:r w:rsidRPr="00554B66">
        <w:rPr>
          <w:rFonts w:hint="cs"/>
          <w:b/>
          <w:bCs/>
          <w:sz w:val="40"/>
          <w:szCs w:val="40"/>
          <w:u w:val="single"/>
          <w:rtl/>
          <w:lang w:bidi="ar-SY"/>
        </w:rPr>
        <w:t>ثالثاً:</w:t>
      </w:r>
      <w:r w:rsidR="00E10C55" w:rsidRPr="00554B66">
        <w:rPr>
          <w:rFonts w:hint="cs"/>
          <w:b/>
          <w:bCs/>
          <w:sz w:val="40"/>
          <w:szCs w:val="40"/>
          <w:u w:val="single"/>
          <w:rtl/>
          <w:lang w:bidi="ar-SY"/>
        </w:rPr>
        <w:t>التقسيم من وجهة نظر الشيء الواقع عل</w:t>
      </w:r>
      <w:r w:rsidR="00CC304C" w:rsidRPr="00554B66">
        <w:rPr>
          <w:rFonts w:hint="cs"/>
          <w:b/>
          <w:bCs/>
          <w:sz w:val="40"/>
          <w:szCs w:val="40"/>
          <w:u w:val="single"/>
          <w:rtl/>
          <w:lang w:bidi="ar-SY"/>
        </w:rPr>
        <w:t>ي</w:t>
      </w:r>
      <w:r w:rsidR="00DA71A4" w:rsidRPr="00554B66">
        <w:rPr>
          <w:rFonts w:hint="cs"/>
          <w:b/>
          <w:bCs/>
          <w:sz w:val="40"/>
          <w:szCs w:val="40"/>
          <w:u w:val="single"/>
          <w:rtl/>
          <w:lang w:bidi="ar-SY"/>
        </w:rPr>
        <w:t xml:space="preserve">ه الخطر </w:t>
      </w:r>
    </w:p>
    <w:p w:rsidR="00E10C55" w:rsidRPr="00554B66" w:rsidRDefault="00E10C55" w:rsidP="00554B66">
      <w:pPr>
        <w:jc w:val="both"/>
        <w:rPr>
          <w:sz w:val="32"/>
          <w:szCs w:val="32"/>
          <w:rtl/>
          <w:lang w:bidi="ar-SY"/>
        </w:rPr>
      </w:pPr>
      <w:r w:rsidRPr="00554B66">
        <w:rPr>
          <w:rFonts w:hint="cs"/>
          <w:sz w:val="32"/>
          <w:szCs w:val="32"/>
          <w:rtl/>
          <w:lang w:bidi="ar-SY"/>
        </w:rPr>
        <w:t>و</w:t>
      </w:r>
      <w:r w:rsidR="00CC304C" w:rsidRPr="00554B66">
        <w:rPr>
          <w:rFonts w:hint="cs"/>
          <w:sz w:val="32"/>
          <w:szCs w:val="32"/>
          <w:rtl/>
          <w:lang w:bidi="ar-SY"/>
        </w:rPr>
        <w:t xml:space="preserve">يتم </w:t>
      </w:r>
      <w:r w:rsidRPr="00554B66">
        <w:rPr>
          <w:rFonts w:hint="cs"/>
          <w:sz w:val="32"/>
          <w:szCs w:val="32"/>
          <w:rtl/>
          <w:lang w:bidi="ar-SY"/>
        </w:rPr>
        <w:t xml:space="preserve">التقسيم </w:t>
      </w:r>
      <w:r w:rsidR="00CC304C" w:rsidRPr="00554B66">
        <w:rPr>
          <w:rFonts w:hint="cs"/>
          <w:sz w:val="32"/>
          <w:szCs w:val="32"/>
          <w:rtl/>
          <w:lang w:bidi="ar-SY"/>
        </w:rPr>
        <w:t xml:space="preserve">هنا </w:t>
      </w:r>
      <w:r w:rsidRPr="00554B66">
        <w:rPr>
          <w:rFonts w:hint="cs"/>
          <w:sz w:val="32"/>
          <w:szCs w:val="32"/>
          <w:rtl/>
          <w:lang w:bidi="ar-SY"/>
        </w:rPr>
        <w:t xml:space="preserve">فقط للأخطار البحتة </w:t>
      </w:r>
      <w:r w:rsidR="00E31E77">
        <w:rPr>
          <w:rFonts w:hint="cs"/>
          <w:sz w:val="32"/>
          <w:szCs w:val="32"/>
          <w:rtl/>
          <w:lang w:bidi="ar-SY"/>
        </w:rPr>
        <w:t>.</w:t>
      </w:r>
    </w:p>
    <w:p w:rsidR="006274C5" w:rsidRPr="00554B66" w:rsidRDefault="00554B66" w:rsidP="00554B66">
      <w:pPr>
        <w:jc w:val="both"/>
        <w:rPr>
          <w:b/>
          <w:bCs/>
          <w:sz w:val="36"/>
          <w:szCs w:val="36"/>
          <w:u w:val="single"/>
          <w:lang w:bidi="ar-SY"/>
        </w:rPr>
      </w:pPr>
      <w:r>
        <w:rPr>
          <w:rFonts w:hint="cs"/>
          <w:b/>
          <w:bCs/>
          <w:sz w:val="36"/>
          <w:szCs w:val="36"/>
          <w:u w:val="single"/>
          <w:rtl/>
          <w:lang w:bidi="ar-SY"/>
        </w:rPr>
        <w:t>1-</w:t>
      </w:r>
      <w:r w:rsidR="00E10C55" w:rsidRPr="00554B66">
        <w:rPr>
          <w:rFonts w:hint="cs"/>
          <w:b/>
          <w:bCs/>
          <w:sz w:val="36"/>
          <w:szCs w:val="36"/>
          <w:u w:val="single"/>
          <w:rtl/>
          <w:lang w:bidi="ar-SY"/>
        </w:rPr>
        <w:t>الأخطار الشخصية</w:t>
      </w:r>
    </w:p>
    <w:p w:rsidR="00287863" w:rsidRPr="00AB0ACE" w:rsidRDefault="00E10C55" w:rsidP="00452A4B">
      <w:pPr>
        <w:jc w:val="both"/>
        <w:rPr>
          <w:sz w:val="32"/>
          <w:szCs w:val="32"/>
          <w:rtl/>
          <w:lang w:bidi="ar-SY"/>
        </w:rPr>
      </w:pPr>
      <w:r w:rsidRPr="0087142A">
        <w:rPr>
          <w:rFonts w:hint="cs"/>
          <w:sz w:val="32"/>
          <w:szCs w:val="32"/>
          <w:rtl/>
          <w:lang w:bidi="ar-SY"/>
        </w:rPr>
        <w:t xml:space="preserve">بوقوعها </w:t>
      </w:r>
      <w:r w:rsidRPr="009F4B89">
        <w:rPr>
          <w:rFonts w:hint="cs"/>
          <w:sz w:val="32"/>
          <w:szCs w:val="32"/>
          <w:rtl/>
          <w:lang w:bidi="ar-SY"/>
        </w:rPr>
        <w:t>يتضرر الشخص نفسه بصورة مباشرة في حياته أو صحته</w:t>
      </w:r>
      <w:r w:rsidR="00452A4B">
        <w:rPr>
          <w:rFonts w:hint="cs"/>
          <w:sz w:val="32"/>
          <w:szCs w:val="32"/>
          <w:rtl/>
          <w:lang w:bidi="ar-SY"/>
        </w:rPr>
        <w:t xml:space="preserve"> فت</w:t>
      </w:r>
      <w:r w:rsidR="004403D0" w:rsidRPr="00E449D4">
        <w:rPr>
          <w:rFonts w:hint="cs"/>
          <w:sz w:val="32"/>
          <w:szCs w:val="32"/>
          <w:rtl/>
          <w:lang w:bidi="ar-SY"/>
        </w:rPr>
        <w:t xml:space="preserve">ؤدي إلى </w:t>
      </w:r>
      <w:r w:rsidR="00E449D4">
        <w:rPr>
          <w:rFonts w:hint="cs"/>
          <w:sz w:val="32"/>
          <w:szCs w:val="32"/>
          <w:rtl/>
          <w:lang w:bidi="ar-SY"/>
        </w:rPr>
        <w:t xml:space="preserve">التسبب بخسارة مادية تصيب الدخل </w:t>
      </w:r>
      <w:r w:rsidR="004403D0" w:rsidRPr="00E449D4">
        <w:rPr>
          <w:rFonts w:hint="cs"/>
          <w:sz w:val="32"/>
          <w:szCs w:val="32"/>
          <w:rtl/>
          <w:lang w:bidi="ar-SY"/>
        </w:rPr>
        <w:t xml:space="preserve">وتندرج ضمنها الأخطار الناجمة عن فقدان </w:t>
      </w:r>
      <w:r w:rsidR="004403D0" w:rsidRPr="00E449D4">
        <w:rPr>
          <w:rFonts w:hint="cs"/>
          <w:sz w:val="32"/>
          <w:szCs w:val="32"/>
          <w:rtl/>
          <w:lang w:bidi="ar-SY"/>
        </w:rPr>
        <w:lastRenderedPageBreak/>
        <w:t>الشخصيات الهامة  كما يحدث بالنوادي الرياضية حين يتم التأمين على الأعضاء المتميزين ذوي المهارات النادرة</w:t>
      </w:r>
      <w:r w:rsidR="00E31E77">
        <w:rPr>
          <w:rFonts w:hint="cs"/>
          <w:sz w:val="32"/>
          <w:szCs w:val="32"/>
          <w:rtl/>
          <w:lang w:bidi="ar-SY"/>
        </w:rPr>
        <w:t>.</w:t>
      </w:r>
    </w:p>
    <w:p w:rsidR="006274C5" w:rsidRPr="00554B66" w:rsidRDefault="00554B66" w:rsidP="00554B66">
      <w:pPr>
        <w:jc w:val="both"/>
        <w:rPr>
          <w:b/>
          <w:bCs/>
          <w:sz w:val="36"/>
          <w:szCs w:val="36"/>
          <w:u w:val="single"/>
          <w:lang w:bidi="ar-SY"/>
        </w:rPr>
      </w:pPr>
      <w:r>
        <w:rPr>
          <w:rFonts w:hint="cs"/>
          <w:b/>
          <w:bCs/>
          <w:sz w:val="36"/>
          <w:szCs w:val="36"/>
          <w:u w:val="single"/>
          <w:rtl/>
          <w:lang w:bidi="ar-SY"/>
        </w:rPr>
        <w:t>2-</w:t>
      </w:r>
      <w:r w:rsidR="004403D0" w:rsidRPr="00554B66">
        <w:rPr>
          <w:rFonts w:hint="cs"/>
          <w:b/>
          <w:bCs/>
          <w:sz w:val="36"/>
          <w:szCs w:val="36"/>
          <w:u w:val="single"/>
          <w:rtl/>
          <w:lang w:bidi="ar-SY"/>
        </w:rPr>
        <w:t xml:space="preserve">أخطار الممتلكات </w:t>
      </w:r>
    </w:p>
    <w:p w:rsidR="00554B66" w:rsidRDefault="004403D0" w:rsidP="00452A4B">
      <w:pPr>
        <w:jc w:val="both"/>
        <w:rPr>
          <w:b/>
          <w:bCs/>
          <w:sz w:val="36"/>
          <w:szCs w:val="36"/>
          <w:u w:val="single"/>
          <w:rtl/>
          <w:lang w:bidi="ar-SY"/>
        </w:rPr>
      </w:pPr>
      <w:r w:rsidRPr="0087142A">
        <w:rPr>
          <w:rFonts w:hint="cs"/>
          <w:sz w:val="32"/>
          <w:szCs w:val="32"/>
          <w:rtl/>
          <w:lang w:bidi="ar-SY"/>
        </w:rPr>
        <w:t xml:space="preserve"> أخطار بوقوعها تحصل </w:t>
      </w:r>
      <w:r w:rsidRPr="009F4B89">
        <w:rPr>
          <w:rFonts w:hint="cs"/>
          <w:sz w:val="32"/>
          <w:szCs w:val="32"/>
          <w:rtl/>
          <w:lang w:bidi="ar-SY"/>
        </w:rPr>
        <w:t>خسارة في ممتلكات الأشخاص</w:t>
      </w:r>
      <w:r w:rsidR="003064AD" w:rsidRPr="009F4B89">
        <w:rPr>
          <w:rFonts w:hint="cs"/>
          <w:sz w:val="32"/>
          <w:szCs w:val="32"/>
          <w:rtl/>
          <w:lang w:bidi="ar-SY"/>
        </w:rPr>
        <w:t xml:space="preserve"> الم</w:t>
      </w:r>
      <w:r w:rsidR="00E10C55" w:rsidRPr="009F4B89">
        <w:rPr>
          <w:rFonts w:hint="cs"/>
          <w:sz w:val="32"/>
          <w:szCs w:val="32"/>
          <w:rtl/>
          <w:lang w:bidi="ar-SY"/>
        </w:rPr>
        <w:t>نقولة أو</w:t>
      </w:r>
      <w:r w:rsidR="00E31E77">
        <w:rPr>
          <w:rFonts w:hint="cs"/>
          <w:sz w:val="32"/>
          <w:szCs w:val="32"/>
          <w:rtl/>
          <w:lang w:bidi="ar-SY"/>
        </w:rPr>
        <w:t xml:space="preserve"> </w:t>
      </w:r>
      <w:r w:rsidR="00E10C55" w:rsidRPr="009F4B89">
        <w:rPr>
          <w:rFonts w:hint="cs"/>
          <w:sz w:val="32"/>
          <w:szCs w:val="32"/>
          <w:rtl/>
          <w:lang w:bidi="ar-SY"/>
        </w:rPr>
        <w:t>الثابتة</w:t>
      </w:r>
      <w:r w:rsidR="00E10C55" w:rsidRPr="0087142A">
        <w:rPr>
          <w:rFonts w:hint="cs"/>
          <w:sz w:val="32"/>
          <w:szCs w:val="32"/>
          <w:rtl/>
          <w:lang w:bidi="ar-SY"/>
        </w:rPr>
        <w:t xml:space="preserve"> مثل (العقارات -الماشية </w:t>
      </w:r>
      <w:r w:rsidR="00E10C55" w:rsidRPr="0087142A">
        <w:rPr>
          <w:sz w:val="32"/>
          <w:szCs w:val="32"/>
          <w:rtl/>
          <w:lang w:bidi="ar-SY"/>
        </w:rPr>
        <w:t>–</w:t>
      </w:r>
      <w:r w:rsidR="00E10C55" w:rsidRPr="0087142A">
        <w:rPr>
          <w:rFonts w:hint="cs"/>
          <w:sz w:val="32"/>
          <w:szCs w:val="32"/>
          <w:rtl/>
          <w:lang w:bidi="ar-SY"/>
        </w:rPr>
        <w:t xml:space="preserve"> البضائع </w:t>
      </w:r>
      <w:r w:rsidR="00034BB2">
        <w:rPr>
          <w:rFonts w:hint="cs"/>
          <w:sz w:val="32"/>
          <w:szCs w:val="32"/>
          <w:rtl/>
          <w:lang w:bidi="ar-SY"/>
        </w:rPr>
        <w:t>)</w:t>
      </w:r>
      <w:r w:rsidR="00E10C55" w:rsidRPr="0087142A">
        <w:rPr>
          <w:rFonts w:hint="cs"/>
          <w:sz w:val="32"/>
          <w:szCs w:val="32"/>
          <w:rtl/>
          <w:lang w:bidi="ar-SY"/>
        </w:rPr>
        <w:t xml:space="preserve"> </w:t>
      </w:r>
      <w:r w:rsidR="003064AD" w:rsidRPr="0087142A">
        <w:rPr>
          <w:rFonts w:hint="cs"/>
          <w:sz w:val="32"/>
          <w:szCs w:val="32"/>
          <w:rtl/>
          <w:lang w:bidi="ar-SY"/>
        </w:rPr>
        <w:t xml:space="preserve">فيقلل ذلك من دخلها أو فعالية أدائها أو </w:t>
      </w:r>
      <w:r w:rsidR="009F4B89">
        <w:rPr>
          <w:rFonts w:hint="cs"/>
          <w:sz w:val="32"/>
          <w:szCs w:val="32"/>
          <w:rtl/>
          <w:lang w:bidi="ar-SY"/>
        </w:rPr>
        <w:t>يؤدي ل</w:t>
      </w:r>
      <w:r w:rsidR="003064AD" w:rsidRPr="0087142A">
        <w:rPr>
          <w:rFonts w:hint="cs"/>
          <w:sz w:val="32"/>
          <w:szCs w:val="32"/>
          <w:rtl/>
          <w:lang w:bidi="ar-SY"/>
        </w:rPr>
        <w:t xml:space="preserve">نقص فيها أو زوالها </w:t>
      </w:r>
      <w:r w:rsidR="00E31E77">
        <w:rPr>
          <w:rFonts w:hint="cs"/>
          <w:sz w:val="32"/>
          <w:szCs w:val="32"/>
          <w:rtl/>
          <w:lang w:bidi="ar-SY"/>
        </w:rPr>
        <w:t>.</w:t>
      </w:r>
      <w:r w:rsidR="00537125" w:rsidRPr="0087142A">
        <w:rPr>
          <w:rFonts w:hint="cs"/>
          <w:sz w:val="32"/>
          <w:szCs w:val="32"/>
          <w:rtl/>
          <w:lang w:bidi="ar-SY"/>
        </w:rPr>
        <w:t xml:space="preserve"> </w:t>
      </w:r>
    </w:p>
    <w:p w:rsidR="00452A4B" w:rsidRDefault="00554B66" w:rsidP="00452A4B">
      <w:pPr>
        <w:jc w:val="both"/>
        <w:rPr>
          <w:b/>
          <w:bCs/>
          <w:sz w:val="36"/>
          <w:szCs w:val="36"/>
          <w:u w:val="single"/>
          <w:rtl/>
          <w:lang w:bidi="ar-SY"/>
        </w:rPr>
      </w:pPr>
      <w:r>
        <w:rPr>
          <w:rFonts w:hint="cs"/>
          <w:b/>
          <w:bCs/>
          <w:sz w:val="36"/>
          <w:szCs w:val="36"/>
          <w:u w:val="single"/>
          <w:rtl/>
          <w:lang w:bidi="ar-SY"/>
        </w:rPr>
        <w:t>3-</w:t>
      </w:r>
      <w:r w:rsidR="004403D0" w:rsidRPr="00F50ABA">
        <w:rPr>
          <w:rFonts w:hint="cs"/>
          <w:b/>
          <w:bCs/>
          <w:sz w:val="36"/>
          <w:szCs w:val="36"/>
          <w:u w:val="single"/>
          <w:rtl/>
          <w:lang w:bidi="ar-SY"/>
        </w:rPr>
        <w:t xml:space="preserve">أخطار المسؤولية المدنية </w:t>
      </w:r>
    </w:p>
    <w:p w:rsidR="00FC721D" w:rsidRPr="00E31E77" w:rsidRDefault="004403D0" w:rsidP="00E31E77">
      <w:pPr>
        <w:jc w:val="both"/>
        <w:rPr>
          <w:b/>
          <w:bCs/>
          <w:sz w:val="36"/>
          <w:szCs w:val="36"/>
          <w:lang w:bidi="ar-SY"/>
        </w:rPr>
      </w:pPr>
      <w:r w:rsidRPr="0087142A">
        <w:rPr>
          <w:rFonts w:hint="cs"/>
          <w:sz w:val="32"/>
          <w:szCs w:val="32"/>
          <w:rtl/>
          <w:lang w:bidi="ar-SY"/>
        </w:rPr>
        <w:t xml:space="preserve">تنتج عن وقوع أخطاء من شخص ما </w:t>
      </w:r>
      <w:r w:rsidR="0048426C" w:rsidRPr="0087142A">
        <w:rPr>
          <w:rFonts w:hint="cs"/>
          <w:sz w:val="32"/>
          <w:szCs w:val="32"/>
          <w:rtl/>
          <w:lang w:bidi="ar-SY"/>
        </w:rPr>
        <w:t>ف</w:t>
      </w:r>
      <w:r w:rsidRPr="0087142A">
        <w:rPr>
          <w:rFonts w:hint="cs"/>
          <w:sz w:val="32"/>
          <w:szCs w:val="32"/>
          <w:rtl/>
          <w:lang w:bidi="ar-SY"/>
        </w:rPr>
        <w:t xml:space="preserve">يتسبب </w:t>
      </w:r>
      <w:r w:rsidR="0048426C" w:rsidRPr="009F4B89">
        <w:rPr>
          <w:rFonts w:hint="cs"/>
          <w:sz w:val="32"/>
          <w:szCs w:val="32"/>
          <w:rtl/>
          <w:lang w:bidi="ar-SY"/>
        </w:rPr>
        <w:t>ب</w:t>
      </w:r>
      <w:r w:rsidRPr="009F4B89">
        <w:rPr>
          <w:rFonts w:hint="cs"/>
          <w:sz w:val="32"/>
          <w:szCs w:val="32"/>
          <w:rtl/>
          <w:lang w:bidi="ar-SY"/>
        </w:rPr>
        <w:t>وقوع خسارة مادية</w:t>
      </w:r>
      <w:r w:rsidR="00452A4B">
        <w:rPr>
          <w:rFonts w:hint="cs"/>
          <w:sz w:val="32"/>
          <w:szCs w:val="32"/>
          <w:u w:val="single"/>
          <w:rtl/>
          <w:lang w:bidi="ar-SY"/>
        </w:rPr>
        <w:t xml:space="preserve"> </w:t>
      </w:r>
      <w:r w:rsidRPr="009F4B89">
        <w:rPr>
          <w:rFonts w:hint="cs"/>
          <w:sz w:val="32"/>
          <w:szCs w:val="32"/>
          <w:rtl/>
          <w:lang w:bidi="ar-SY"/>
        </w:rPr>
        <w:t xml:space="preserve">للأشخاص </w:t>
      </w:r>
      <w:r w:rsidR="0048426C" w:rsidRPr="009F4B89">
        <w:rPr>
          <w:rFonts w:hint="cs"/>
          <w:sz w:val="32"/>
          <w:szCs w:val="32"/>
          <w:rtl/>
          <w:lang w:bidi="ar-SY"/>
        </w:rPr>
        <w:t xml:space="preserve">من حوله </w:t>
      </w:r>
      <w:r w:rsidRPr="009F4B89">
        <w:rPr>
          <w:rFonts w:hint="cs"/>
          <w:sz w:val="32"/>
          <w:szCs w:val="32"/>
          <w:rtl/>
          <w:lang w:bidi="ar-SY"/>
        </w:rPr>
        <w:t>في ذاتهم أو ممتلكاتهم أو الاثنين</w:t>
      </w:r>
      <w:r w:rsidRPr="0087142A">
        <w:rPr>
          <w:rFonts w:hint="cs"/>
          <w:sz w:val="32"/>
          <w:szCs w:val="32"/>
          <w:rtl/>
          <w:lang w:bidi="ar-SY"/>
        </w:rPr>
        <w:t xml:space="preserve"> معا ويكون الشخص مسؤولا</w:t>
      </w:r>
      <w:r w:rsidR="00034BB2">
        <w:rPr>
          <w:rFonts w:hint="cs"/>
          <w:sz w:val="32"/>
          <w:szCs w:val="32"/>
          <w:rtl/>
          <w:lang w:bidi="ar-SY"/>
        </w:rPr>
        <w:t>ً</w:t>
      </w:r>
      <w:r w:rsidRPr="0087142A">
        <w:rPr>
          <w:rFonts w:hint="cs"/>
          <w:sz w:val="32"/>
          <w:szCs w:val="32"/>
          <w:rtl/>
          <w:lang w:bidi="ar-SY"/>
        </w:rPr>
        <w:t xml:space="preserve"> أمام القانون في التعويض عن </w:t>
      </w:r>
      <w:r w:rsidR="00FC721D" w:rsidRPr="0087142A">
        <w:rPr>
          <w:rFonts w:hint="cs"/>
          <w:sz w:val="32"/>
          <w:szCs w:val="32"/>
          <w:rtl/>
          <w:lang w:bidi="ar-SY"/>
        </w:rPr>
        <w:t xml:space="preserve">هذه الخسائر مما يؤدي لنقص في ثروته ومن هنا قد نطلق عليه </w:t>
      </w:r>
      <w:r w:rsidR="00FC721D" w:rsidRPr="009F4B89">
        <w:rPr>
          <w:rFonts w:hint="cs"/>
          <w:sz w:val="32"/>
          <w:szCs w:val="32"/>
          <w:rtl/>
          <w:lang w:bidi="ar-SY"/>
        </w:rPr>
        <w:t>أخطار الثروات</w:t>
      </w:r>
      <w:r w:rsidR="00E31E77">
        <w:rPr>
          <w:rFonts w:hint="cs"/>
          <w:sz w:val="32"/>
          <w:szCs w:val="32"/>
          <w:rtl/>
          <w:lang w:bidi="ar-SY"/>
        </w:rPr>
        <w:t xml:space="preserve"> .</w:t>
      </w:r>
    </w:p>
    <w:p w:rsidR="00FC721D" w:rsidRPr="00554B66" w:rsidRDefault="00FC721D" w:rsidP="00554B66">
      <w:pPr>
        <w:jc w:val="both"/>
        <w:rPr>
          <w:sz w:val="32"/>
          <w:szCs w:val="32"/>
          <w:rtl/>
          <w:lang w:bidi="ar-SY"/>
        </w:rPr>
      </w:pPr>
      <w:r w:rsidRPr="00AD4B3F">
        <w:rPr>
          <w:rFonts w:hint="cs"/>
          <w:b/>
          <w:bCs/>
          <w:sz w:val="32"/>
          <w:szCs w:val="32"/>
          <w:rtl/>
          <w:lang w:bidi="ar-SY"/>
        </w:rPr>
        <w:t>-</w:t>
      </w:r>
      <w:r w:rsidRPr="00554B66">
        <w:rPr>
          <w:rFonts w:hint="cs"/>
          <w:sz w:val="32"/>
          <w:szCs w:val="32"/>
          <w:rtl/>
          <w:lang w:bidi="ar-SY"/>
        </w:rPr>
        <w:t xml:space="preserve"> </w:t>
      </w:r>
      <w:r w:rsidR="00287863" w:rsidRPr="00554B66">
        <w:rPr>
          <w:rFonts w:hint="cs"/>
          <w:sz w:val="32"/>
          <w:szCs w:val="32"/>
          <w:rtl/>
          <w:lang w:bidi="ar-SY"/>
        </w:rPr>
        <w:t>إصابة</w:t>
      </w:r>
      <w:r w:rsidRPr="00554B66">
        <w:rPr>
          <w:rFonts w:hint="cs"/>
          <w:sz w:val="32"/>
          <w:szCs w:val="32"/>
          <w:rtl/>
          <w:lang w:bidi="ar-SY"/>
        </w:rPr>
        <w:t xml:space="preserve"> أحد المارة بالسيارة </w:t>
      </w:r>
      <w:r w:rsidR="00E31E77">
        <w:rPr>
          <w:rFonts w:hint="cs"/>
          <w:sz w:val="32"/>
          <w:szCs w:val="32"/>
          <w:rtl/>
          <w:lang w:bidi="ar-SY"/>
        </w:rPr>
        <w:t>.</w:t>
      </w:r>
    </w:p>
    <w:p w:rsidR="00FC721D" w:rsidRPr="00554B66" w:rsidRDefault="00FC721D" w:rsidP="00554B66">
      <w:pPr>
        <w:jc w:val="both"/>
        <w:rPr>
          <w:sz w:val="32"/>
          <w:szCs w:val="32"/>
          <w:rtl/>
          <w:lang w:bidi="ar-SY"/>
        </w:rPr>
      </w:pPr>
      <w:r w:rsidRPr="00AD4B3F">
        <w:rPr>
          <w:rFonts w:hint="cs"/>
          <w:b/>
          <w:bCs/>
          <w:sz w:val="32"/>
          <w:szCs w:val="32"/>
          <w:rtl/>
          <w:lang w:bidi="ar-SY"/>
        </w:rPr>
        <w:t>-</w:t>
      </w:r>
      <w:r w:rsidR="00AD4B3F">
        <w:rPr>
          <w:rFonts w:hint="cs"/>
          <w:sz w:val="32"/>
          <w:szCs w:val="32"/>
          <w:rtl/>
          <w:lang w:bidi="ar-SY"/>
        </w:rPr>
        <w:t xml:space="preserve"> </w:t>
      </w:r>
      <w:r w:rsidRPr="00554B66">
        <w:rPr>
          <w:rFonts w:hint="cs"/>
          <w:sz w:val="32"/>
          <w:szCs w:val="32"/>
          <w:rtl/>
          <w:lang w:bidi="ar-SY"/>
        </w:rPr>
        <w:t>أخطار امتلاك سفينة أو</w:t>
      </w:r>
      <w:r w:rsidR="00287863" w:rsidRPr="00554B66">
        <w:rPr>
          <w:rFonts w:hint="cs"/>
          <w:sz w:val="32"/>
          <w:szCs w:val="32"/>
          <w:rtl/>
          <w:lang w:bidi="ar-SY"/>
        </w:rPr>
        <w:t xml:space="preserve"> </w:t>
      </w:r>
      <w:r w:rsidRPr="00554B66">
        <w:rPr>
          <w:rFonts w:hint="cs"/>
          <w:sz w:val="32"/>
          <w:szCs w:val="32"/>
          <w:rtl/>
          <w:lang w:bidi="ar-SY"/>
        </w:rPr>
        <w:t>طائرة والتي قد تسبب خطر للغير من جراء تصادم</w:t>
      </w:r>
      <w:r w:rsidR="00E31E77">
        <w:rPr>
          <w:rFonts w:hint="cs"/>
          <w:sz w:val="32"/>
          <w:szCs w:val="32"/>
          <w:rtl/>
          <w:lang w:bidi="ar-SY"/>
        </w:rPr>
        <w:t>.</w:t>
      </w:r>
    </w:p>
    <w:p w:rsidR="00E449D4" w:rsidRPr="00554B66" w:rsidRDefault="00FC721D" w:rsidP="00452A4B">
      <w:pPr>
        <w:jc w:val="both"/>
        <w:rPr>
          <w:sz w:val="32"/>
          <w:szCs w:val="32"/>
          <w:rtl/>
          <w:lang w:bidi="ar-SY"/>
        </w:rPr>
      </w:pPr>
      <w:r w:rsidRPr="00AD4B3F">
        <w:rPr>
          <w:rFonts w:hint="cs"/>
          <w:b/>
          <w:bCs/>
          <w:sz w:val="32"/>
          <w:szCs w:val="32"/>
          <w:rtl/>
          <w:lang w:bidi="ar-SY"/>
        </w:rPr>
        <w:t>-</w:t>
      </w:r>
      <w:r w:rsidRPr="00554B66">
        <w:rPr>
          <w:rFonts w:hint="cs"/>
          <w:sz w:val="32"/>
          <w:szCs w:val="32"/>
          <w:rtl/>
          <w:lang w:bidi="ar-SY"/>
        </w:rPr>
        <w:t xml:space="preserve"> ما يمكن أن يسأل عنه الصيدلي أو الطبيب </w:t>
      </w:r>
      <w:r w:rsidR="00502B0E" w:rsidRPr="00554B66">
        <w:rPr>
          <w:rFonts w:hint="cs"/>
          <w:sz w:val="32"/>
          <w:szCs w:val="32"/>
          <w:rtl/>
          <w:lang w:bidi="ar-SY"/>
        </w:rPr>
        <w:t>لسوء التصرف (</w:t>
      </w:r>
      <w:r w:rsidR="00452A4B">
        <w:rPr>
          <w:rFonts w:hint="cs"/>
          <w:sz w:val="32"/>
          <w:szCs w:val="32"/>
          <w:rtl/>
          <w:lang w:bidi="ar-SY"/>
        </w:rPr>
        <w:t>ب</w:t>
      </w:r>
      <w:r w:rsidR="00502B0E" w:rsidRPr="00554B66">
        <w:rPr>
          <w:rFonts w:hint="cs"/>
          <w:sz w:val="32"/>
          <w:szCs w:val="32"/>
          <w:rtl/>
          <w:lang w:bidi="ar-SY"/>
        </w:rPr>
        <w:t xml:space="preserve">سوء أو عن حسن نية ) </w:t>
      </w:r>
      <w:r w:rsidR="00E31E77">
        <w:rPr>
          <w:rFonts w:hint="cs"/>
          <w:sz w:val="32"/>
          <w:szCs w:val="32"/>
          <w:rtl/>
          <w:lang w:bidi="ar-SY"/>
        </w:rPr>
        <w:t>.</w:t>
      </w:r>
    </w:p>
    <w:p w:rsidR="00287863" w:rsidRPr="00554B66" w:rsidRDefault="00962C15" w:rsidP="00DA71A4">
      <w:pPr>
        <w:jc w:val="both"/>
        <w:rPr>
          <w:b/>
          <w:bCs/>
          <w:sz w:val="44"/>
          <w:szCs w:val="44"/>
          <w:u w:val="single"/>
          <w:rtl/>
          <w:lang w:bidi="ar-SY"/>
        </w:rPr>
      </w:pPr>
      <w:r w:rsidRPr="00554B66">
        <w:rPr>
          <w:rFonts w:hint="cs"/>
          <w:b/>
          <w:bCs/>
          <w:sz w:val="44"/>
          <w:szCs w:val="44"/>
          <w:u w:val="single"/>
          <w:rtl/>
          <w:lang w:bidi="ar-SY"/>
        </w:rPr>
        <w:t xml:space="preserve">ب - </w:t>
      </w:r>
      <w:r w:rsidR="00502B0E" w:rsidRPr="00554B66">
        <w:rPr>
          <w:rFonts w:hint="cs"/>
          <w:b/>
          <w:bCs/>
          <w:sz w:val="44"/>
          <w:szCs w:val="44"/>
          <w:u w:val="single"/>
          <w:rtl/>
          <w:lang w:bidi="ar-SY"/>
        </w:rPr>
        <w:t xml:space="preserve">العوامل المساعدة لوقوع الخطر </w:t>
      </w:r>
    </w:p>
    <w:p w:rsidR="006274C5" w:rsidRPr="00F50ABA" w:rsidRDefault="00502B0E" w:rsidP="00DA71A4">
      <w:pPr>
        <w:jc w:val="both"/>
        <w:rPr>
          <w:b/>
          <w:bCs/>
          <w:sz w:val="36"/>
          <w:szCs w:val="36"/>
          <w:u w:val="single"/>
          <w:rtl/>
          <w:lang w:bidi="ar-SY"/>
        </w:rPr>
      </w:pPr>
      <w:r w:rsidRPr="00F50ABA">
        <w:rPr>
          <w:rFonts w:hint="cs"/>
          <w:b/>
          <w:bCs/>
          <w:sz w:val="36"/>
          <w:szCs w:val="36"/>
          <w:u w:val="single"/>
          <w:rtl/>
          <w:lang w:bidi="ar-SY"/>
        </w:rPr>
        <w:t xml:space="preserve">أولا: العوامل المادية </w:t>
      </w:r>
    </w:p>
    <w:p w:rsidR="002E04CA" w:rsidRPr="00D213FD" w:rsidRDefault="00502B0E" w:rsidP="00D213FD">
      <w:pPr>
        <w:jc w:val="both"/>
        <w:rPr>
          <w:sz w:val="32"/>
          <w:szCs w:val="32"/>
          <w:rtl/>
          <w:lang w:bidi="ar-SY"/>
        </w:rPr>
      </w:pPr>
      <w:r w:rsidRPr="0087142A">
        <w:rPr>
          <w:rFonts w:hint="cs"/>
          <w:sz w:val="32"/>
          <w:szCs w:val="32"/>
          <w:rtl/>
          <w:lang w:bidi="ar-SY"/>
        </w:rPr>
        <w:t xml:space="preserve">هي تلك </w:t>
      </w:r>
      <w:r w:rsidRPr="00034BB2">
        <w:rPr>
          <w:rFonts w:hint="cs"/>
          <w:sz w:val="32"/>
          <w:szCs w:val="32"/>
          <w:u w:val="single"/>
          <w:rtl/>
          <w:lang w:bidi="ar-SY"/>
        </w:rPr>
        <w:t>الظروف</w:t>
      </w:r>
      <w:r w:rsidRPr="009F4B89">
        <w:rPr>
          <w:rFonts w:hint="cs"/>
          <w:sz w:val="32"/>
          <w:szCs w:val="32"/>
          <w:u w:val="single"/>
          <w:rtl/>
          <w:lang w:bidi="ar-SY"/>
        </w:rPr>
        <w:t xml:space="preserve"> التي تزيد من احتمال وقوع خسارة</w:t>
      </w:r>
      <w:r w:rsidRPr="0087142A">
        <w:rPr>
          <w:rFonts w:hint="cs"/>
          <w:sz w:val="32"/>
          <w:szCs w:val="32"/>
          <w:rtl/>
          <w:lang w:bidi="ar-SY"/>
        </w:rPr>
        <w:t xml:space="preserve"> مثل</w:t>
      </w:r>
      <w:r w:rsidR="0048426C" w:rsidRPr="0087142A">
        <w:rPr>
          <w:rFonts w:hint="cs"/>
          <w:sz w:val="32"/>
          <w:szCs w:val="32"/>
          <w:rtl/>
          <w:lang w:bidi="ar-SY"/>
        </w:rPr>
        <w:t>:</w:t>
      </w:r>
      <w:r w:rsidRPr="0087142A">
        <w:rPr>
          <w:rFonts w:hint="cs"/>
          <w:sz w:val="32"/>
          <w:szCs w:val="32"/>
          <w:rtl/>
          <w:lang w:bidi="ar-SY"/>
        </w:rPr>
        <w:t xml:space="preserve"> تكون الصقيع على الطرق , تركيب أسلاك كهربائية غير مناسبة الأمر الذي يزيد من احتمال حدوث حريق أو وضع أقفال غير متينة للأبواب وبالتالي يزيد من احتمل حدوث السرقة </w:t>
      </w:r>
      <w:r w:rsidR="00E31E77">
        <w:rPr>
          <w:rFonts w:hint="cs"/>
          <w:sz w:val="32"/>
          <w:szCs w:val="32"/>
          <w:rtl/>
          <w:lang w:bidi="ar-SY"/>
        </w:rPr>
        <w:t>.</w:t>
      </w:r>
    </w:p>
    <w:p w:rsidR="00287863" w:rsidRDefault="00502B0E" w:rsidP="00DA71A4">
      <w:pPr>
        <w:jc w:val="both"/>
        <w:rPr>
          <w:b/>
          <w:bCs/>
          <w:sz w:val="36"/>
          <w:szCs w:val="36"/>
          <w:u w:val="single"/>
          <w:rtl/>
          <w:lang w:bidi="ar-SY"/>
        </w:rPr>
      </w:pPr>
      <w:r w:rsidRPr="00F50ABA">
        <w:rPr>
          <w:rFonts w:hint="cs"/>
          <w:b/>
          <w:bCs/>
          <w:sz w:val="36"/>
          <w:szCs w:val="36"/>
          <w:u w:val="single"/>
          <w:rtl/>
          <w:lang w:bidi="ar-SY"/>
        </w:rPr>
        <w:t xml:space="preserve">ثانيا : العوامل الأخلاقية </w:t>
      </w:r>
    </w:p>
    <w:p w:rsidR="0011441C" w:rsidRPr="0011441C" w:rsidRDefault="0011441C" w:rsidP="00DA71A4">
      <w:pPr>
        <w:jc w:val="both"/>
        <w:rPr>
          <w:b/>
          <w:bCs/>
          <w:sz w:val="36"/>
          <w:szCs w:val="36"/>
          <w:rtl/>
          <w:lang w:bidi="ar-SY"/>
        </w:rPr>
      </w:pPr>
      <w:r w:rsidRPr="0011441C">
        <w:rPr>
          <w:rFonts w:hint="cs"/>
          <w:b/>
          <w:bCs/>
          <w:sz w:val="36"/>
          <w:szCs w:val="36"/>
          <w:rtl/>
          <w:lang w:bidi="ar-SY"/>
        </w:rPr>
        <w:t>وتقسم إلى عوامل إرادية</w:t>
      </w:r>
      <w:r>
        <w:rPr>
          <w:rFonts w:hint="cs"/>
          <w:b/>
          <w:bCs/>
          <w:sz w:val="36"/>
          <w:szCs w:val="36"/>
          <w:rtl/>
          <w:lang w:bidi="ar-SY"/>
        </w:rPr>
        <w:t>:</w:t>
      </w:r>
    </w:p>
    <w:p w:rsidR="00293209" w:rsidRPr="0087142A" w:rsidRDefault="00502B0E" w:rsidP="00502B0E">
      <w:pPr>
        <w:jc w:val="both"/>
        <w:rPr>
          <w:sz w:val="32"/>
          <w:szCs w:val="32"/>
          <w:rtl/>
          <w:lang w:bidi="ar-SY"/>
        </w:rPr>
      </w:pPr>
      <w:r w:rsidRPr="0087142A">
        <w:rPr>
          <w:rFonts w:hint="cs"/>
          <w:sz w:val="32"/>
          <w:szCs w:val="32"/>
          <w:rtl/>
          <w:lang w:bidi="ar-SY"/>
        </w:rPr>
        <w:t xml:space="preserve"> وهي </w:t>
      </w:r>
      <w:r w:rsidRPr="00034BB2">
        <w:rPr>
          <w:rFonts w:hint="cs"/>
          <w:sz w:val="32"/>
          <w:szCs w:val="32"/>
          <w:u w:val="single"/>
          <w:rtl/>
          <w:lang w:bidi="ar-SY"/>
        </w:rPr>
        <w:t>عدم الأمانة أو السلوك</w:t>
      </w:r>
      <w:r w:rsidRPr="0087142A">
        <w:rPr>
          <w:rFonts w:hint="cs"/>
          <w:sz w:val="32"/>
          <w:szCs w:val="32"/>
          <w:rtl/>
          <w:lang w:bidi="ar-SY"/>
        </w:rPr>
        <w:t xml:space="preserve"> غير السوي للفرد الذي من شأنه زيادة حجم الخسارة أو تكرار حدوثها  ومن أمثلة ذلك </w:t>
      </w:r>
      <w:r w:rsidR="0048426C" w:rsidRPr="0087142A">
        <w:rPr>
          <w:rFonts w:hint="cs"/>
          <w:sz w:val="32"/>
          <w:szCs w:val="32"/>
          <w:rtl/>
          <w:lang w:bidi="ar-SY"/>
        </w:rPr>
        <w:t>:</w:t>
      </w:r>
      <w:r w:rsidRPr="0087142A">
        <w:rPr>
          <w:rFonts w:hint="cs"/>
          <w:sz w:val="32"/>
          <w:szCs w:val="32"/>
          <w:rtl/>
          <w:lang w:bidi="ar-SY"/>
        </w:rPr>
        <w:t xml:space="preserve"> افتعال حادث ما</w:t>
      </w:r>
      <w:r w:rsidR="00293209" w:rsidRPr="0087142A">
        <w:rPr>
          <w:rFonts w:hint="cs"/>
          <w:sz w:val="32"/>
          <w:szCs w:val="32"/>
          <w:rtl/>
          <w:lang w:bidi="ar-SY"/>
        </w:rPr>
        <w:t xml:space="preserve"> للحصول على تعويض من شركة التأمين أو تقديم ادعاء مزيف أو تعمد حريق بضاعة من الصعب تسويقها</w:t>
      </w:r>
      <w:r w:rsidR="00E31E77">
        <w:rPr>
          <w:rFonts w:hint="cs"/>
          <w:sz w:val="32"/>
          <w:szCs w:val="32"/>
          <w:rtl/>
          <w:lang w:bidi="ar-SY"/>
        </w:rPr>
        <w:t>.</w:t>
      </w:r>
      <w:r w:rsidR="00293209" w:rsidRPr="0087142A">
        <w:rPr>
          <w:rFonts w:hint="cs"/>
          <w:sz w:val="32"/>
          <w:szCs w:val="32"/>
          <w:rtl/>
          <w:lang w:bidi="ar-SY"/>
        </w:rPr>
        <w:t xml:space="preserve"> </w:t>
      </w:r>
    </w:p>
    <w:p w:rsidR="00293209" w:rsidRDefault="00293209" w:rsidP="0048426C">
      <w:pPr>
        <w:jc w:val="both"/>
        <w:rPr>
          <w:sz w:val="32"/>
          <w:szCs w:val="32"/>
          <w:rtl/>
          <w:lang w:bidi="ar-SY"/>
        </w:rPr>
      </w:pPr>
      <w:r w:rsidRPr="0087142A">
        <w:rPr>
          <w:rFonts w:hint="cs"/>
          <w:sz w:val="32"/>
          <w:szCs w:val="32"/>
          <w:rtl/>
          <w:lang w:bidi="ar-SY"/>
        </w:rPr>
        <w:lastRenderedPageBreak/>
        <w:t>والعوامل الأخلاقية موجودة في جميع أنواع التأمين ومن الصعب السيطرة عليها</w:t>
      </w:r>
      <w:r w:rsidR="0048426C" w:rsidRPr="0087142A">
        <w:rPr>
          <w:rFonts w:hint="cs"/>
          <w:sz w:val="32"/>
          <w:szCs w:val="32"/>
          <w:rtl/>
          <w:lang w:bidi="ar-SY"/>
        </w:rPr>
        <w:t xml:space="preserve"> من قبل شركات التأمين</w:t>
      </w:r>
      <w:r w:rsidRPr="0087142A">
        <w:rPr>
          <w:rFonts w:hint="cs"/>
          <w:sz w:val="32"/>
          <w:szCs w:val="32"/>
          <w:rtl/>
          <w:lang w:bidi="ar-SY"/>
        </w:rPr>
        <w:t xml:space="preserve"> حيث تحاول</w:t>
      </w:r>
      <w:r w:rsidR="0048426C" w:rsidRPr="0087142A">
        <w:rPr>
          <w:rFonts w:hint="cs"/>
          <w:sz w:val="32"/>
          <w:szCs w:val="32"/>
          <w:rtl/>
          <w:lang w:bidi="ar-SY"/>
        </w:rPr>
        <w:t xml:space="preserve"> ذلك</w:t>
      </w:r>
      <w:r w:rsidRPr="0087142A">
        <w:rPr>
          <w:rFonts w:hint="cs"/>
          <w:sz w:val="32"/>
          <w:szCs w:val="32"/>
          <w:rtl/>
          <w:lang w:bidi="ar-SY"/>
        </w:rPr>
        <w:t xml:space="preserve"> من خلال القيام بتقييم دقيق لطالبي التأمين ومن خلال وضع شروط معينة والاستثناءات وبعض الملاحق الخاصة </w:t>
      </w:r>
      <w:r w:rsidR="00E31E77">
        <w:rPr>
          <w:rFonts w:hint="cs"/>
          <w:sz w:val="32"/>
          <w:szCs w:val="32"/>
          <w:rtl/>
          <w:lang w:bidi="ar-SY"/>
        </w:rPr>
        <w:t>.</w:t>
      </w:r>
    </w:p>
    <w:p w:rsidR="0011441C" w:rsidRPr="0011441C" w:rsidRDefault="0011441C" w:rsidP="0048426C">
      <w:pPr>
        <w:jc w:val="both"/>
        <w:rPr>
          <w:b/>
          <w:bCs/>
          <w:sz w:val="36"/>
          <w:szCs w:val="36"/>
          <w:rtl/>
          <w:lang w:bidi="ar-SY"/>
        </w:rPr>
      </w:pPr>
      <w:r w:rsidRPr="0011441C">
        <w:rPr>
          <w:rFonts w:hint="cs"/>
          <w:b/>
          <w:bCs/>
          <w:sz w:val="36"/>
          <w:szCs w:val="36"/>
          <w:rtl/>
          <w:lang w:bidi="ar-SY"/>
        </w:rPr>
        <w:t>وعوامل لا إرادية</w:t>
      </w:r>
      <w:r>
        <w:rPr>
          <w:rFonts w:hint="cs"/>
          <w:b/>
          <w:bCs/>
          <w:sz w:val="36"/>
          <w:szCs w:val="36"/>
          <w:rtl/>
          <w:lang w:bidi="ar-SY"/>
        </w:rPr>
        <w:t xml:space="preserve"> :</w:t>
      </w:r>
    </w:p>
    <w:p w:rsidR="00554B66" w:rsidRDefault="0011441C" w:rsidP="00554B66">
      <w:pPr>
        <w:jc w:val="both"/>
        <w:rPr>
          <w:sz w:val="32"/>
          <w:szCs w:val="32"/>
          <w:rtl/>
          <w:lang w:bidi="ar-SY"/>
        </w:rPr>
      </w:pPr>
      <w:r>
        <w:rPr>
          <w:rFonts w:hint="cs"/>
          <w:sz w:val="32"/>
          <w:szCs w:val="32"/>
          <w:rtl/>
          <w:lang w:bidi="ar-SY"/>
        </w:rPr>
        <w:t xml:space="preserve">وهي ما </w:t>
      </w:r>
      <w:r w:rsidR="00293209" w:rsidRPr="0087142A">
        <w:rPr>
          <w:rFonts w:hint="cs"/>
          <w:sz w:val="32"/>
          <w:szCs w:val="32"/>
          <w:rtl/>
          <w:lang w:bidi="ar-SY"/>
        </w:rPr>
        <w:t xml:space="preserve">يتعلق </w:t>
      </w:r>
      <w:r w:rsidR="00293209" w:rsidRPr="00034BB2">
        <w:rPr>
          <w:rFonts w:hint="cs"/>
          <w:sz w:val="32"/>
          <w:szCs w:val="32"/>
          <w:u w:val="single"/>
          <w:rtl/>
          <w:lang w:bidi="ar-SY"/>
        </w:rPr>
        <w:t xml:space="preserve">بالإهمال أو عدم المبالاة </w:t>
      </w:r>
      <w:r w:rsidR="00293209" w:rsidRPr="0087142A">
        <w:rPr>
          <w:rFonts w:hint="cs"/>
          <w:sz w:val="32"/>
          <w:szCs w:val="32"/>
          <w:rtl/>
          <w:lang w:bidi="ar-SY"/>
        </w:rPr>
        <w:t>لحدوث الخسارة نظرا لوجود التأمين  ومن الأمثلة على ذلك</w:t>
      </w:r>
      <w:r w:rsidR="0048426C" w:rsidRPr="0087142A">
        <w:rPr>
          <w:rFonts w:hint="cs"/>
          <w:sz w:val="32"/>
          <w:szCs w:val="32"/>
          <w:rtl/>
          <w:lang w:bidi="ar-SY"/>
        </w:rPr>
        <w:t>:</w:t>
      </w:r>
      <w:r w:rsidR="00293209" w:rsidRPr="0087142A">
        <w:rPr>
          <w:rFonts w:hint="cs"/>
          <w:sz w:val="32"/>
          <w:szCs w:val="32"/>
          <w:rtl/>
          <w:lang w:bidi="ar-SY"/>
        </w:rPr>
        <w:t xml:space="preserve"> ترك السيارة دون إغلاق والمفاتيح بداخلها مما يزيد من احتمال السرقة أو عدم إغلاق أبواب المنازل أو النوافذ مما يسهل على اللصوص اقتحامها والسطو عليها </w:t>
      </w:r>
      <w:r w:rsidR="00E31E77">
        <w:rPr>
          <w:rFonts w:hint="cs"/>
          <w:sz w:val="32"/>
          <w:szCs w:val="32"/>
          <w:rtl/>
          <w:lang w:bidi="ar-SY"/>
        </w:rPr>
        <w:t>.</w:t>
      </w:r>
    </w:p>
    <w:p w:rsidR="00293209" w:rsidRPr="00554B66" w:rsidRDefault="00962C15" w:rsidP="00554B66">
      <w:pPr>
        <w:jc w:val="both"/>
        <w:rPr>
          <w:sz w:val="32"/>
          <w:szCs w:val="32"/>
          <w:rtl/>
          <w:lang w:bidi="ar-SY"/>
        </w:rPr>
      </w:pPr>
      <w:r>
        <w:rPr>
          <w:rFonts w:hint="cs"/>
          <w:b/>
          <w:bCs/>
          <w:sz w:val="44"/>
          <w:szCs w:val="44"/>
          <w:u w:val="single"/>
          <w:rtl/>
          <w:lang w:bidi="ar-SY"/>
        </w:rPr>
        <w:t xml:space="preserve">ت - </w:t>
      </w:r>
      <w:r w:rsidR="00293209" w:rsidRPr="00F50ABA">
        <w:rPr>
          <w:rFonts w:hint="cs"/>
          <w:b/>
          <w:bCs/>
          <w:sz w:val="44"/>
          <w:szCs w:val="44"/>
          <w:u w:val="single"/>
          <w:rtl/>
          <w:lang w:bidi="ar-SY"/>
        </w:rPr>
        <w:t xml:space="preserve">أساليب مواجهة الأخطار </w:t>
      </w:r>
    </w:p>
    <w:p w:rsidR="00293209" w:rsidRPr="0087142A" w:rsidRDefault="00962C15" w:rsidP="00452A4B">
      <w:pPr>
        <w:pStyle w:val="a3"/>
        <w:numPr>
          <w:ilvl w:val="0"/>
          <w:numId w:val="5"/>
        </w:numPr>
        <w:rPr>
          <w:sz w:val="32"/>
          <w:szCs w:val="32"/>
          <w:lang w:bidi="ar-SY"/>
        </w:rPr>
      </w:pPr>
      <w:r>
        <w:rPr>
          <w:rFonts w:hint="cs"/>
          <w:sz w:val="32"/>
          <w:szCs w:val="32"/>
          <w:rtl/>
          <w:lang w:bidi="ar-SY"/>
        </w:rPr>
        <w:t xml:space="preserve">التجنب </w:t>
      </w:r>
      <w:r w:rsidR="00E31E77">
        <w:rPr>
          <w:rFonts w:hint="cs"/>
          <w:sz w:val="32"/>
          <w:szCs w:val="32"/>
          <w:rtl/>
          <w:lang w:bidi="ar-SY"/>
        </w:rPr>
        <w:t>.</w:t>
      </w:r>
    </w:p>
    <w:p w:rsidR="00962C15" w:rsidRDefault="00962C15" w:rsidP="00452A4B">
      <w:pPr>
        <w:pStyle w:val="a3"/>
        <w:numPr>
          <w:ilvl w:val="0"/>
          <w:numId w:val="5"/>
        </w:numPr>
        <w:rPr>
          <w:sz w:val="32"/>
          <w:szCs w:val="32"/>
          <w:lang w:bidi="ar-SY"/>
        </w:rPr>
      </w:pPr>
      <w:r>
        <w:rPr>
          <w:rFonts w:hint="cs"/>
          <w:sz w:val="32"/>
          <w:szCs w:val="32"/>
          <w:rtl/>
          <w:lang w:bidi="ar-SY"/>
        </w:rPr>
        <w:t xml:space="preserve">التحكم في الخسارة </w:t>
      </w:r>
      <w:r w:rsidR="00502B0E" w:rsidRPr="0087142A">
        <w:rPr>
          <w:rFonts w:hint="cs"/>
          <w:sz w:val="32"/>
          <w:szCs w:val="32"/>
          <w:rtl/>
          <w:lang w:bidi="ar-SY"/>
        </w:rPr>
        <w:t xml:space="preserve"> </w:t>
      </w:r>
      <w:r>
        <w:rPr>
          <w:rFonts w:hint="cs"/>
          <w:sz w:val="32"/>
          <w:szCs w:val="32"/>
          <w:rtl/>
          <w:lang w:bidi="ar-SY"/>
        </w:rPr>
        <w:t>(منع الخسارة أو تقليلها )</w:t>
      </w:r>
      <w:r w:rsidR="00E31E77">
        <w:rPr>
          <w:rFonts w:hint="cs"/>
          <w:sz w:val="32"/>
          <w:szCs w:val="32"/>
          <w:rtl/>
          <w:lang w:bidi="ar-SY"/>
        </w:rPr>
        <w:t>.</w:t>
      </w:r>
    </w:p>
    <w:p w:rsidR="00962C15" w:rsidRDefault="00962C15" w:rsidP="00452A4B">
      <w:pPr>
        <w:pStyle w:val="a3"/>
        <w:numPr>
          <w:ilvl w:val="0"/>
          <w:numId w:val="5"/>
        </w:numPr>
        <w:rPr>
          <w:sz w:val="32"/>
          <w:szCs w:val="32"/>
          <w:lang w:bidi="ar-SY"/>
        </w:rPr>
      </w:pPr>
      <w:r>
        <w:rPr>
          <w:rFonts w:hint="cs"/>
          <w:sz w:val="32"/>
          <w:szCs w:val="32"/>
          <w:rtl/>
          <w:lang w:bidi="ar-SY"/>
        </w:rPr>
        <w:t>الاحتفاظ</w:t>
      </w:r>
      <w:r w:rsidR="00E31E77">
        <w:rPr>
          <w:rFonts w:hint="cs"/>
          <w:sz w:val="32"/>
          <w:szCs w:val="32"/>
          <w:rtl/>
          <w:lang w:bidi="ar-SY"/>
        </w:rPr>
        <w:t>.</w:t>
      </w:r>
    </w:p>
    <w:p w:rsidR="00962C15" w:rsidRDefault="00962C15" w:rsidP="00452A4B">
      <w:pPr>
        <w:pStyle w:val="a3"/>
        <w:numPr>
          <w:ilvl w:val="0"/>
          <w:numId w:val="5"/>
        </w:numPr>
        <w:rPr>
          <w:sz w:val="32"/>
          <w:szCs w:val="32"/>
          <w:lang w:bidi="ar-SY"/>
        </w:rPr>
      </w:pPr>
      <w:r>
        <w:rPr>
          <w:rFonts w:hint="cs"/>
          <w:sz w:val="32"/>
          <w:szCs w:val="32"/>
          <w:rtl/>
          <w:lang w:bidi="ar-SY"/>
        </w:rPr>
        <w:t xml:space="preserve">تحويل الخطر بغير التأمين </w:t>
      </w:r>
      <w:r w:rsidR="00042CDE">
        <w:rPr>
          <w:rFonts w:hint="cs"/>
          <w:sz w:val="32"/>
          <w:szCs w:val="32"/>
          <w:rtl/>
          <w:lang w:bidi="ar-SY"/>
        </w:rPr>
        <w:t>(عن طريق العقود ,الوقاية من أخطار السعر ,دمج مؤسسات الأعمال )</w:t>
      </w:r>
      <w:r w:rsidR="00E31E77">
        <w:rPr>
          <w:rFonts w:hint="cs"/>
          <w:sz w:val="32"/>
          <w:szCs w:val="32"/>
          <w:rtl/>
          <w:lang w:bidi="ar-SY"/>
        </w:rPr>
        <w:t>.</w:t>
      </w:r>
    </w:p>
    <w:p w:rsidR="004403D0" w:rsidRDefault="00962C15" w:rsidP="00452A4B">
      <w:pPr>
        <w:pStyle w:val="a3"/>
        <w:numPr>
          <w:ilvl w:val="0"/>
          <w:numId w:val="5"/>
        </w:numPr>
        <w:rPr>
          <w:sz w:val="32"/>
          <w:szCs w:val="32"/>
          <w:lang w:bidi="ar-SY"/>
        </w:rPr>
      </w:pPr>
      <w:r>
        <w:rPr>
          <w:rFonts w:hint="cs"/>
          <w:sz w:val="32"/>
          <w:szCs w:val="32"/>
          <w:rtl/>
          <w:lang w:bidi="ar-SY"/>
        </w:rPr>
        <w:t xml:space="preserve"> </w:t>
      </w:r>
      <w:r w:rsidR="00502B0E" w:rsidRPr="0087142A">
        <w:rPr>
          <w:rFonts w:hint="cs"/>
          <w:sz w:val="32"/>
          <w:szCs w:val="32"/>
          <w:rtl/>
          <w:lang w:bidi="ar-SY"/>
        </w:rPr>
        <w:t xml:space="preserve"> </w:t>
      </w:r>
      <w:r w:rsidR="00042CDE">
        <w:rPr>
          <w:rFonts w:hint="cs"/>
          <w:sz w:val="32"/>
          <w:szCs w:val="32"/>
          <w:rtl/>
          <w:lang w:bidi="ar-SY"/>
        </w:rPr>
        <w:t xml:space="preserve">التأمين </w:t>
      </w:r>
      <w:r w:rsidR="00E31E77">
        <w:rPr>
          <w:rFonts w:hint="cs"/>
          <w:sz w:val="32"/>
          <w:szCs w:val="32"/>
          <w:rtl/>
          <w:lang w:bidi="ar-SY"/>
        </w:rPr>
        <w:t>.</w:t>
      </w:r>
    </w:p>
    <w:p w:rsidR="0011441C" w:rsidRPr="004966A2" w:rsidRDefault="0011441C" w:rsidP="004966A2">
      <w:pPr>
        <w:ind w:left="90"/>
        <w:rPr>
          <w:sz w:val="32"/>
          <w:szCs w:val="32"/>
          <w:u w:val="single"/>
          <w:lang w:bidi="ar-SY"/>
        </w:rPr>
      </w:pPr>
      <w:r w:rsidRPr="004966A2">
        <w:rPr>
          <w:rFonts w:hint="cs"/>
          <w:sz w:val="32"/>
          <w:szCs w:val="32"/>
          <w:u w:val="single"/>
          <w:rtl/>
          <w:lang w:bidi="ar-SY"/>
        </w:rPr>
        <w:t xml:space="preserve"> لن نتطرق لتفصيل هذه الأساليب </w:t>
      </w:r>
      <w:r w:rsidR="004966A2">
        <w:rPr>
          <w:rFonts w:hint="cs"/>
          <w:sz w:val="32"/>
          <w:szCs w:val="32"/>
          <w:u w:val="single"/>
          <w:rtl/>
          <w:lang w:bidi="ar-SY"/>
        </w:rPr>
        <w:t>فقد تم شرحها</w:t>
      </w:r>
      <w:r w:rsidRPr="004966A2">
        <w:rPr>
          <w:rFonts w:hint="cs"/>
          <w:sz w:val="32"/>
          <w:szCs w:val="32"/>
          <w:u w:val="single"/>
          <w:rtl/>
          <w:lang w:bidi="ar-SY"/>
        </w:rPr>
        <w:t xml:space="preserve"> بالأبحاث السابقة ولكن سوف </w:t>
      </w:r>
      <w:r w:rsidR="004966A2">
        <w:rPr>
          <w:rFonts w:hint="cs"/>
          <w:sz w:val="32"/>
          <w:szCs w:val="32"/>
          <w:u w:val="single"/>
          <w:rtl/>
          <w:lang w:bidi="ar-SY"/>
        </w:rPr>
        <w:t>نقوم ب</w:t>
      </w:r>
      <w:r w:rsidRPr="004966A2">
        <w:rPr>
          <w:rFonts w:hint="cs"/>
          <w:sz w:val="32"/>
          <w:szCs w:val="32"/>
          <w:u w:val="single"/>
          <w:rtl/>
          <w:lang w:bidi="ar-SY"/>
        </w:rPr>
        <w:t xml:space="preserve">تعريف بسيط للتأمين كمقدمة بسيطة للقسم الثاني الذي سنتحدث به عن الخطر التأميني و الشروط التأمينية </w:t>
      </w:r>
    </w:p>
    <w:p w:rsidR="006274C5" w:rsidRPr="0087142A" w:rsidRDefault="005D141A" w:rsidP="00554B66">
      <w:pPr>
        <w:jc w:val="both"/>
        <w:rPr>
          <w:sz w:val="32"/>
          <w:szCs w:val="32"/>
          <w:lang w:bidi="ar-SY"/>
        </w:rPr>
      </w:pPr>
      <w:r w:rsidRPr="0048426C">
        <w:rPr>
          <w:rFonts w:hint="cs"/>
          <w:b/>
          <w:bCs/>
          <w:sz w:val="36"/>
          <w:szCs w:val="36"/>
          <w:rtl/>
          <w:lang w:bidi="ar-SY"/>
        </w:rPr>
        <w:t xml:space="preserve">التأمين </w:t>
      </w:r>
      <w:r w:rsidRPr="0048426C">
        <w:rPr>
          <w:rFonts w:hint="cs"/>
          <w:sz w:val="36"/>
          <w:szCs w:val="36"/>
          <w:rtl/>
          <w:lang w:bidi="ar-SY"/>
        </w:rPr>
        <w:t>:</w:t>
      </w:r>
      <w:r w:rsidRPr="0087142A">
        <w:rPr>
          <w:rFonts w:hint="cs"/>
          <w:sz w:val="32"/>
          <w:szCs w:val="32"/>
          <w:rtl/>
          <w:lang w:bidi="ar-SY"/>
        </w:rPr>
        <w:t>هو</w:t>
      </w:r>
      <w:r w:rsidRPr="0087142A">
        <w:rPr>
          <w:rFonts w:hint="cs"/>
          <w:b/>
          <w:bCs/>
          <w:sz w:val="32"/>
          <w:szCs w:val="32"/>
          <w:rtl/>
          <w:lang w:bidi="ar-SY"/>
        </w:rPr>
        <w:t xml:space="preserve"> </w:t>
      </w:r>
      <w:r w:rsidRPr="0087142A">
        <w:rPr>
          <w:rFonts w:hint="cs"/>
          <w:sz w:val="32"/>
          <w:szCs w:val="32"/>
          <w:rtl/>
          <w:lang w:bidi="ar-SY"/>
        </w:rPr>
        <w:t xml:space="preserve">تحويل الخطر من شخص إلى آخر وتختصر عملية التأمين بوجود طرفين الطرف الأول هو صاحب الممتلكات والطرف الثاني هو شركة التأمين أو المؤمن </w:t>
      </w:r>
      <w:r w:rsidR="00E31E77">
        <w:rPr>
          <w:rFonts w:hint="cs"/>
          <w:sz w:val="32"/>
          <w:szCs w:val="32"/>
          <w:rtl/>
          <w:lang w:bidi="ar-SY"/>
        </w:rPr>
        <w:t>.</w:t>
      </w:r>
    </w:p>
    <w:p w:rsidR="005F610E" w:rsidRDefault="005D141A" w:rsidP="00554B66">
      <w:pPr>
        <w:jc w:val="both"/>
        <w:rPr>
          <w:sz w:val="32"/>
          <w:szCs w:val="32"/>
          <w:rtl/>
          <w:lang w:bidi="ar-SY"/>
        </w:rPr>
      </w:pPr>
      <w:r w:rsidRPr="0087142A">
        <w:rPr>
          <w:rFonts w:hint="cs"/>
          <w:sz w:val="32"/>
          <w:szCs w:val="32"/>
          <w:rtl/>
          <w:lang w:bidi="ar-SY"/>
        </w:rPr>
        <w:t xml:space="preserve">إن أهم ما يميز هذا الأسلوب هو وجود عدد كبير من الحالات سواء من المستفيدين أو المعرضين للخطر وهذا يمكننا من تطبيق نظرية الأعداد الكبيرة وتحديد الخسائر المحتملة </w:t>
      </w:r>
      <w:r w:rsidR="00E31E77">
        <w:rPr>
          <w:rFonts w:hint="cs"/>
          <w:sz w:val="32"/>
          <w:szCs w:val="32"/>
          <w:rtl/>
          <w:lang w:bidi="ar-SY"/>
        </w:rPr>
        <w:t>.</w:t>
      </w:r>
    </w:p>
    <w:p w:rsidR="0011441C" w:rsidRDefault="0011441C" w:rsidP="005F610E">
      <w:pPr>
        <w:ind w:left="360"/>
        <w:jc w:val="center"/>
        <w:rPr>
          <w:b/>
          <w:bCs/>
          <w:sz w:val="40"/>
          <w:szCs w:val="40"/>
          <w:rtl/>
          <w:lang w:bidi="ar-SY"/>
        </w:rPr>
      </w:pPr>
    </w:p>
    <w:p w:rsidR="0011441C" w:rsidRDefault="0011441C" w:rsidP="005F610E">
      <w:pPr>
        <w:ind w:left="360"/>
        <w:jc w:val="center"/>
        <w:rPr>
          <w:b/>
          <w:bCs/>
          <w:sz w:val="40"/>
          <w:szCs w:val="40"/>
          <w:rtl/>
          <w:lang w:bidi="ar-SY"/>
        </w:rPr>
      </w:pPr>
    </w:p>
    <w:p w:rsidR="006274C5" w:rsidRPr="005F610E" w:rsidRDefault="00962C15" w:rsidP="005F610E">
      <w:pPr>
        <w:ind w:left="360"/>
        <w:jc w:val="center"/>
        <w:rPr>
          <w:sz w:val="32"/>
          <w:szCs w:val="32"/>
          <w:rtl/>
          <w:lang w:bidi="ar-SY"/>
        </w:rPr>
      </w:pPr>
      <w:r w:rsidRPr="00962C15">
        <w:rPr>
          <w:rFonts w:hint="cs"/>
          <w:b/>
          <w:bCs/>
          <w:sz w:val="40"/>
          <w:szCs w:val="40"/>
          <w:rtl/>
          <w:lang w:bidi="ar-SY"/>
        </w:rPr>
        <w:lastRenderedPageBreak/>
        <w:t>القسم الثاني</w:t>
      </w:r>
    </w:p>
    <w:p w:rsidR="006274C5" w:rsidRPr="00DA71A4" w:rsidRDefault="00962C15" w:rsidP="00554B66">
      <w:pPr>
        <w:jc w:val="both"/>
        <w:rPr>
          <w:sz w:val="32"/>
          <w:szCs w:val="32"/>
          <w:rtl/>
          <w:lang w:bidi="ar-SY"/>
        </w:rPr>
      </w:pPr>
      <w:r>
        <w:rPr>
          <w:rFonts w:hint="cs"/>
          <w:b/>
          <w:bCs/>
          <w:sz w:val="36"/>
          <w:szCs w:val="36"/>
          <w:u w:val="single"/>
          <w:rtl/>
          <w:lang w:bidi="ar-SY"/>
        </w:rPr>
        <w:t xml:space="preserve">أ - </w:t>
      </w:r>
      <w:r w:rsidR="005D141A" w:rsidRPr="00F50ABA">
        <w:rPr>
          <w:rFonts w:hint="cs"/>
          <w:b/>
          <w:bCs/>
          <w:sz w:val="36"/>
          <w:szCs w:val="36"/>
          <w:u w:val="single"/>
          <w:rtl/>
          <w:lang w:bidi="ar-SY"/>
        </w:rPr>
        <w:t>الخطر التأميني :</w:t>
      </w:r>
      <w:r w:rsidR="005D141A">
        <w:rPr>
          <w:rFonts w:hint="cs"/>
          <w:sz w:val="36"/>
          <w:szCs w:val="36"/>
          <w:rtl/>
          <w:lang w:bidi="ar-SY"/>
        </w:rPr>
        <w:t xml:space="preserve"> </w:t>
      </w:r>
      <w:r w:rsidR="005D141A" w:rsidRPr="0087142A">
        <w:rPr>
          <w:rFonts w:hint="cs"/>
          <w:sz w:val="32"/>
          <w:szCs w:val="32"/>
          <w:rtl/>
          <w:lang w:bidi="ar-SY"/>
        </w:rPr>
        <w:t xml:space="preserve">هو الحادثة المحتملة الوقوع والتي ينجم عنها خسارة مادية لكنها غير محققة وغير مستحيلة بآن واحد وهذا ما يجعل الخطر التأميني يتطلب مجموعة من الشروط الواجب توافرها فيه </w:t>
      </w:r>
      <w:r w:rsidR="00E31E77">
        <w:rPr>
          <w:rFonts w:hint="cs"/>
          <w:sz w:val="32"/>
          <w:szCs w:val="32"/>
          <w:rtl/>
          <w:lang w:bidi="ar-SY"/>
        </w:rPr>
        <w:t>.</w:t>
      </w:r>
    </w:p>
    <w:p w:rsidR="00554B66" w:rsidRDefault="00962C15" w:rsidP="00554B66">
      <w:pPr>
        <w:jc w:val="both"/>
        <w:rPr>
          <w:b/>
          <w:bCs/>
          <w:sz w:val="36"/>
          <w:szCs w:val="36"/>
          <w:u w:val="single"/>
          <w:rtl/>
          <w:lang w:bidi="ar-SY"/>
        </w:rPr>
      </w:pPr>
      <w:r w:rsidRPr="00AB0ACE">
        <w:rPr>
          <w:rFonts w:hint="cs"/>
          <w:b/>
          <w:bCs/>
          <w:sz w:val="36"/>
          <w:szCs w:val="36"/>
          <w:u w:val="single"/>
          <w:rtl/>
          <w:lang w:bidi="ar-SY"/>
        </w:rPr>
        <w:t xml:space="preserve">ب - </w:t>
      </w:r>
      <w:r w:rsidR="005D141A" w:rsidRPr="00AB0ACE">
        <w:rPr>
          <w:rFonts w:hint="cs"/>
          <w:b/>
          <w:bCs/>
          <w:sz w:val="36"/>
          <w:szCs w:val="36"/>
          <w:u w:val="single"/>
          <w:rtl/>
          <w:lang w:bidi="ar-SY"/>
        </w:rPr>
        <w:t>في الواقع  نحن لا نستطيع التأمين على كل الأشيا</w:t>
      </w:r>
      <w:r w:rsidR="00E449D4" w:rsidRPr="00AB0ACE">
        <w:rPr>
          <w:rFonts w:hint="cs"/>
          <w:b/>
          <w:bCs/>
          <w:sz w:val="36"/>
          <w:szCs w:val="36"/>
          <w:u w:val="single"/>
          <w:rtl/>
          <w:lang w:bidi="ar-SY"/>
        </w:rPr>
        <w:t>ء بل يجب احترام بعض الشروط وهي</w:t>
      </w:r>
      <w:r w:rsidR="00E31E77">
        <w:rPr>
          <w:rFonts w:hint="cs"/>
          <w:b/>
          <w:bCs/>
          <w:sz w:val="36"/>
          <w:szCs w:val="36"/>
          <w:u w:val="single"/>
          <w:rtl/>
          <w:lang w:bidi="ar-SY"/>
        </w:rPr>
        <w:t>:</w:t>
      </w:r>
    </w:p>
    <w:p w:rsidR="007D5112" w:rsidRPr="00E31E77" w:rsidRDefault="007D5112" w:rsidP="00554B66">
      <w:pPr>
        <w:jc w:val="both"/>
        <w:rPr>
          <w:sz w:val="36"/>
          <w:szCs w:val="36"/>
          <w:rtl/>
          <w:lang w:bidi="ar-SY"/>
        </w:rPr>
      </w:pPr>
      <w:r w:rsidRPr="00AB0ACE">
        <w:rPr>
          <w:rFonts w:hint="cs"/>
          <w:sz w:val="36"/>
          <w:szCs w:val="36"/>
          <w:rtl/>
          <w:lang w:bidi="ar-SY"/>
        </w:rPr>
        <w:t>الشكل التالي يوضح الشروط الواجب توفرها بالخطر ليصبح قابلاً للتأمين</w:t>
      </w:r>
      <w:r w:rsidR="00E31E77">
        <w:rPr>
          <w:rFonts w:hint="cs"/>
          <w:sz w:val="36"/>
          <w:szCs w:val="36"/>
          <w:rtl/>
          <w:lang w:bidi="ar-SY"/>
        </w:rPr>
        <w:t>:</w:t>
      </w:r>
    </w:p>
    <w:p w:rsidR="00034BB2" w:rsidRPr="00AB0ACE" w:rsidRDefault="00452A4B" w:rsidP="00D213FD">
      <w:pPr>
        <w:jc w:val="both"/>
        <w:rPr>
          <w:sz w:val="36"/>
          <w:szCs w:val="36"/>
          <w:rtl/>
          <w:lang w:bidi="ar-SY"/>
        </w:rPr>
      </w:pPr>
      <w:r w:rsidRPr="00E449D4">
        <w:rPr>
          <w:rFonts w:cs="Arial"/>
          <w:b/>
          <w:bCs/>
          <w:noProof/>
          <w:sz w:val="36"/>
          <w:szCs w:val="36"/>
          <w:u w:val="single"/>
          <w:rtl/>
        </w:rPr>
        <w:drawing>
          <wp:inline distT="0" distB="0" distL="0" distR="0">
            <wp:extent cx="5272391" cy="4163438"/>
            <wp:effectExtent l="0" t="0" r="0" b="27562"/>
            <wp:docPr id="3"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213FD" w:rsidRDefault="00D213FD" w:rsidP="00554B66">
      <w:pPr>
        <w:jc w:val="both"/>
        <w:rPr>
          <w:b/>
          <w:bCs/>
          <w:sz w:val="36"/>
          <w:szCs w:val="36"/>
          <w:u w:val="single"/>
          <w:rtl/>
          <w:lang w:bidi="ar-SY"/>
        </w:rPr>
      </w:pPr>
    </w:p>
    <w:p w:rsidR="006274C5" w:rsidRPr="00F50ABA" w:rsidRDefault="00A102B4" w:rsidP="00554B66">
      <w:pPr>
        <w:jc w:val="both"/>
        <w:rPr>
          <w:b/>
          <w:bCs/>
          <w:sz w:val="36"/>
          <w:szCs w:val="36"/>
          <w:u w:val="single"/>
          <w:rtl/>
          <w:lang w:bidi="ar-SY"/>
        </w:rPr>
      </w:pPr>
      <w:r w:rsidRPr="00F50ABA">
        <w:rPr>
          <w:rFonts w:hint="cs"/>
          <w:b/>
          <w:bCs/>
          <w:sz w:val="36"/>
          <w:szCs w:val="36"/>
          <w:u w:val="single"/>
          <w:rtl/>
          <w:lang w:bidi="ar-SY"/>
        </w:rPr>
        <w:t xml:space="preserve">أولاً: </w:t>
      </w:r>
      <w:r w:rsidR="00AE3C5C" w:rsidRPr="00F50ABA">
        <w:rPr>
          <w:rFonts w:hint="cs"/>
          <w:b/>
          <w:bCs/>
          <w:sz w:val="36"/>
          <w:szCs w:val="36"/>
          <w:u w:val="single"/>
          <w:rtl/>
          <w:lang w:bidi="ar-SY"/>
        </w:rPr>
        <w:t>احتمال</w:t>
      </w:r>
      <w:r w:rsidR="00034BB2">
        <w:rPr>
          <w:rFonts w:hint="cs"/>
          <w:b/>
          <w:bCs/>
          <w:sz w:val="36"/>
          <w:szCs w:val="36"/>
          <w:u w:val="single"/>
          <w:rtl/>
          <w:lang w:bidi="ar-SY"/>
        </w:rPr>
        <w:t>ية</w:t>
      </w:r>
      <w:r w:rsidR="00AE3C5C" w:rsidRPr="00F50ABA">
        <w:rPr>
          <w:rFonts w:hint="cs"/>
          <w:b/>
          <w:bCs/>
          <w:sz w:val="36"/>
          <w:szCs w:val="36"/>
          <w:u w:val="single"/>
          <w:rtl/>
          <w:lang w:bidi="ar-SY"/>
        </w:rPr>
        <w:t xml:space="preserve"> الخطر </w:t>
      </w:r>
    </w:p>
    <w:p w:rsidR="00AE3C5C" w:rsidRPr="0087142A" w:rsidRDefault="00AE3C5C" w:rsidP="00554B66">
      <w:pPr>
        <w:jc w:val="both"/>
        <w:rPr>
          <w:sz w:val="32"/>
          <w:szCs w:val="32"/>
          <w:rtl/>
          <w:lang w:bidi="ar-SY"/>
        </w:rPr>
      </w:pPr>
      <w:r w:rsidRPr="0087142A">
        <w:rPr>
          <w:rFonts w:hint="cs"/>
          <w:sz w:val="32"/>
          <w:szCs w:val="32"/>
          <w:rtl/>
          <w:lang w:bidi="ar-SY"/>
        </w:rPr>
        <w:t xml:space="preserve"> أي أن لا يكون وقوع الخطر أمرا مؤكد أو أن يكون وقوعه أمرا مستحيلا ففي حال التأكد لا بد لشركات التأمين أن تطلب أقساطا تساوي على الأقل قيمة الخسارة التي ستحدث نتيجة تحقق الخطر مضاف له مصاريف مختلفة وعمولات تضعها الشركة </w:t>
      </w:r>
    </w:p>
    <w:p w:rsidR="00AE3C5C" w:rsidRPr="0087142A" w:rsidRDefault="00AE3C5C" w:rsidP="00554B66">
      <w:pPr>
        <w:jc w:val="both"/>
        <w:rPr>
          <w:sz w:val="32"/>
          <w:szCs w:val="32"/>
          <w:rtl/>
          <w:lang w:bidi="ar-SY"/>
        </w:rPr>
      </w:pPr>
      <w:r w:rsidRPr="0087142A">
        <w:rPr>
          <w:rFonts w:hint="cs"/>
          <w:sz w:val="32"/>
          <w:szCs w:val="32"/>
          <w:rtl/>
          <w:lang w:bidi="ar-SY"/>
        </w:rPr>
        <w:lastRenderedPageBreak/>
        <w:t xml:space="preserve">أما إذا كان مستحيلا فهذا يعني أن المؤمن له سيستمر في دفع أقساط على خطر لن يتحقق وفي كلتا الحالتين يكون التأمين ضياعا للأموال </w:t>
      </w:r>
      <w:r w:rsidR="00AB0ACE">
        <w:rPr>
          <w:rFonts w:hint="cs"/>
          <w:sz w:val="32"/>
          <w:szCs w:val="32"/>
          <w:rtl/>
          <w:lang w:bidi="ar-SY"/>
        </w:rPr>
        <w:t xml:space="preserve">. </w:t>
      </w:r>
      <w:r w:rsidRPr="0087142A">
        <w:rPr>
          <w:rFonts w:hint="cs"/>
          <w:sz w:val="32"/>
          <w:szCs w:val="32"/>
          <w:rtl/>
          <w:lang w:bidi="ar-SY"/>
        </w:rPr>
        <w:t>مثال :</w:t>
      </w:r>
    </w:p>
    <w:p w:rsidR="00AE3C5C" w:rsidRPr="0087142A" w:rsidRDefault="00AE3C5C" w:rsidP="00554B66">
      <w:pPr>
        <w:jc w:val="both"/>
        <w:rPr>
          <w:sz w:val="32"/>
          <w:szCs w:val="32"/>
          <w:rtl/>
          <w:lang w:bidi="ar-SY"/>
        </w:rPr>
      </w:pPr>
      <w:r w:rsidRPr="00AD4B3F">
        <w:rPr>
          <w:rFonts w:hint="cs"/>
          <w:b/>
          <w:bCs/>
          <w:sz w:val="32"/>
          <w:szCs w:val="32"/>
          <w:rtl/>
          <w:lang w:bidi="ar-SY"/>
        </w:rPr>
        <w:t>-</w:t>
      </w:r>
      <w:r w:rsidRPr="0087142A">
        <w:rPr>
          <w:rFonts w:hint="cs"/>
          <w:sz w:val="32"/>
          <w:szCs w:val="32"/>
          <w:rtl/>
          <w:lang w:bidi="ar-SY"/>
        </w:rPr>
        <w:t xml:space="preserve"> لا نؤمن على خطر جفاف المستنقعات لأن ذلك مستحيلا </w:t>
      </w:r>
      <w:r w:rsidR="00E31E77">
        <w:rPr>
          <w:rFonts w:hint="cs"/>
          <w:sz w:val="32"/>
          <w:szCs w:val="32"/>
          <w:rtl/>
          <w:lang w:bidi="ar-SY"/>
        </w:rPr>
        <w:t>.</w:t>
      </w:r>
    </w:p>
    <w:p w:rsidR="00AE3C5C" w:rsidRPr="0087142A" w:rsidRDefault="00AE3C5C" w:rsidP="00554B66">
      <w:pPr>
        <w:jc w:val="both"/>
        <w:rPr>
          <w:sz w:val="32"/>
          <w:szCs w:val="32"/>
          <w:rtl/>
          <w:lang w:bidi="ar-SY"/>
        </w:rPr>
      </w:pPr>
      <w:r w:rsidRPr="00AD4B3F">
        <w:rPr>
          <w:rFonts w:hint="cs"/>
          <w:b/>
          <w:bCs/>
          <w:sz w:val="32"/>
          <w:szCs w:val="32"/>
          <w:rtl/>
          <w:lang w:bidi="ar-SY"/>
        </w:rPr>
        <w:t>-</w:t>
      </w:r>
      <w:r w:rsidRPr="0087142A">
        <w:rPr>
          <w:rFonts w:hint="cs"/>
          <w:sz w:val="32"/>
          <w:szCs w:val="32"/>
          <w:rtl/>
          <w:lang w:bidi="ar-SY"/>
        </w:rPr>
        <w:t xml:space="preserve"> التأمين ضد خطر عدم توالي الليل والنهار </w:t>
      </w:r>
      <w:r w:rsidR="00E31E77">
        <w:rPr>
          <w:rFonts w:hint="cs"/>
          <w:sz w:val="32"/>
          <w:szCs w:val="32"/>
          <w:rtl/>
          <w:lang w:bidi="ar-SY"/>
        </w:rPr>
        <w:t>.</w:t>
      </w:r>
    </w:p>
    <w:p w:rsidR="005F610E" w:rsidRDefault="00AE3C5C" w:rsidP="00554B66">
      <w:pPr>
        <w:jc w:val="both"/>
        <w:rPr>
          <w:sz w:val="32"/>
          <w:szCs w:val="32"/>
          <w:rtl/>
          <w:lang w:bidi="ar-SY"/>
        </w:rPr>
      </w:pPr>
      <w:r w:rsidRPr="00AD4B3F">
        <w:rPr>
          <w:rFonts w:hint="cs"/>
          <w:b/>
          <w:bCs/>
          <w:sz w:val="32"/>
          <w:szCs w:val="32"/>
          <w:rtl/>
          <w:lang w:bidi="ar-SY"/>
        </w:rPr>
        <w:t>-</w:t>
      </w:r>
      <w:r w:rsidRPr="0087142A">
        <w:rPr>
          <w:rFonts w:hint="cs"/>
          <w:sz w:val="32"/>
          <w:szCs w:val="32"/>
          <w:rtl/>
          <w:lang w:bidi="ar-SY"/>
        </w:rPr>
        <w:t xml:space="preserve"> أما ما يخص خطر الوفاة  ورغم أنه مؤكد الحدوث إلا أن شركات التأمين تقبل بالتأمين ضده لأننا نجهل تاريخ الوفاة ولذلك نجد أن التأمين في هذه الحالة يكون مرتبط بهذا التاريخ وليس بظاهرة الوفاة </w:t>
      </w:r>
      <w:r w:rsidR="00E31E77">
        <w:rPr>
          <w:rFonts w:hint="cs"/>
          <w:sz w:val="32"/>
          <w:szCs w:val="32"/>
          <w:rtl/>
          <w:lang w:bidi="ar-SY"/>
        </w:rPr>
        <w:t>.</w:t>
      </w:r>
    </w:p>
    <w:p w:rsidR="006274C5" w:rsidRPr="00F50ABA" w:rsidRDefault="00A102B4" w:rsidP="00554B66">
      <w:pPr>
        <w:jc w:val="both"/>
        <w:rPr>
          <w:b/>
          <w:bCs/>
          <w:sz w:val="36"/>
          <w:szCs w:val="36"/>
          <w:u w:val="single"/>
          <w:rtl/>
          <w:lang w:bidi="ar-SY"/>
        </w:rPr>
      </w:pPr>
      <w:r w:rsidRPr="00F50ABA">
        <w:rPr>
          <w:rFonts w:hint="cs"/>
          <w:b/>
          <w:bCs/>
          <w:sz w:val="36"/>
          <w:szCs w:val="36"/>
          <w:u w:val="single"/>
          <w:rtl/>
          <w:lang w:bidi="ar-SY"/>
        </w:rPr>
        <w:t>ثانياً: مستقبلية الخطر</w:t>
      </w:r>
    </w:p>
    <w:p w:rsidR="00A102B4" w:rsidRPr="0087142A" w:rsidRDefault="00A102B4" w:rsidP="00D213FD">
      <w:pPr>
        <w:jc w:val="both"/>
        <w:rPr>
          <w:sz w:val="32"/>
          <w:szCs w:val="32"/>
          <w:rtl/>
          <w:lang w:bidi="ar-SY"/>
        </w:rPr>
      </w:pPr>
      <w:r w:rsidRPr="0087142A">
        <w:rPr>
          <w:rFonts w:hint="cs"/>
          <w:sz w:val="32"/>
          <w:szCs w:val="32"/>
          <w:rtl/>
          <w:lang w:bidi="ar-SY"/>
        </w:rPr>
        <w:t xml:space="preserve">يجب أن لا يكون </w:t>
      </w:r>
      <w:r w:rsidR="00D213FD">
        <w:rPr>
          <w:rFonts w:hint="cs"/>
          <w:sz w:val="32"/>
          <w:szCs w:val="32"/>
          <w:rtl/>
          <w:lang w:bidi="ar-SY"/>
        </w:rPr>
        <w:t xml:space="preserve">قد </w:t>
      </w:r>
      <w:r w:rsidRPr="0087142A">
        <w:rPr>
          <w:rFonts w:hint="cs"/>
          <w:sz w:val="32"/>
          <w:szCs w:val="32"/>
          <w:rtl/>
          <w:lang w:bidi="ar-SY"/>
        </w:rPr>
        <w:t>وقع في الماضي أو أثناء إبرام العقد بل يجب أن</w:t>
      </w:r>
      <w:r w:rsidR="00D213FD">
        <w:rPr>
          <w:rFonts w:hint="cs"/>
          <w:sz w:val="32"/>
          <w:szCs w:val="32"/>
          <w:rtl/>
          <w:lang w:bidi="ar-SY"/>
        </w:rPr>
        <w:t xml:space="preserve"> يقع</w:t>
      </w:r>
      <w:r w:rsidRPr="0087142A">
        <w:rPr>
          <w:rFonts w:hint="cs"/>
          <w:sz w:val="32"/>
          <w:szCs w:val="32"/>
          <w:rtl/>
          <w:lang w:bidi="ar-SY"/>
        </w:rPr>
        <w:t xml:space="preserve"> بالمستقبل فوقوعه بالماضي يعني أنه أمر مؤكد وهذا يناقض المبدأ الأول</w:t>
      </w:r>
      <w:r w:rsidR="00E31E77">
        <w:rPr>
          <w:rFonts w:hint="cs"/>
          <w:sz w:val="32"/>
          <w:szCs w:val="32"/>
          <w:rtl/>
          <w:lang w:bidi="ar-SY"/>
        </w:rPr>
        <w:t>.</w:t>
      </w:r>
      <w:r w:rsidRPr="0087142A">
        <w:rPr>
          <w:rFonts w:hint="cs"/>
          <w:sz w:val="32"/>
          <w:szCs w:val="32"/>
          <w:rtl/>
          <w:lang w:bidi="ar-SY"/>
        </w:rPr>
        <w:t xml:space="preserve"> </w:t>
      </w:r>
    </w:p>
    <w:p w:rsidR="007E0813" w:rsidRPr="0087142A" w:rsidRDefault="005D13B4" w:rsidP="00554B66">
      <w:pPr>
        <w:jc w:val="both"/>
        <w:rPr>
          <w:sz w:val="32"/>
          <w:szCs w:val="32"/>
          <w:rtl/>
          <w:lang w:bidi="ar-SY"/>
        </w:rPr>
      </w:pPr>
      <w:r w:rsidRPr="0087142A">
        <w:rPr>
          <w:rFonts w:hint="cs"/>
          <w:sz w:val="32"/>
          <w:szCs w:val="32"/>
          <w:rtl/>
          <w:lang w:bidi="ar-SY"/>
        </w:rPr>
        <w:t>ومعظم الدول عند صياغتها لقوانين التأمين تنص</w:t>
      </w:r>
      <w:r w:rsidR="007E0813" w:rsidRPr="0087142A">
        <w:rPr>
          <w:rFonts w:hint="cs"/>
          <w:sz w:val="32"/>
          <w:szCs w:val="32"/>
          <w:rtl/>
          <w:lang w:bidi="ar-SY"/>
        </w:rPr>
        <w:t xml:space="preserve"> على أن يكون عقد التأمين باطلا إ</w:t>
      </w:r>
      <w:r w:rsidRPr="0087142A">
        <w:rPr>
          <w:rFonts w:hint="cs"/>
          <w:sz w:val="32"/>
          <w:szCs w:val="32"/>
          <w:rtl/>
          <w:lang w:bidi="ar-SY"/>
        </w:rPr>
        <w:t>ذا تبين أن الخطر المؤمن</w:t>
      </w:r>
      <w:r w:rsidR="007E0813" w:rsidRPr="0087142A">
        <w:rPr>
          <w:rFonts w:hint="cs"/>
          <w:sz w:val="32"/>
          <w:szCs w:val="32"/>
          <w:rtl/>
          <w:lang w:bidi="ar-SY"/>
        </w:rPr>
        <w:t xml:space="preserve"> منه قد زال أو قد تحقق في الوقت الذي تم فيه العقد وهذا يعني انعدام موضوع التأمين </w:t>
      </w:r>
      <w:r w:rsidR="00E31E77">
        <w:rPr>
          <w:rFonts w:hint="cs"/>
          <w:sz w:val="32"/>
          <w:szCs w:val="32"/>
          <w:rtl/>
          <w:lang w:bidi="ar-SY"/>
        </w:rPr>
        <w:t>.</w:t>
      </w:r>
    </w:p>
    <w:p w:rsidR="00F50ABA" w:rsidRPr="00AB0ACE" w:rsidRDefault="007E0813" w:rsidP="00D213FD">
      <w:pPr>
        <w:jc w:val="both"/>
        <w:rPr>
          <w:sz w:val="32"/>
          <w:szCs w:val="32"/>
          <w:rtl/>
          <w:lang w:bidi="ar-SY"/>
        </w:rPr>
      </w:pPr>
      <w:r w:rsidRPr="0087142A">
        <w:rPr>
          <w:rFonts w:hint="cs"/>
          <w:sz w:val="32"/>
          <w:szCs w:val="32"/>
          <w:rtl/>
          <w:lang w:bidi="ar-SY"/>
        </w:rPr>
        <w:t xml:space="preserve">يستثنى من هذه القاعدة التأمين البحري حيث يمكن إبرام عقد التأمين ضد مخاطر البحار (البضاعة </w:t>
      </w:r>
      <w:r w:rsidRPr="0087142A">
        <w:rPr>
          <w:sz w:val="32"/>
          <w:szCs w:val="32"/>
          <w:rtl/>
          <w:lang w:bidi="ar-SY"/>
        </w:rPr>
        <w:t>–</w:t>
      </w:r>
      <w:r w:rsidRPr="0087142A">
        <w:rPr>
          <w:rFonts w:hint="cs"/>
          <w:sz w:val="32"/>
          <w:szCs w:val="32"/>
          <w:rtl/>
          <w:lang w:bidi="ar-SY"/>
        </w:rPr>
        <w:t xml:space="preserve"> السفينة ) إذا كان من الصعب الاتصال بها أثناء ذلك فلا يبطل العقد حتى لو كان الخطر قد وقع قبل إبرامه شرط أن لا </w:t>
      </w:r>
      <w:r w:rsidR="00AB0ACE">
        <w:rPr>
          <w:rFonts w:hint="cs"/>
          <w:sz w:val="32"/>
          <w:szCs w:val="32"/>
          <w:rtl/>
          <w:lang w:bidi="ar-SY"/>
        </w:rPr>
        <w:t xml:space="preserve">يكون المؤمن على علم </w:t>
      </w:r>
      <w:r w:rsidR="00D213FD">
        <w:rPr>
          <w:rFonts w:hint="cs"/>
          <w:sz w:val="32"/>
          <w:szCs w:val="32"/>
          <w:rtl/>
          <w:lang w:bidi="ar-SY"/>
        </w:rPr>
        <w:t xml:space="preserve">بذلك </w:t>
      </w:r>
      <w:r w:rsidR="00E31E77">
        <w:rPr>
          <w:rFonts w:hint="cs"/>
          <w:sz w:val="32"/>
          <w:szCs w:val="32"/>
          <w:rtl/>
          <w:lang w:bidi="ar-SY"/>
        </w:rPr>
        <w:t>.</w:t>
      </w:r>
    </w:p>
    <w:p w:rsidR="006274C5" w:rsidRPr="00F50ABA" w:rsidRDefault="007E0813" w:rsidP="00554B66">
      <w:pPr>
        <w:jc w:val="both"/>
        <w:rPr>
          <w:b/>
          <w:bCs/>
          <w:sz w:val="36"/>
          <w:szCs w:val="36"/>
          <w:u w:val="single"/>
          <w:rtl/>
          <w:lang w:bidi="ar-SY"/>
        </w:rPr>
      </w:pPr>
      <w:r w:rsidRPr="00F50ABA">
        <w:rPr>
          <w:rFonts w:hint="cs"/>
          <w:b/>
          <w:bCs/>
          <w:sz w:val="36"/>
          <w:szCs w:val="36"/>
          <w:u w:val="single"/>
          <w:rtl/>
          <w:lang w:bidi="ar-SY"/>
        </w:rPr>
        <w:t xml:space="preserve">ثالثاً: لا إرادية الخطر </w:t>
      </w:r>
    </w:p>
    <w:p w:rsidR="00554B66" w:rsidRDefault="007E0813" w:rsidP="00554B66">
      <w:pPr>
        <w:jc w:val="both"/>
        <w:rPr>
          <w:sz w:val="32"/>
          <w:szCs w:val="32"/>
          <w:rtl/>
          <w:lang w:bidi="ar-SY"/>
        </w:rPr>
      </w:pPr>
      <w:r w:rsidRPr="0087142A">
        <w:rPr>
          <w:rFonts w:hint="cs"/>
          <w:sz w:val="32"/>
          <w:szCs w:val="32"/>
          <w:rtl/>
          <w:lang w:bidi="ar-SY"/>
        </w:rPr>
        <w:t xml:space="preserve">أن لا يقوم المؤمن له بارتكاب الأخطاء المتعمدة التي تساعد على تحقيق الخطر فبهذه الحالة تنتفي عملية احتمال الخطر ويصبح وقوعه إراديا وبذلك يتحول التأمين إلى نوع من الكسب غير المشروع </w:t>
      </w:r>
      <w:r w:rsidR="00E31E77">
        <w:rPr>
          <w:rFonts w:hint="cs"/>
          <w:sz w:val="32"/>
          <w:szCs w:val="32"/>
          <w:rtl/>
          <w:lang w:bidi="ar-SY"/>
        </w:rPr>
        <w:t>.</w:t>
      </w:r>
    </w:p>
    <w:p w:rsidR="00B809F7" w:rsidRPr="0087142A" w:rsidRDefault="007E0813" w:rsidP="00554B66">
      <w:pPr>
        <w:jc w:val="both"/>
        <w:rPr>
          <w:sz w:val="32"/>
          <w:szCs w:val="32"/>
          <w:rtl/>
          <w:lang w:bidi="ar-SY"/>
        </w:rPr>
      </w:pPr>
      <w:r w:rsidRPr="0087142A">
        <w:rPr>
          <w:rFonts w:hint="cs"/>
          <w:sz w:val="32"/>
          <w:szCs w:val="32"/>
          <w:rtl/>
          <w:lang w:bidi="ar-SY"/>
        </w:rPr>
        <w:t xml:space="preserve">مثال قيام أحد الأشخاص بالانتحار ولم يكن مصابا بالجنون يعد بذلك عقد التأمين باطلا ولا تلتزم شركات التأمين بتعويضه </w:t>
      </w:r>
      <w:r w:rsidR="00E31E77">
        <w:rPr>
          <w:rFonts w:hint="cs"/>
          <w:sz w:val="32"/>
          <w:szCs w:val="32"/>
          <w:rtl/>
          <w:lang w:bidi="ar-SY"/>
        </w:rPr>
        <w:t>.</w:t>
      </w:r>
    </w:p>
    <w:p w:rsidR="00651902" w:rsidRPr="00D213FD" w:rsidRDefault="00B809F7" w:rsidP="00966A88">
      <w:pPr>
        <w:jc w:val="both"/>
        <w:rPr>
          <w:sz w:val="32"/>
          <w:szCs w:val="32"/>
          <w:rtl/>
          <w:lang w:bidi="ar-SY"/>
        </w:rPr>
      </w:pPr>
      <w:r w:rsidRPr="0087142A">
        <w:rPr>
          <w:rFonts w:hint="cs"/>
          <w:sz w:val="32"/>
          <w:szCs w:val="32"/>
          <w:rtl/>
          <w:lang w:bidi="ar-SY"/>
        </w:rPr>
        <w:t xml:space="preserve">هناك أخطاء يمكن التأمين عليها بالرغم من أن تحققها يخضع لإرادة المؤمن له  مثل ذلك : أخطار المسؤولية المدنية لأصحاب المهن (مهندسين </w:t>
      </w:r>
      <w:r w:rsidR="00966A88">
        <w:rPr>
          <w:rFonts w:hint="cs"/>
          <w:sz w:val="32"/>
          <w:szCs w:val="32"/>
          <w:rtl/>
          <w:lang w:bidi="ar-SY"/>
        </w:rPr>
        <w:t xml:space="preserve">- </w:t>
      </w:r>
      <w:r w:rsidRPr="0087142A">
        <w:rPr>
          <w:rFonts w:hint="cs"/>
          <w:sz w:val="32"/>
          <w:szCs w:val="32"/>
          <w:rtl/>
          <w:lang w:bidi="ar-SY"/>
        </w:rPr>
        <w:t xml:space="preserve">أطباء </w:t>
      </w:r>
      <w:r w:rsidR="00966A88">
        <w:rPr>
          <w:rFonts w:hint="cs"/>
          <w:sz w:val="32"/>
          <w:szCs w:val="32"/>
          <w:rtl/>
          <w:lang w:bidi="ar-SY"/>
        </w:rPr>
        <w:t xml:space="preserve">- </w:t>
      </w:r>
      <w:r w:rsidRPr="0087142A">
        <w:rPr>
          <w:rFonts w:hint="cs"/>
          <w:sz w:val="32"/>
          <w:szCs w:val="32"/>
          <w:rtl/>
          <w:lang w:bidi="ar-SY"/>
        </w:rPr>
        <w:t xml:space="preserve">محامين ....) لأن هذا النوع من التأمين لا يحصل المؤمن له على شيء من التعويض لأن التعويض يدفع بكامله للشخص الذي لحقه الضرر نتيجة الخطر المرتكب  لذلك لا </w:t>
      </w:r>
      <w:r w:rsidRPr="0087142A">
        <w:rPr>
          <w:rFonts w:hint="cs"/>
          <w:sz w:val="32"/>
          <w:szCs w:val="32"/>
          <w:rtl/>
          <w:lang w:bidi="ar-SY"/>
        </w:rPr>
        <w:lastRenderedPageBreak/>
        <w:t xml:space="preserve">يوجد سبب يغري المؤمن له لارتكاب الخطأ عمدا فأي خطأ يرتكبه المؤمن له سينعكس على سمعته ونشاطه سلبا </w:t>
      </w:r>
      <w:r w:rsidR="00E31E77">
        <w:rPr>
          <w:rFonts w:hint="cs"/>
          <w:sz w:val="32"/>
          <w:szCs w:val="32"/>
          <w:rtl/>
          <w:lang w:bidi="ar-SY"/>
        </w:rPr>
        <w:t>.</w:t>
      </w:r>
    </w:p>
    <w:p w:rsidR="006274C5" w:rsidRPr="00F50ABA" w:rsidRDefault="00B809F7" w:rsidP="00554B66">
      <w:pPr>
        <w:jc w:val="both"/>
        <w:rPr>
          <w:b/>
          <w:bCs/>
          <w:sz w:val="36"/>
          <w:szCs w:val="36"/>
          <w:u w:val="single"/>
          <w:rtl/>
          <w:lang w:bidi="ar-SY"/>
        </w:rPr>
      </w:pPr>
      <w:r w:rsidRPr="00F50ABA">
        <w:rPr>
          <w:rFonts w:hint="cs"/>
          <w:b/>
          <w:bCs/>
          <w:sz w:val="36"/>
          <w:szCs w:val="36"/>
          <w:u w:val="single"/>
          <w:rtl/>
          <w:lang w:bidi="ar-SY"/>
        </w:rPr>
        <w:t xml:space="preserve">رابعا : إمكانية القياس كماً </w:t>
      </w:r>
    </w:p>
    <w:p w:rsidR="001938B0" w:rsidRPr="0087142A" w:rsidRDefault="00B809F7" w:rsidP="00554B66">
      <w:pPr>
        <w:jc w:val="both"/>
        <w:rPr>
          <w:sz w:val="32"/>
          <w:szCs w:val="32"/>
          <w:rtl/>
          <w:lang w:bidi="ar-SY"/>
        </w:rPr>
      </w:pPr>
      <w:r w:rsidRPr="0087142A">
        <w:rPr>
          <w:rFonts w:hint="cs"/>
          <w:sz w:val="32"/>
          <w:szCs w:val="32"/>
          <w:rtl/>
          <w:lang w:bidi="ar-SY"/>
        </w:rPr>
        <w:t xml:space="preserve">يجب أن تستطيع شركة التأمين تقدير ما ينتج عن الخطر من خسائر لكي تقوم بالتأمين ضده ولاشك أن استخدام الطرق الرياضية و الإحصائية قد ساعد في قياس احتمال الخطر وتقدير الخسارة </w:t>
      </w:r>
      <w:r w:rsidR="001938B0" w:rsidRPr="0087142A">
        <w:rPr>
          <w:rFonts w:hint="cs"/>
          <w:sz w:val="32"/>
          <w:szCs w:val="32"/>
          <w:rtl/>
          <w:lang w:bidi="ar-SY"/>
        </w:rPr>
        <w:t>محتملة الوقوع</w:t>
      </w:r>
      <w:r w:rsidR="00E31E77">
        <w:rPr>
          <w:rFonts w:hint="cs"/>
          <w:sz w:val="32"/>
          <w:szCs w:val="32"/>
          <w:rtl/>
          <w:lang w:bidi="ar-SY"/>
        </w:rPr>
        <w:t>.</w:t>
      </w:r>
      <w:r w:rsidR="001938B0" w:rsidRPr="0087142A">
        <w:rPr>
          <w:rFonts w:hint="cs"/>
          <w:sz w:val="32"/>
          <w:szCs w:val="32"/>
          <w:rtl/>
          <w:lang w:bidi="ar-SY"/>
        </w:rPr>
        <w:t xml:space="preserve"> </w:t>
      </w:r>
    </w:p>
    <w:p w:rsidR="001938B0" w:rsidRPr="0087142A" w:rsidRDefault="00F50ABA" w:rsidP="00E31E77">
      <w:pPr>
        <w:jc w:val="both"/>
        <w:rPr>
          <w:sz w:val="32"/>
          <w:szCs w:val="32"/>
          <w:rtl/>
          <w:lang w:bidi="ar-SY"/>
        </w:rPr>
      </w:pPr>
      <w:r w:rsidRPr="0087142A">
        <w:rPr>
          <w:rFonts w:hint="cs"/>
          <w:sz w:val="32"/>
          <w:szCs w:val="32"/>
          <w:rtl/>
          <w:lang w:bidi="ar-SY"/>
        </w:rPr>
        <w:t>وإمكانية</w:t>
      </w:r>
      <w:r w:rsidR="001938B0" w:rsidRPr="0087142A">
        <w:rPr>
          <w:rFonts w:hint="cs"/>
          <w:sz w:val="32"/>
          <w:szCs w:val="32"/>
          <w:rtl/>
          <w:lang w:bidi="ar-SY"/>
        </w:rPr>
        <w:t xml:space="preserve"> قياس الخطر</w:t>
      </w:r>
      <w:r w:rsidR="00B809F7" w:rsidRPr="0087142A">
        <w:rPr>
          <w:rFonts w:hint="cs"/>
          <w:sz w:val="32"/>
          <w:szCs w:val="32"/>
          <w:rtl/>
          <w:lang w:bidi="ar-SY"/>
        </w:rPr>
        <w:t xml:space="preserve"> </w:t>
      </w:r>
      <w:r w:rsidR="001938B0" w:rsidRPr="0087142A">
        <w:rPr>
          <w:rFonts w:hint="cs"/>
          <w:sz w:val="32"/>
          <w:szCs w:val="32"/>
          <w:rtl/>
          <w:lang w:bidi="ar-SY"/>
        </w:rPr>
        <w:t xml:space="preserve">يرتبط ارتباطا وثيقا بقسط التأمين الواجب دفعه من قبل المؤمن له فتمكن شركات التأمين من قياس الخطر يساعدها في تحديد هذا القسط </w:t>
      </w:r>
      <w:r w:rsidR="001946AA" w:rsidRPr="0087142A">
        <w:rPr>
          <w:rFonts w:hint="cs"/>
          <w:sz w:val="32"/>
          <w:szCs w:val="32"/>
          <w:rtl/>
          <w:lang w:bidi="ar-SY"/>
        </w:rPr>
        <w:t xml:space="preserve">حيث </w:t>
      </w:r>
      <w:r w:rsidR="001938B0" w:rsidRPr="0087142A">
        <w:rPr>
          <w:rFonts w:hint="cs"/>
          <w:sz w:val="32"/>
          <w:szCs w:val="32"/>
          <w:rtl/>
          <w:lang w:bidi="ar-SY"/>
        </w:rPr>
        <w:t>مع</w:t>
      </w:r>
      <w:r w:rsidR="001946AA" w:rsidRPr="0087142A">
        <w:rPr>
          <w:rFonts w:hint="cs"/>
          <w:sz w:val="32"/>
          <w:szCs w:val="32"/>
          <w:rtl/>
          <w:lang w:bidi="ar-SY"/>
        </w:rPr>
        <w:t xml:space="preserve"> زيادة</w:t>
      </w:r>
      <w:r w:rsidR="001938B0" w:rsidRPr="0087142A">
        <w:rPr>
          <w:rFonts w:hint="cs"/>
          <w:sz w:val="32"/>
          <w:szCs w:val="32"/>
          <w:rtl/>
          <w:lang w:bidi="ar-SY"/>
        </w:rPr>
        <w:t xml:space="preserve"> </w:t>
      </w:r>
      <w:r w:rsidRPr="0087142A">
        <w:rPr>
          <w:rFonts w:hint="cs"/>
          <w:sz w:val="32"/>
          <w:szCs w:val="32"/>
          <w:rtl/>
          <w:lang w:bidi="ar-SY"/>
        </w:rPr>
        <w:t>احتمالية</w:t>
      </w:r>
      <w:r w:rsidR="001938B0" w:rsidRPr="0087142A">
        <w:rPr>
          <w:rFonts w:hint="cs"/>
          <w:sz w:val="32"/>
          <w:szCs w:val="32"/>
          <w:rtl/>
          <w:lang w:bidi="ar-SY"/>
        </w:rPr>
        <w:t xml:space="preserve"> وقوع الخطر يرتفع القسط والعكس بالعكس </w:t>
      </w:r>
      <w:r w:rsidR="00E31E77">
        <w:rPr>
          <w:rFonts w:hint="cs"/>
          <w:sz w:val="32"/>
          <w:szCs w:val="32"/>
          <w:rtl/>
          <w:lang w:bidi="ar-SY"/>
        </w:rPr>
        <w:t>.</w:t>
      </w:r>
    </w:p>
    <w:p w:rsidR="009B5946" w:rsidRPr="0087142A" w:rsidRDefault="001938B0" w:rsidP="00554B66">
      <w:pPr>
        <w:jc w:val="both"/>
        <w:rPr>
          <w:sz w:val="32"/>
          <w:szCs w:val="32"/>
          <w:rtl/>
          <w:lang w:bidi="ar-SY"/>
        </w:rPr>
      </w:pPr>
      <w:r w:rsidRPr="0087142A">
        <w:rPr>
          <w:rFonts w:hint="cs"/>
          <w:sz w:val="32"/>
          <w:szCs w:val="32"/>
          <w:rtl/>
          <w:lang w:bidi="ar-SY"/>
        </w:rPr>
        <w:t xml:space="preserve">تلعب الخبرة الماضية بمجال العمل التأميني دورا كبيرا في عملية القياس وكذلك الدراسات </w:t>
      </w:r>
      <w:r w:rsidR="00F50ABA" w:rsidRPr="0087142A">
        <w:rPr>
          <w:rFonts w:hint="cs"/>
          <w:sz w:val="32"/>
          <w:szCs w:val="32"/>
          <w:rtl/>
          <w:lang w:bidi="ar-SY"/>
        </w:rPr>
        <w:t>الإحصائية</w:t>
      </w:r>
      <w:r w:rsidRPr="0087142A">
        <w:rPr>
          <w:rFonts w:hint="cs"/>
          <w:sz w:val="32"/>
          <w:szCs w:val="32"/>
          <w:rtl/>
          <w:lang w:bidi="ar-SY"/>
        </w:rPr>
        <w:t xml:space="preserve"> والبيانات التاريخية المجمعة عن الخطر تساهم في تحديد ووضع اتجاه </w:t>
      </w:r>
      <w:r w:rsidR="001946AA" w:rsidRPr="0087142A">
        <w:rPr>
          <w:rFonts w:hint="cs"/>
          <w:sz w:val="32"/>
          <w:szCs w:val="32"/>
          <w:rtl/>
          <w:lang w:bidi="ar-SY"/>
        </w:rPr>
        <w:t>ا</w:t>
      </w:r>
      <w:r w:rsidRPr="0087142A">
        <w:rPr>
          <w:rFonts w:hint="cs"/>
          <w:sz w:val="32"/>
          <w:szCs w:val="32"/>
          <w:rtl/>
          <w:lang w:bidi="ar-SY"/>
        </w:rPr>
        <w:t xml:space="preserve">لتغيير </w:t>
      </w:r>
      <w:r w:rsidR="001946AA" w:rsidRPr="0087142A">
        <w:rPr>
          <w:rFonts w:hint="cs"/>
          <w:sz w:val="32"/>
          <w:szCs w:val="32"/>
          <w:rtl/>
          <w:lang w:bidi="ar-SY"/>
        </w:rPr>
        <w:t>ل</w:t>
      </w:r>
      <w:r w:rsidRPr="0087142A">
        <w:rPr>
          <w:rFonts w:hint="cs"/>
          <w:sz w:val="32"/>
          <w:szCs w:val="32"/>
          <w:rtl/>
          <w:lang w:bidi="ar-SY"/>
        </w:rPr>
        <w:t>محددات الظواهر وخط سيرها العام وبالتالي الوصول إلى تقدير احتمالي قريب جدا من الواقع</w:t>
      </w:r>
      <w:r w:rsidR="00B809F7" w:rsidRPr="0087142A">
        <w:rPr>
          <w:rFonts w:hint="cs"/>
          <w:sz w:val="32"/>
          <w:szCs w:val="32"/>
          <w:rtl/>
          <w:lang w:bidi="ar-SY"/>
        </w:rPr>
        <w:t xml:space="preserve"> </w:t>
      </w:r>
      <w:r w:rsidR="00E31E77">
        <w:rPr>
          <w:rFonts w:hint="cs"/>
          <w:sz w:val="32"/>
          <w:szCs w:val="32"/>
          <w:rtl/>
          <w:lang w:bidi="ar-SY"/>
        </w:rPr>
        <w:t>.</w:t>
      </w:r>
    </w:p>
    <w:p w:rsidR="009B5946" w:rsidRPr="0087142A" w:rsidRDefault="009B5946" w:rsidP="00554B66">
      <w:pPr>
        <w:jc w:val="both"/>
        <w:rPr>
          <w:sz w:val="32"/>
          <w:szCs w:val="32"/>
          <w:rtl/>
          <w:lang w:bidi="ar-SY"/>
        </w:rPr>
      </w:pPr>
      <w:r w:rsidRPr="0087142A">
        <w:rPr>
          <w:rFonts w:hint="cs"/>
          <w:sz w:val="32"/>
          <w:szCs w:val="32"/>
          <w:rtl/>
          <w:lang w:bidi="ar-SY"/>
        </w:rPr>
        <w:t xml:space="preserve">مثال : احتمال الوفاة لا يمكن احتسابه إلا بتوفر معلومات دقيقة عن الوفيات لأعوام ماضية تمكننا من احتساب معدلات الوفاة للأعمار المختلفة والتي تساعد على تركيب جدول الحياة </w:t>
      </w:r>
      <w:r w:rsidR="00E31E77">
        <w:rPr>
          <w:rFonts w:hint="cs"/>
          <w:sz w:val="32"/>
          <w:szCs w:val="32"/>
          <w:rtl/>
          <w:lang w:bidi="ar-SY"/>
        </w:rPr>
        <w:t>.</w:t>
      </w:r>
    </w:p>
    <w:p w:rsidR="009B5946" w:rsidRPr="0087142A" w:rsidRDefault="009B5946" w:rsidP="00D213FD">
      <w:pPr>
        <w:jc w:val="both"/>
        <w:rPr>
          <w:sz w:val="32"/>
          <w:szCs w:val="32"/>
          <w:rtl/>
          <w:lang w:bidi="ar-SY"/>
        </w:rPr>
      </w:pPr>
      <w:r w:rsidRPr="0087142A">
        <w:rPr>
          <w:rFonts w:hint="cs"/>
          <w:sz w:val="32"/>
          <w:szCs w:val="32"/>
          <w:rtl/>
          <w:lang w:bidi="ar-SY"/>
        </w:rPr>
        <w:t xml:space="preserve">إن شركات التأمين ومهما كانت </w:t>
      </w:r>
      <w:r w:rsidR="00F50ABA" w:rsidRPr="0087142A">
        <w:rPr>
          <w:rFonts w:hint="cs"/>
          <w:sz w:val="32"/>
          <w:szCs w:val="32"/>
          <w:rtl/>
          <w:lang w:bidi="ar-SY"/>
        </w:rPr>
        <w:t>إحصاءاتها</w:t>
      </w:r>
      <w:r w:rsidRPr="0087142A">
        <w:rPr>
          <w:rFonts w:hint="cs"/>
          <w:sz w:val="32"/>
          <w:szCs w:val="32"/>
          <w:rtl/>
          <w:lang w:bidi="ar-SY"/>
        </w:rPr>
        <w:t xml:space="preserve"> دقيقة مضطرة إلى إضافة نسبة معينة إلى قسط التأمين تحسبا للمفاجآت حيث تسمى هذه النسبة المضافة (احتياطي أمان )</w:t>
      </w:r>
      <w:r w:rsidR="00E31E77">
        <w:rPr>
          <w:rFonts w:hint="cs"/>
          <w:sz w:val="32"/>
          <w:szCs w:val="32"/>
          <w:rtl/>
          <w:lang w:bidi="ar-SY"/>
        </w:rPr>
        <w:t>.</w:t>
      </w:r>
      <w:r w:rsidRPr="0087142A">
        <w:rPr>
          <w:rFonts w:hint="cs"/>
          <w:sz w:val="32"/>
          <w:szCs w:val="32"/>
          <w:rtl/>
          <w:lang w:bidi="ar-SY"/>
        </w:rPr>
        <w:t xml:space="preserve"> </w:t>
      </w:r>
    </w:p>
    <w:p w:rsidR="006274C5" w:rsidRPr="00F50ABA" w:rsidRDefault="009B5946" w:rsidP="00554B66">
      <w:pPr>
        <w:jc w:val="both"/>
        <w:rPr>
          <w:b/>
          <w:bCs/>
          <w:sz w:val="36"/>
          <w:szCs w:val="36"/>
          <w:u w:val="single"/>
          <w:rtl/>
          <w:lang w:bidi="ar-SY"/>
        </w:rPr>
      </w:pPr>
      <w:r w:rsidRPr="00F50ABA">
        <w:rPr>
          <w:rFonts w:hint="cs"/>
          <w:b/>
          <w:bCs/>
          <w:sz w:val="36"/>
          <w:szCs w:val="36"/>
          <w:u w:val="single"/>
          <w:rtl/>
          <w:lang w:bidi="ar-SY"/>
        </w:rPr>
        <w:t xml:space="preserve">خامسا : </w:t>
      </w:r>
      <w:r w:rsidR="00034BB2">
        <w:rPr>
          <w:rFonts w:hint="cs"/>
          <w:b/>
          <w:bCs/>
          <w:sz w:val="36"/>
          <w:szCs w:val="36"/>
          <w:u w:val="single"/>
          <w:rtl/>
          <w:lang w:bidi="ar-SY"/>
        </w:rPr>
        <w:t xml:space="preserve">إمكانية </w:t>
      </w:r>
      <w:r w:rsidRPr="00F50ABA">
        <w:rPr>
          <w:rFonts w:hint="cs"/>
          <w:b/>
          <w:bCs/>
          <w:sz w:val="36"/>
          <w:szCs w:val="36"/>
          <w:u w:val="single"/>
          <w:rtl/>
          <w:lang w:bidi="ar-SY"/>
        </w:rPr>
        <w:t xml:space="preserve">تطبيق نظرية الأعداد الكبيرة </w:t>
      </w:r>
    </w:p>
    <w:p w:rsidR="00423D5B" w:rsidRPr="0087142A" w:rsidRDefault="009B5946" w:rsidP="00554B66">
      <w:pPr>
        <w:jc w:val="both"/>
        <w:rPr>
          <w:sz w:val="32"/>
          <w:szCs w:val="32"/>
          <w:rtl/>
          <w:lang w:bidi="ar-SY"/>
        </w:rPr>
      </w:pPr>
      <w:r w:rsidRPr="0087142A">
        <w:rPr>
          <w:rFonts w:hint="cs"/>
          <w:sz w:val="32"/>
          <w:szCs w:val="32"/>
          <w:rtl/>
          <w:lang w:bidi="ar-SY"/>
        </w:rPr>
        <w:t xml:space="preserve">مهما توفرت </w:t>
      </w:r>
      <w:r w:rsidR="00F50ABA" w:rsidRPr="0087142A">
        <w:rPr>
          <w:rFonts w:hint="cs"/>
          <w:sz w:val="32"/>
          <w:szCs w:val="32"/>
          <w:rtl/>
          <w:lang w:bidi="ar-SY"/>
        </w:rPr>
        <w:t>الإحصاءات</w:t>
      </w:r>
      <w:r w:rsidRPr="0087142A">
        <w:rPr>
          <w:rFonts w:hint="cs"/>
          <w:sz w:val="32"/>
          <w:szCs w:val="32"/>
          <w:rtl/>
          <w:lang w:bidi="ar-SY"/>
        </w:rPr>
        <w:t xml:space="preserve"> الدقيقة عن خطر معين ومهما تمكنت شركات التأمين </w:t>
      </w:r>
      <w:r w:rsidR="00423D5B" w:rsidRPr="0087142A">
        <w:rPr>
          <w:rFonts w:hint="cs"/>
          <w:sz w:val="32"/>
          <w:szCs w:val="32"/>
          <w:rtl/>
          <w:lang w:bidi="ar-SY"/>
        </w:rPr>
        <w:t xml:space="preserve">من احتساب احتمال وقوعه فإن المطلوب أن يكون عدد المؤمن لهم على خطر معين كبيرا لأن نظرية الاحتمالات لا تكون صحيحة إلا بالنسبة للأعداد الكبيرة </w:t>
      </w:r>
      <w:r w:rsidR="00E31E77">
        <w:rPr>
          <w:rFonts w:hint="cs"/>
          <w:sz w:val="32"/>
          <w:szCs w:val="32"/>
          <w:rtl/>
          <w:lang w:bidi="ar-SY"/>
        </w:rPr>
        <w:t>.</w:t>
      </w:r>
    </w:p>
    <w:p w:rsidR="006274C5" w:rsidRPr="00F50ABA" w:rsidRDefault="00423D5B" w:rsidP="00554B66">
      <w:pPr>
        <w:jc w:val="both"/>
        <w:rPr>
          <w:b/>
          <w:bCs/>
          <w:sz w:val="36"/>
          <w:szCs w:val="36"/>
          <w:u w:val="single"/>
          <w:rtl/>
          <w:lang w:bidi="ar-SY"/>
        </w:rPr>
      </w:pPr>
      <w:r w:rsidRPr="00F50ABA">
        <w:rPr>
          <w:rFonts w:hint="cs"/>
          <w:b/>
          <w:bCs/>
          <w:sz w:val="36"/>
          <w:szCs w:val="36"/>
          <w:u w:val="single"/>
          <w:rtl/>
          <w:lang w:bidi="ar-SY"/>
        </w:rPr>
        <w:t xml:space="preserve">سادسا : إمكانية </w:t>
      </w:r>
      <w:r w:rsidR="00F50ABA" w:rsidRPr="00F50ABA">
        <w:rPr>
          <w:rFonts w:hint="cs"/>
          <w:b/>
          <w:bCs/>
          <w:sz w:val="36"/>
          <w:szCs w:val="36"/>
          <w:u w:val="single"/>
          <w:rtl/>
          <w:lang w:bidi="ar-SY"/>
        </w:rPr>
        <w:t>إثبات</w:t>
      </w:r>
      <w:r w:rsidRPr="00F50ABA">
        <w:rPr>
          <w:rFonts w:hint="cs"/>
          <w:b/>
          <w:bCs/>
          <w:sz w:val="36"/>
          <w:szCs w:val="36"/>
          <w:u w:val="single"/>
          <w:rtl/>
          <w:lang w:bidi="ar-SY"/>
        </w:rPr>
        <w:t xml:space="preserve"> وقوع الخطر </w:t>
      </w:r>
    </w:p>
    <w:p w:rsidR="009C42B9" w:rsidRPr="0087142A" w:rsidRDefault="009C42B9" w:rsidP="00554B66">
      <w:pPr>
        <w:jc w:val="both"/>
        <w:rPr>
          <w:sz w:val="32"/>
          <w:szCs w:val="32"/>
          <w:rtl/>
          <w:lang w:bidi="ar-SY"/>
        </w:rPr>
      </w:pPr>
      <w:r w:rsidRPr="0087142A">
        <w:rPr>
          <w:rFonts w:hint="cs"/>
          <w:sz w:val="32"/>
          <w:szCs w:val="32"/>
          <w:rtl/>
          <w:lang w:bidi="ar-SY"/>
        </w:rPr>
        <w:t xml:space="preserve">لا يمكن قيام التأمين </w:t>
      </w:r>
      <w:r w:rsidR="00A301D8" w:rsidRPr="0087142A">
        <w:rPr>
          <w:rFonts w:hint="cs"/>
          <w:sz w:val="32"/>
          <w:szCs w:val="32"/>
          <w:rtl/>
          <w:lang w:bidi="ar-SY"/>
        </w:rPr>
        <w:t xml:space="preserve">على خطر </w:t>
      </w:r>
      <w:r w:rsidRPr="0087142A">
        <w:rPr>
          <w:rFonts w:hint="cs"/>
          <w:sz w:val="32"/>
          <w:szCs w:val="32"/>
          <w:rtl/>
          <w:lang w:bidi="ar-SY"/>
        </w:rPr>
        <w:t>إذا كان من الصعب أو المتعذر</w:t>
      </w:r>
      <w:r w:rsidR="00A301D8" w:rsidRPr="0087142A">
        <w:rPr>
          <w:rFonts w:hint="cs"/>
          <w:sz w:val="32"/>
          <w:szCs w:val="32"/>
          <w:rtl/>
          <w:lang w:bidi="ar-SY"/>
        </w:rPr>
        <w:t xml:space="preserve"> إثبات</w:t>
      </w:r>
      <w:r w:rsidRPr="0087142A">
        <w:rPr>
          <w:rFonts w:hint="cs"/>
          <w:sz w:val="32"/>
          <w:szCs w:val="32"/>
          <w:rtl/>
          <w:lang w:bidi="ar-SY"/>
        </w:rPr>
        <w:t xml:space="preserve"> وقوع هذا الخطر وتحديد حجم الخسائر الناتجة عن تحققه</w:t>
      </w:r>
      <w:r w:rsidR="00E31E77">
        <w:rPr>
          <w:rFonts w:hint="cs"/>
          <w:sz w:val="32"/>
          <w:szCs w:val="32"/>
          <w:rtl/>
          <w:lang w:bidi="ar-SY"/>
        </w:rPr>
        <w:t>.</w:t>
      </w:r>
      <w:r w:rsidRPr="0087142A">
        <w:rPr>
          <w:rFonts w:hint="cs"/>
          <w:sz w:val="32"/>
          <w:szCs w:val="32"/>
          <w:rtl/>
          <w:lang w:bidi="ar-SY"/>
        </w:rPr>
        <w:t xml:space="preserve"> </w:t>
      </w:r>
    </w:p>
    <w:p w:rsidR="005D13B4" w:rsidRPr="0087142A" w:rsidRDefault="009C42B9" w:rsidP="00554B66">
      <w:pPr>
        <w:jc w:val="both"/>
        <w:rPr>
          <w:sz w:val="32"/>
          <w:szCs w:val="32"/>
          <w:rtl/>
          <w:lang w:bidi="ar-SY"/>
        </w:rPr>
      </w:pPr>
      <w:r w:rsidRPr="00AD4B3F">
        <w:rPr>
          <w:rFonts w:hint="cs"/>
          <w:b/>
          <w:bCs/>
          <w:sz w:val="32"/>
          <w:szCs w:val="32"/>
          <w:rtl/>
          <w:lang w:bidi="ar-SY"/>
        </w:rPr>
        <w:t xml:space="preserve">- </w:t>
      </w:r>
      <w:r w:rsidRPr="0087142A">
        <w:rPr>
          <w:rFonts w:hint="cs"/>
          <w:sz w:val="32"/>
          <w:szCs w:val="32"/>
          <w:rtl/>
          <w:lang w:bidi="ar-SY"/>
        </w:rPr>
        <w:t xml:space="preserve">لا يمكن التأمين ضد خطر لا تظهر أعراضه ( كالصداع ) </w:t>
      </w:r>
      <w:r w:rsidR="00E31E77">
        <w:rPr>
          <w:rFonts w:hint="cs"/>
          <w:sz w:val="32"/>
          <w:szCs w:val="32"/>
          <w:rtl/>
          <w:lang w:bidi="ar-SY"/>
        </w:rPr>
        <w:t>.</w:t>
      </w:r>
      <w:r w:rsidR="004B05C1" w:rsidRPr="0087142A">
        <w:rPr>
          <w:rFonts w:hint="cs"/>
          <w:sz w:val="32"/>
          <w:szCs w:val="32"/>
          <w:rtl/>
          <w:lang w:bidi="ar-SY"/>
        </w:rPr>
        <w:t xml:space="preserve">      </w:t>
      </w:r>
      <w:r w:rsidR="00B809F7" w:rsidRPr="0087142A">
        <w:rPr>
          <w:rFonts w:hint="cs"/>
          <w:sz w:val="32"/>
          <w:szCs w:val="32"/>
          <w:rtl/>
          <w:lang w:bidi="ar-SY"/>
        </w:rPr>
        <w:t xml:space="preserve">  </w:t>
      </w:r>
      <w:r w:rsidR="007E0813" w:rsidRPr="0087142A">
        <w:rPr>
          <w:rFonts w:hint="cs"/>
          <w:sz w:val="32"/>
          <w:szCs w:val="32"/>
          <w:rtl/>
          <w:lang w:bidi="ar-SY"/>
        </w:rPr>
        <w:t xml:space="preserve"> </w:t>
      </w:r>
      <w:r w:rsidR="005D13B4" w:rsidRPr="0087142A">
        <w:rPr>
          <w:rFonts w:hint="cs"/>
          <w:sz w:val="32"/>
          <w:szCs w:val="32"/>
          <w:rtl/>
          <w:lang w:bidi="ar-SY"/>
        </w:rPr>
        <w:t xml:space="preserve"> </w:t>
      </w:r>
    </w:p>
    <w:p w:rsidR="009C42B9" w:rsidRPr="0087142A" w:rsidRDefault="009C42B9" w:rsidP="00554B66">
      <w:pPr>
        <w:jc w:val="both"/>
        <w:rPr>
          <w:sz w:val="32"/>
          <w:szCs w:val="32"/>
          <w:rtl/>
          <w:lang w:bidi="ar-SY"/>
        </w:rPr>
      </w:pPr>
      <w:r w:rsidRPr="00AD4B3F">
        <w:rPr>
          <w:rFonts w:hint="cs"/>
          <w:b/>
          <w:bCs/>
          <w:sz w:val="32"/>
          <w:szCs w:val="32"/>
          <w:rtl/>
          <w:lang w:bidi="ar-SY"/>
        </w:rPr>
        <w:lastRenderedPageBreak/>
        <w:t xml:space="preserve">- </w:t>
      </w:r>
      <w:r w:rsidRPr="0087142A">
        <w:rPr>
          <w:rFonts w:hint="cs"/>
          <w:sz w:val="32"/>
          <w:szCs w:val="32"/>
          <w:rtl/>
          <w:lang w:bidi="ar-SY"/>
        </w:rPr>
        <w:t xml:space="preserve">لا يمكن التأمين ضد خطر احتراق النقود في المنزل ( فالكمية غير معروفة وكذلك طبيعة النقود غير معروفة </w:t>
      </w:r>
      <w:r w:rsidR="00A301D8" w:rsidRPr="0087142A">
        <w:rPr>
          <w:rFonts w:hint="cs"/>
          <w:sz w:val="32"/>
          <w:szCs w:val="32"/>
          <w:rtl/>
          <w:lang w:bidi="ar-SY"/>
        </w:rPr>
        <w:t>)</w:t>
      </w:r>
      <w:r w:rsidR="00E31E77">
        <w:rPr>
          <w:rFonts w:hint="cs"/>
          <w:sz w:val="32"/>
          <w:szCs w:val="32"/>
          <w:rtl/>
          <w:lang w:bidi="ar-SY"/>
        </w:rPr>
        <w:t>.</w:t>
      </w:r>
    </w:p>
    <w:p w:rsidR="00AB0ACE" w:rsidRPr="00554B66" w:rsidRDefault="00D213FD" w:rsidP="00D213FD">
      <w:pPr>
        <w:jc w:val="both"/>
        <w:rPr>
          <w:sz w:val="32"/>
          <w:szCs w:val="32"/>
          <w:rtl/>
          <w:lang w:bidi="ar-SY"/>
        </w:rPr>
      </w:pPr>
      <w:r>
        <w:rPr>
          <w:rFonts w:hint="cs"/>
          <w:sz w:val="32"/>
          <w:szCs w:val="32"/>
          <w:rtl/>
          <w:lang w:bidi="ar-SY"/>
        </w:rPr>
        <w:t xml:space="preserve">إذا قبلت </w:t>
      </w:r>
      <w:r w:rsidR="009C42B9" w:rsidRPr="0087142A">
        <w:rPr>
          <w:rFonts w:hint="cs"/>
          <w:sz w:val="32"/>
          <w:szCs w:val="32"/>
          <w:rtl/>
          <w:lang w:bidi="ar-SY"/>
        </w:rPr>
        <w:t xml:space="preserve">شركة التأمين بمثل </w:t>
      </w:r>
      <w:r w:rsidR="0031442A" w:rsidRPr="0087142A">
        <w:rPr>
          <w:rFonts w:hint="cs"/>
          <w:sz w:val="32"/>
          <w:szCs w:val="32"/>
          <w:rtl/>
          <w:lang w:bidi="ar-SY"/>
        </w:rPr>
        <w:t xml:space="preserve">هذه التأمينات بشروط خاصة فعليها </w:t>
      </w:r>
      <w:r w:rsidR="00F50ABA" w:rsidRPr="0087142A">
        <w:rPr>
          <w:rFonts w:hint="cs"/>
          <w:sz w:val="32"/>
          <w:szCs w:val="32"/>
          <w:rtl/>
          <w:lang w:bidi="ar-SY"/>
        </w:rPr>
        <w:t>إثبات</w:t>
      </w:r>
      <w:r w:rsidR="0031442A" w:rsidRPr="0087142A">
        <w:rPr>
          <w:rFonts w:hint="cs"/>
          <w:sz w:val="32"/>
          <w:szCs w:val="32"/>
          <w:rtl/>
          <w:lang w:bidi="ar-SY"/>
        </w:rPr>
        <w:t xml:space="preserve"> وقوع الخطر وتحديد الخسائر المادية المحققة </w:t>
      </w:r>
      <w:r w:rsidR="00F50ABA" w:rsidRPr="0087142A">
        <w:rPr>
          <w:rFonts w:hint="cs"/>
          <w:sz w:val="32"/>
          <w:szCs w:val="32"/>
          <w:rtl/>
          <w:lang w:bidi="ar-SY"/>
        </w:rPr>
        <w:t>وإلا ستكون مضطرة ل</w:t>
      </w:r>
      <w:r w:rsidR="0031442A" w:rsidRPr="0087142A">
        <w:rPr>
          <w:rFonts w:hint="cs"/>
          <w:sz w:val="32"/>
          <w:szCs w:val="32"/>
          <w:rtl/>
          <w:lang w:bidi="ar-SY"/>
        </w:rPr>
        <w:t>دفع كامل مبلغ التعويض المطالب</w:t>
      </w:r>
      <w:r w:rsidR="00F50ABA" w:rsidRPr="0087142A">
        <w:rPr>
          <w:rFonts w:hint="cs"/>
          <w:sz w:val="32"/>
          <w:szCs w:val="32"/>
          <w:rtl/>
          <w:lang w:bidi="ar-SY"/>
        </w:rPr>
        <w:t>ة</w:t>
      </w:r>
      <w:r w:rsidR="0031442A" w:rsidRPr="0087142A">
        <w:rPr>
          <w:rFonts w:hint="cs"/>
          <w:sz w:val="32"/>
          <w:szCs w:val="32"/>
          <w:rtl/>
          <w:lang w:bidi="ar-SY"/>
        </w:rPr>
        <w:t xml:space="preserve"> به من قبل المؤمن له نتيجة تحقيق الخطر </w:t>
      </w:r>
      <w:r w:rsidR="00E31E77">
        <w:rPr>
          <w:rFonts w:hint="cs"/>
          <w:sz w:val="32"/>
          <w:szCs w:val="32"/>
          <w:rtl/>
          <w:lang w:bidi="ar-SY"/>
        </w:rPr>
        <w:t>.</w:t>
      </w:r>
    </w:p>
    <w:p w:rsidR="00FF60A1" w:rsidRDefault="00FF60A1" w:rsidP="00554B66">
      <w:pPr>
        <w:jc w:val="both"/>
        <w:rPr>
          <w:b/>
          <w:bCs/>
          <w:sz w:val="36"/>
          <w:szCs w:val="36"/>
          <w:u w:val="single"/>
          <w:rtl/>
          <w:lang w:bidi="ar-SY"/>
        </w:rPr>
      </w:pPr>
    </w:p>
    <w:p w:rsidR="00554B66" w:rsidRDefault="0031442A" w:rsidP="00554B66">
      <w:pPr>
        <w:jc w:val="both"/>
        <w:rPr>
          <w:b/>
          <w:bCs/>
          <w:sz w:val="36"/>
          <w:szCs w:val="36"/>
          <w:u w:val="single"/>
          <w:rtl/>
          <w:lang w:bidi="ar-SY"/>
        </w:rPr>
      </w:pPr>
      <w:r w:rsidRPr="00F50ABA">
        <w:rPr>
          <w:rFonts w:hint="cs"/>
          <w:b/>
          <w:bCs/>
          <w:sz w:val="36"/>
          <w:szCs w:val="36"/>
          <w:u w:val="single"/>
          <w:rtl/>
          <w:lang w:bidi="ar-SY"/>
        </w:rPr>
        <w:t xml:space="preserve">سابعا : مادية الخطر </w:t>
      </w:r>
    </w:p>
    <w:p w:rsidR="00BC0E43" w:rsidRPr="00E31E77" w:rsidRDefault="0031442A" w:rsidP="00554B66">
      <w:pPr>
        <w:jc w:val="both"/>
        <w:rPr>
          <w:sz w:val="36"/>
          <w:szCs w:val="36"/>
          <w:rtl/>
          <w:lang w:bidi="ar-SY"/>
        </w:rPr>
      </w:pPr>
      <w:r w:rsidRPr="0087142A">
        <w:rPr>
          <w:rFonts w:hint="cs"/>
          <w:sz w:val="32"/>
          <w:szCs w:val="32"/>
          <w:rtl/>
          <w:lang w:bidi="ar-SY"/>
        </w:rPr>
        <w:t xml:space="preserve">لا بد أن تكون الخسارة الناتجة عن وقوع الخطر </w:t>
      </w:r>
      <w:r w:rsidR="00BC0E43" w:rsidRPr="0087142A">
        <w:rPr>
          <w:rFonts w:hint="cs"/>
          <w:sz w:val="32"/>
          <w:szCs w:val="32"/>
          <w:rtl/>
          <w:lang w:bidi="ar-SY"/>
        </w:rPr>
        <w:t xml:space="preserve">مادية لكي تستطيع شركات التأمين قياس الخسارة الناتجة لأنه في الحالة المعاكسة عندما تكون الخسائر معنوية سيتعذر عليها ذلك فلا يمكن قياس الخسارة الناتجة عن تحقق خطر له قيمة عاطفية مثال ذلك :لا يمكن قياس الانعكاسات النفسية الناتجة عن وفاة أحد الأقارب </w:t>
      </w:r>
      <w:r w:rsidR="00E31E77">
        <w:rPr>
          <w:rFonts w:hint="cs"/>
          <w:sz w:val="36"/>
          <w:szCs w:val="36"/>
          <w:rtl/>
          <w:lang w:bidi="ar-SY"/>
        </w:rPr>
        <w:t>.</w:t>
      </w:r>
    </w:p>
    <w:p w:rsidR="008E0782" w:rsidRPr="0087142A" w:rsidRDefault="00BC0E43" w:rsidP="00554B66">
      <w:pPr>
        <w:jc w:val="both"/>
        <w:rPr>
          <w:sz w:val="32"/>
          <w:szCs w:val="32"/>
          <w:rtl/>
          <w:lang w:bidi="ar-SY"/>
        </w:rPr>
      </w:pPr>
      <w:r w:rsidRPr="0087142A">
        <w:rPr>
          <w:rFonts w:hint="cs"/>
          <w:sz w:val="32"/>
          <w:szCs w:val="32"/>
          <w:rtl/>
          <w:lang w:bidi="ar-SY"/>
        </w:rPr>
        <w:t xml:space="preserve">هذا </w:t>
      </w:r>
      <w:r w:rsidR="008E0782" w:rsidRPr="0087142A">
        <w:rPr>
          <w:rFonts w:hint="cs"/>
          <w:sz w:val="32"/>
          <w:szCs w:val="32"/>
          <w:rtl/>
          <w:lang w:bidi="ar-SY"/>
        </w:rPr>
        <w:t xml:space="preserve">لا </w:t>
      </w:r>
      <w:r w:rsidRPr="0087142A">
        <w:rPr>
          <w:rFonts w:hint="cs"/>
          <w:sz w:val="32"/>
          <w:szCs w:val="32"/>
          <w:rtl/>
          <w:lang w:bidi="ar-SY"/>
        </w:rPr>
        <w:t>يعني أن شركات التأمين ترفض التأمين على أشياء لها قيمة عاطفية</w:t>
      </w:r>
      <w:r w:rsidR="008E0782" w:rsidRPr="0087142A">
        <w:rPr>
          <w:rFonts w:hint="cs"/>
          <w:sz w:val="32"/>
          <w:szCs w:val="32"/>
          <w:rtl/>
          <w:lang w:bidi="ar-SY"/>
        </w:rPr>
        <w:t xml:space="preserve"> </w:t>
      </w:r>
      <w:r w:rsidRPr="0087142A">
        <w:rPr>
          <w:rFonts w:hint="cs"/>
          <w:sz w:val="32"/>
          <w:szCs w:val="32"/>
          <w:rtl/>
          <w:lang w:bidi="ar-SY"/>
        </w:rPr>
        <w:t xml:space="preserve"> بل </w:t>
      </w:r>
      <w:r w:rsidR="008E0782" w:rsidRPr="0087142A">
        <w:rPr>
          <w:rFonts w:hint="cs"/>
          <w:sz w:val="32"/>
          <w:szCs w:val="32"/>
          <w:rtl/>
          <w:lang w:bidi="ar-SY"/>
        </w:rPr>
        <w:t>تستطيع قبول مثل تلك العمليات بشرط أن يتحدد التعويض في حال تحقق الخطر</w:t>
      </w:r>
      <w:r w:rsidR="00E31E77">
        <w:rPr>
          <w:rFonts w:hint="cs"/>
          <w:sz w:val="32"/>
          <w:szCs w:val="32"/>
          <w:rtl/>
          <w:lang w:bidi="ar-SY"/>
        </w:rPr>
        <w:t>.</w:t>
      </w:r>
      <w:r w:rsidR="008E0782" w:rsidRPr="0087142A">
        <w:rPr>
          <w:rFonts w:hint="cs"/>
          <w:sz w:val="32"/>
          <w:szCs w:val="32"/>
          <w:rtl/>
          <w:lang w:bidi="ar-SY"/>
        </w:rPr>
        <w:t xml:space="preserve"> </w:t>
      </w:r>
    </w:p>
    <w:p w:rsidR="00F50ABA" w:rsidRPr="00AB0ACE" w:rsidRDefault="008E0782" w:rsidP="00554B66">
      <w:pPr>
        <w:jc w:val="both"/>
        <w:rPr>
          <w:sz w:val="32"/>
          <w:szCs w:val="32"/>
          <w:rtl/>
          <w:lang w:bidi="ar-SY"/>
        </w:rPr>
      </w:pPr>
      <w:r w:rsidRPr="0087142A">
        <w:rPr>
          <w:rFonts w:hint="cs"/>
          <w:sz w:val="32"/>
          <w:szCs w:val="32"/>
          <w:rtl/>
          <w:lang w:bidi="ar-SY"/>
        </w:rPr>
        <w:t xml:space="preserve">ففي حالة التأمين على الحياة يتم تحديد المبلغ </w:t>
      </w:r>
      <w:r w:rsidR="00287863" w:rsidRPr="0087142A">
        <w:rPr>
          <w:rFonts w:hint="cs"/>
          <w:sz w:val="32"/>
          <w:szCs w:val="32"/>
          <w:rtl/>
          <w:lang w:bidi="ar-SY"/>
        </w:rPr>
        <w:t>الواجب</w:t>
      </w:r>
      <w:r w:rsidRPr="0087142A">
        <w:rPr>
          <w:rFonts w:hint="cs"/>
          <w:sz w:val="32"/>
          <w:szCs w:val="32"/>
          <w:rtl/>
          <w:lang w:bidi="ar-SY"/>
        </w:rPr>
        <w:t xml:space="preserve"> دفعه في حال حصول الوفاة في وثيقة التأمين </w:t>
      </w:r>
      <w:r w:rsidR="00E31E77">
        <w:rPr>
          <w:rFonts w:hint="cs"/>
          <w:sz w:val="32"/>
          <w:szCs w:val="32"/>
          <w:rtl/>
          <w:lang w:bidi="ar-SY"/>
        </w:rPr>
        <w:t>.</w:t>
      </w:r>
    </w:p>
    <w:p w:rsidR="006274C5" w:rsidRPr="00F50ABA" w:rsidRDefault="008E0782" w:rsidP="00554B66">
      <w:pPr>
        <w:jc w:val="both"/>
        <w:rPr>
          <w:b/>
          <w:bCs/>
          <w:sz w:val="36"/>
          <w:szCs w:val="36"/>
          <w:u w:val="single"/>
          <w:rtl/>
          <w:lang w:bidi="ar-SY"/>
        </w:rPr>
      </w:pPr>
      <w:r w:rsidRPr="00F50ABA">
        <w:rPr>
          <w:rFonts w:hint="cs"/>
          <w:b/>
          <w:bCs/>
          <w:sz w:val="36"/>
          <w:szCs w:val="36"/>
          <w:u w:val="single"/>
          <w:rtl/>
          <w:lang w:bidi="ar-SY"/>
        </w:rPr>
        <w:t>ثامنا: عدم التعارض مع الصالح العام</w:t>
      </w:r>
    </w:p>
    <w:p w:rsidR="0031442A" w:rsidRPr="0087142A" w:rsidRDefault="008E0782" w:rsidP="00554B66">
      <w:pPr>
        <w:jc w:val="both"/>
        <w:rPr>
          <w:sz w:val="32"/>
          <w:szCs w:val="32"/>
          <w:rtl/>
          <w:lang w:bidi="ar-SY"/>
        </w:rPr>
      </w:pPr>
      <w:r w:rsidRPr="0087142A">
        <w:rPr>
          <w:rFonts w:hint="cs"/>
          <w:sz w:val="32"/>
          <w:szCs w:val="32"/>
          <w:rtl/>
          <w:lang w:bidi="ar-SY"/>
        </w:rPr>
        <w:t>لا تستطيع شركات التأمين تغطية أي أخطار</w:t>
      </w:r>
      <w:r w:rsidR="00C13588" w:rsidRPr="0087142A">
        <w:rPr>
          <w:rFonts w:hint="cs"/>
          <w:sz w:val="32"/>
          <w:szCs w:val="32"/>
          <w:rtl/>
          <w:lang w:bidi="ar-SY"/>
        </w:rPr>
        <w:t xml:space="preserve"> تعارض الصالح العام </w:t>
      </w:r>
      <w:r w:rsidRPr="0087142A">
        <w:rPr>
          <w:rFonts w:hint="cs"/>
          <w:sz w:val="32"/>
          <w:szCs w:val="32"/>
          <w:rtl/>
          <w:lang w:bidi="ar-SY"/>
        </w:rPr>
        <w:t xml:space="preserve"> مهما كانت لأن هناك شروط ومبادئ يجب المحافظة عليها فلا يجوز التأمين على خطر من شأنه أن يشجع الإهمال بين المواطنين كالتأمين ضد مخالفات السير حيث ستكون نتيجته عدم الاكتراث و</w:t>
      </w:r>
      <w:r w:rsidR="00970BDD" w:rsidRPr="0087142A">
        <w:rPr>
          <w:rFonts w:hint="cs"/>
          <w:sz w:val="32"/>
          <w:szCs w:val="32"/>
          <w:rtl/>
          <w:lang w:bidi="ar-SY"/>
        </w:rPr>
        <w:t xml:space="preserve">بالتالي كثرة الحوادث والضحايا </w:t>
      </w:r>
      <w:r w:rsidR="00E31E77">
        <w:rPr>
          <w:rFonts w:hint="cs"/>
          <w:sz w:val="32"/>
          <w:szCs w:val="32"/>
          <w:rtl/>
          <w:lang w:bidi="ar-SY"/>
        </w:rPr>
        <w:t>.</w:t>
      </w:r>
    </w:p>
    <w:p w:rsidR="00970BDD" w:rsidRPr="0087142A" w:rsidRDefault="00970BDD" w:rsidP="00554B66">
      <w:pPr>
        <w:jc w:val="both"/>
        <w:rPr>
          <w:sz w:val="32"/>
          <w:szCs w:val="32"/>
          <w:rtl/>
          <w:lang w:bidi="ar-SY"/>
        </w:rPr>
      </w:pPr>
      <w:r w:rsidRPr="0087142A">
        <w:rPr>
          <w:rFonts w:hint="cs"/>
          <w:sz w:val="32"/>
          <w:szCs w:val="32"/>
          <w:rtl/>
          <w:lang w:bidi="ar-SY"/>
        </w:rPr>
        <w:t xml:space="preserve">لا يجوز التأمين ضد أخطار تكون مخلة بالآداب العامة  كالتأمين على بيوت الدعارة أو أماكن لعب القمار </w:t>
      </w:r>
      <w:r w:rsidR="00E31E77">
        <w:rPr>
          <w:rFonts w:hint="cs"/>
          <w:sz w:val="32"/>
          <w:szCs w:val="32"/>
          <w:rtl/>
          <w:lang w:bidi="ar-SY"/>
        </w:rPr>
        <w:t>.</w:t>
      </w:r>
    </w:p>
    <w:p w:rsidR="00554B66" w:rsidRDefault="00970BDD" w:rsidP="00D213FD">
      <w:pPr>
        <w:jc w:val="both"/>
        <w:rPr>
          <w:sz w:val="32"/>
          <w:szCs w:val="32"/>
          <w:rtl/>
          <w:lang w:bidi="ar-SY"/>
        </w:rPr>
      </w:pPr>
      <w:r w:rsidRPr="0087142A">
        <w:rPr>
          <w:rFonts w:hint="cs"/>
          <w:sz w:val="32"/>
          <w:szCs w:val="32"/>
          <w:rtl/>
          <w:lang w:bidi="ar-SY"/>
        </w:rPr>
        <w:t xml:space="preserve">لا يجوز التأمين ضد ما يمكن أن يرتكبه شخص من تصرفات مخالفة للقانون كالتهريب </w:t>
      </w:r>
      <w:r w:rsidR="00E31E77">
        <w:rPr>
          <w:rFonts w:hint="cs"/>
          <w:sz w:val="32"/>
          <w:szCs w:val="32"/>
          <w:rtl/>
          <w:lang w:bidi="ar-SY"/>
        </w:rPr>
        <w:t>.</w:t>
      </w:r>
      <w:r w:rsidRPr="0087142A">
        <w:rPr>
          <w:rFonts w:hint="cs"/>
          <w:sz w:val="32"/>
          <w:szCs w:val="32"/>
          <w:rtl/>
          <w:lang w:bidi="ar-SY"/>
        </w:rPr>
        <w:t xml:space="preserve"> </w:t>
      </w:r>
    </w:p>
    <w:p w:rsidR="006F5664" w:rsidRDefault="006F5664" w:rsidP="00D213FD">
      <w:pPr>
        <w:jc w:val="both"/>
        <w:rPr>
          <w:sz w:val="32"/>
          <w:szCs w:val="32"/>
          <w:rtl/>
          <w:lang w:bidi="ar-SY"/>
        </w:rPr>
      </w:pPr>
    </w:p>
    <w:p w:rsidR="006F5664" w:rsidRPr="00D213FD" w:rsidRDefault="006F5664" w:rsidP="00D213FD">
      <w:pPr>
        <w:jc w:val="both"/>
        <w:rPr>
          <w:sz w:val="32"/>
          <w:szCs w:val="32"/>
          <w:rtl/>
          <w:lang w:bidi="ar-SY"/>
        </w:rPr>
      </w:pPr>
    </w:p>
    <w:p w:rsidR="00970BDD" w:rsidRPr="00F50ABA" w:rsidRDefault="00970BDD" w:rsidP="00554B66">
      <w:pPr>
        <w:jc w:val="both"/>
        <w:rPr>
          <w:b/>
          <w:bCs/>
          <w:sz w:val="36"/>
          <w:szCs w:val="36"/>
          <w:u w:val="single"/>
          <w:rtl/>
          <w:lang w:bidi="ar-SY"/>
        </w:rPr>
      </w:pPr>
      <w:r w:rsidRPr="00F50ABA">
        <w:rPr>
          <w:rFonts w:hint="cs"/>
          <w:b/>
          <w:bCs/>
          <w:sz w:val="36"/>
          <w:szCs w:val="36"/>
          <w:u w:val="single"/>
          <w:rtl/>
          <w:lang w:bidi="ar-SY"/>
        </w:rPr>
        <w:lastRenderedPageBreak/>
        <w:t xml:space="preserve">بالإضافة لكل ما سبق هناك أيضا شرطان إضافيان يتمثلان بما يلي </w:t>
      </w:r>
      <w:r w:rsidR="00AD4B3F">
        <w:rPr>
          <w:rFonts w:hint="cs"/>
          <w:b/>
          <w:bCs/>
          <w:sz w:val="36"/>
          <w:szCs w:val="36"/>
          <w:u w:val="single"/>
          <w:rtl/>
          <w:lang w:bidi="ar-SY"/>
        </w:rPr>
        <w:t>:</w:t>
      </w:r>
    </w:p>
    <w:p w:rsidR="00970BDD" w:rsidRPr="00D213FD" w:rsidRDefault="00D213FD" w:rsidP="00D213FD">
      <w:pPr>
        <w:jc w:val="both"/>
        <w:rPr>
          <w:sz w:val="32"/>
          <w:szCs w:val="32"/>
          <w:lang w:bidi="ar-SY"/>
        </w:rPr>
      </w:pPr>
      <w:r w:rsidRPr="00AD4B3F">
        <w:rPr>
          <w:rFonts w:hint="cs"/>
          <w:b/>
          <w:bCs/>
          <w:sz w:val="32"/>
          <w:szCs w:val="32"/>
          <w:rtl/>
          <w:lang w:bidi="ar-SY"/>
        </w:rPr>
        <w:t>1-</w:t>
      </w:r>
      <w:r w:rsidR="00970BDD" w:rsidRPr="00D213FD">
        <w:rPr>
          <w:rFonts w:hint="cs"/>
          <w:sz w:val="32"/>
          <w:szCs w:val="32"/>
          <w:rtl/>
          <w:lang w:bidi="ar-SY"/>
        </w:rPr>
        <w:t xml:space="preserve">أن تصل مبالغ الممتلكات المؤمن عليها حدود لا تقل عن مليون </w:t>
      </w:r>
      <w:r w:rsidR="00C13588" w:rsidRPr="00D213FD">
        <w:rPr>
          <w:rFonts w:hint="cs"/>
          <w:sz w:val="32"/>
          <w:szCs w:val="32"/>
          <w:rtl/>
          <w:lang w:bidi="ar-SY"/>
        </w:rPr>
        <w:t xml:space="preserve">مثلاً </w:t>
      </w:r>
      <w:r w:rsidR="00970BDD" w:rsidRPr="00D213FD">
        <w:rPr>
          <w:rFonts w:hint="cs"/>
          <w:sz w:val="32"/>
          <w:szCs w:val="32"/>
          <w:rtl/>
          <w:lang w:bidi="ar-SY"/>
        </w:rPr>
        <w:t xml:space="preserve">لكي لا تنشغل شركات التأمين بالمواضيع الصغيرة التي تكون أقساطها غير مشجعة </w:t>
      </w:r>
      <w:r w:rsidR="00E31E77">
        <w:rPr>
          <w:rFonts w:hint="cs"/>
          <w:sz w:val="32"/>
          <w:szCs w:val="32"/>
          <w:rtl/>
          <w:lang w:bidi="ar-SY"/>
        </w:rPr>
        <w:t>.</w:t>
      </w:r>
    </w:p>
    <w:p w:rsidR="00287863" w:rsidRPr="00D213FD" w:rsidRDefault="00D213FD" w:rsidP="00D213FD">
      <w:pPr>
        <w:jc w:val="both"/>
        <w:rPr>
          <w:sz w:val="32"/>
          <w:szCs w:val="32"/>
          <w:lang w:bidi="ar-SY"/>
        </w:rPr>
      </w:pPr>
      <w:r w:rsidRPr="00AD4B3F">
        <w:rPr>
          <w:rFonts w:hint="cs"/>
          <w:b/>
          <w:bCs/>
          <w:sz w:val="32"/>
          <w:szCs w:val="32"/>
          <w:rtl/>
          <w:lang w:bidi="ar-SY"/>
        </w:rPr>
        <w:t>2-</w:t>
      </w:r>
      <w:r w:rsidR="00970BDD" w:rsidRPr="00D213FD">
        <w:rPr>
          <w:rFonts w:hint="cs"/>
          <w:sz w:val="32"/>
          <w:szCs w:val="32"/>
          <w:rtl/>
          <w:lang w:bidi="ar-SY"/>
        </w:rPr>
        <w:t xml:space="preserve">يجب أن تكون </w:t>
      </w:r>
      <w:r w:rsidR="00F50ABA" w:rsidRPr="00D213FD">
        <w:rPr>
          <w:rFonts w:hint="cs"/>
          <w:sz w:val="32"/>
          <w:szCs w:val="32"/>
          <w:rtl/>
          <w:lang w:bidi="ar-SY"/>
        </w:rPr>
        <w:t>احتمالات</w:t>
      </w:r>
      <w:r w:rsidR="00970BDD" w:rsidRPr="00D213FD">
        <w:rPr>
          <w:rFonts w:hint="cs"/>
          <w:sz w:val="32"/>
          <w:szCs w:val="32"/>
          <w:rtl/>
          <w:lang w:bidi="ar-SY"/>
        </w:rPr>
        <w:t xml:space="preserve"> توزع الخطر </w:t>
      </w:r>
      <w:r w:rsidR="00F50ABA" w:rsidRPr="00D213FD">
        <w:rPr>
          <w:rFonts w:hint="cs"/>
          <w:sz w:val="32"/>
          <w:szCs w:val="32"/>
          <w:rtl/>
          <w:lang w:bidi="ar-SY"/>
        </w:rPr>
        <w:t>زمانياً</w:t>
      </w:r>
      <w:r w:rsidR="00970BDD" w:rsidRPr="00D213FD">
        <w:rPr>
          <w:rFonts w:hint="cs"/>
          <w:sz w:val="32"/>
          <w:szCs w:val="32"/>
          <w:rtl/>
          <w:lang w:bidi="ar-SY"/>
        </w:rPr>
        <w:t xml:space="preserve"> على الأشخاص والشركات المؤمن عليها لكي لا تضطر شركة التأمين بالتعويض على جميع المؤمن عليهم دفعة واحدة </w:t>
      </w:r>
      <w:r w:rsidR="00802586" w:rsidRPr="00D213FD">
        <w:rPr>
          <w:rFonts w:hint="cs"/>
          <w:sz w:val="32"/>
          <w:szCs w:val="32"/>
          <w:rtl/>
          <w:lang w:bidi="ar-SY"/>
        </w:rPr>
        <w:t xml:space="preserve"> مثال ذلك : في حال تركز نشاط شركة التأمين بمنطقة واحدة وتعرض هذه المنطقة لوباء ما  بالتالي  ستكون مسؤو</w:t>
      </w:r>
      <w:r w:rsidR="00AB0ACE" w:rsidRPr="00D213FD">
        <w:rPr>
          <w:rFonts w:hint="cs"/>
          <w:sz w:val="32"/>
          <w:szCs w:val="32"/>
          <w:rtl/>
          <w:lang w:bidi="ar-SY"/>
        </w:rPr>
        <w:t>لة عن تعويض الجميع في نفس الوقت</w:t>
      </w:r>
      <w:r w:rsidR="00E31E77">
        <w:rPr>
          <w:rFonts w:hint="cs"/>
          <w:sz w:val="32"/>
          <w:szCs w:val="32"/>
          <w:rtl/>
          <w:lang w:bidi="ar-SY"/>
        </w:rPr>
        <w:t>.</w:t>
      </w:r>
    </w:p>
    <w:p w:rsidR="00554B66" w:rsidRPr="002E04CA" w:rsidRDefault="00554B66" w:rsidP="002E04CA">
      <w:pPr>
        <w:ind w:left="360"/>
        <w:jc w:val="both"/>
        <w:rPr>
          <w:sz w:val="32"/>
          <w:szCs w:val="32"/>
          <w:rtl/>
          <w:lang w:bidi="ar-SY"/>
        </w:rPr>
      </w:pPr>
    </w:p>
    <w:p w:rsidR="00554B66" w:rsidRDefault="00962C15" w:rsidP="00554B66">
      <w:pPr>
        <w:ind w:left="360"/>
        <w:jc w:val="center"/>
        <w:rPr>
          <w:b/>
          <w:bCs/>
          <w:sz w:val="40"/>
          <w:szCs w:val="40"/>
          <w:rtl/>
          <w:lang w:bidi="ar-SY"/>
        </w:rPr>
      </w:pPr>
      <w:r w:rsidRPr="00962C15">
        <w:rPr>
          <w:rFonts w:hint="cs"/>
          <w:b/>
          <w:bCs/>
          <w:sz w:val="40"/>
          <w:szCs w:val="40"/>
          <w:rtl/>
          <w:lang w:bidi="ar-SY"/>
        </w:rPr>
        <w:t>القسم الثالث</w:t>
      </w:r>
    </w:p>
    <w:p w:rsidR="002E04CA" w:rsidRPr="00554B66" w:rsidRDefault="003D3A07" w:rsidP="002E04CA">
      <w:pPr>
        <w:ind w:left="360"/>
        <w:jc w:val="center"/>
        <w:rPr>
          <w:b/>
          <w:bCs/>
          <w:sz w:val="40"/>
          <w:szCs w:val="40"/>
          <w:rtl/>
          <w:lang w:bidi="ar-SY"/>
        </w:rPr>
      </w:pPr>
      <w:r w:rsidRPr="00CB1684">
        <w:rPr>
          <w:rFonts w:hint="cs"/>
          <w:sz w:val="32"/>
          <w:szCs w:val="32"/>
          <w:rtl/>
          <w:lang w:bidi="ar-SY"/>
        </w:rPr>
        <w:t xml:space="preserve">والآن </w:t>
      </w:r>
      <w:r w:rsidR="002E04CA">
        <w:rPr>
          <w:rFonts w:hint="cs"/>
          <w:sz w:val="32"/>
          <w:szCs w:val="32"/>
          <w:rtl/>
          <w:lang w:bidi="ar-SY"/>
        </w:rPr>
        <w:t>سنلخص كل من ا</w:t>
      </w:r>
      <w:r w:rsidRPr="00CB1684">
        <w:rPr>
          <w:rFonts w:hint="cs"/>
          <w:sz w:val="32"/>
          <w:szCs w:val="32"/>
          <w:rtl/>
          <w:lang w:bidi="ar-SY"/>
        </w:rPr>
        <w:t xml:space="preserve">لأخطار القابلة للتأمين والأخطار غير </w:t>
      </w:r>
      <w:r w:rsidR="002E04CA">
        <w:rPr>
          <w:rFonts w:hint="cs"/>
          <w:sz w:val="32"/>
          <w:szCs w:val="32"/>
          <w:rtl/>
          <w:lang w:bidi="ar-SY"/>
        </w:rPr>
        <w:t>ال</w:t>
      </w:r>
      <w:r w:rsidRPr="00CB1684">
        <w:rPr>
          <w:rFonts w:hint="cs"/>
          <w:sz w:val="32"/>
          <w:szCs w:val="32"/>
          <w:rtl/>
          <w:lang w:bidi="ar-SY"/>
        </w:rPr>
        <w:t>قابلة كما يلي:</w:t>
      </w:r>
      <w:r w:rsidR="00802586" w:rsidRPr="00CB1684">
        <w:rPr>
          <w:rFonts w:hint="cs"/>
          <w:sz w:val="32"/>
          <w:szCs w:val="32"/>
          <w:rtl/>
          <w:lang w:bidi="ar-SY"/>
        </w:rPr>
        <w:t xml:space="preserve">   </w:t>
      </w:r>
    </w:p>
    <w:tbl>
      <w:tblPr>
        <w:tblStyle w:val="a4"/>
        <w:bidiVisual/>
        <w:tblW w:w="8441" w:type="dxa"/>
        <w:tblInd w:w="44" w:type="dxa"/>
        <w:tblLook w:val="04A0"/>
      </w:tblPr>
      <w:tblGrid>
        <w:gridCol w:w="56"/>
        <w:gridCol w:w="3293"/>
        <w:gridCol w:w="5036"/>
        <w:gridCol w:w="56"/>
      </w:tblGrid>
      <w:tr w:rsidR="00715F52" w:rsidTr="006F5664">
        <w:trPr>
          <w:gridAfter w:val="1"/>
          <w:wAfter w:w="56" w:type="dxa"/>
          <w:trHeight w:val="466"/>
        </w:trPr>
        <w:tc>
          <w:tcPr>
            <w:tcW w:w="8385" w:type="dxa"/>
            <w:gridSpan w:val="3"/>
          </w:tcPr>
          <w:p w:rsidR="00715F52" w:rsidRPr="00AB0ACE" w:rsidRDefault="00715F52" w:rsidP="002E04CA">
            <w:pPr>
              <w:pStyle w:val="a3"/>
              <w:ind w:left="0"/>
              <w:jc w:val="center"/>
              <w:rPr>
                <w:b/>
                <w:bCs/>
                <w:color w:val="365F91" w:themeColor="accent1" w:themeShade="BF"/>
                <w:sz w:val="36"/>
                <w:szCs w:val="36"/>
                <w:rtl/>
                <w:lang w:bidi="ar-SY"/>
              </w:rPr>
            </w:pPr>
            <w:r w:rsidRPr="00AB0ACE">
              <w:rPr>
                <w:rFonts w:hint="cs"/>
                <w:b/>
                <w:bCs/>
                <w:color w:val="365F91" w:themeColor="accent1" w:themeShade="BF"/>
                <w:sz w:val="36"/>
                <w:szCs w:val="36"/>
                <w:rtl/>
                <w:lang w:bidi="ar-SY"/>
              </w:rPr>
              <w:t xml:space="preserve">الأخطار غير </w:t>
            </w:r>
            <w:r w:rsidR="002E04CA">
              <w:rPr>
                <w:rFonts w:hint="cs"/>
                <w:b/>
                <w:bCs/>
                <w:color w:val="365F91" w:themeColor="accent1" w:themeShade="BF"/>
                <w:sz w:val="36"/>
                <w:szCs w:val="36"/>
                <w:rtl/>
                <w:lang w:bidi="ar-SY"/>
              </w:rPr>
              <w:t>ال</w:t>
            </w:r>
            <w:r w:rsidRPr="00AB0ACE">
              <w:rPr>
                <w:rFonts w:hint="cs"/>
                <w:b/>
                <w:bCs/>
                <w:color w:val="365F91" w:themeColor="accent1" w:themeShade="BF"/>
                <w:sz w:val="36"/>
                <w:szCs w:val="36"/>
                <w:rtl/>
                <w:lang w:bidi="ar-SY"/>
              </w:rPr>
              <w:t>قابلة للتأمين</w:t>
            </w:r>
          </w:p>
        </w:tc>
      </w:tr>
      <w:tr w:rsidR="0033032A" w:rsidTr="006F5664">
        <w:trPr>
          <w:gridBefore w:val="1"/>
          <w:wBefore w:w="56" w:type="dxa"/>
          <w:trHeight w:val="1957"/>
        </w:trPr>
        <w:tc>
          <w:tcPr>
            <w:tcW w:w="3293" w:type="dxa"/>
          </w:tcPr>
          <w:p w:rsidR="0033032A" w:rsidRPr="0011441C" w:rsidRDefault="00715F52" w:rsidP="00893F21">
            <w:pPr>
              <w:pStyle w:val="a3"/>
              <w:ind w:left="0"/>
              <w:rPr>
                <w:sz w:val="36"/>
                <w:szCs w:val="36"/>
                <w:rtl/>
                <w:lang w:bidi="ar-SY"/>
              </w:rPr>
            </w:pPr>
            <w:r w:rsidRPr="0011441C">
              <w:rPr>
                <w:rFonts w:hint="cs"/>
                <w:sz w:val="36"/>
                <w:szCs w:val="36"/>
                <w:rtl/>
                <w:lang w:bidi="ar-SY"/>
              </w:rPr>
              <w:t xml:space="preserve">مخاطر السوق </w:t>
            </w:r>
          </w:p>
        </w:tc>
        <w:tc>
          <w:tcPr>
            <w:tcW w:w="5092" w:type="dxa"/>
            <w:gridSpan w:val="2"/>
          </w:tcPr>
          <w:p w:rsidR="0033032A" w:rsidRPr="0011441C" w:rsidRDefault="00715F52" w:rsidP="00893F21">
            <w:pPr>
              <w:pStyle w:val="a3"/>
              <w:ind w:left="0"/>
              <w:rPr>
                <w:sz w:val="36"/>
                <w:szCs w:val="36"/>
                <w:rtl/>
                <w:lang w:bidi="ar-SY"/>
              </w:rPr>
            </w:pPr>
            <w:r w:rsidRPr="0011441C">
              <w:rPr>
                <w:rFonts w:hint="cs"/>
                <w:sz w:val="36"/>
                <w:szCs w:val="36"/>
                <w:rtl/>
                <w:lang w:bidi="ar-SY"/>
              </w:rPr>
              <w:t xml:space="preserve">- تغيرات الأسعار الفصلية </w:t>
            </w:r>
          </w:p>
          <w:p w:rsidR="00715F52" w:rsidRPr="0011441C" w:rsidRDefault="00715F52" w:rsidP="00893F21">
            <w:pPr>
              <w:pStyle w:val="a3"/>
              <w:ind w:left="0"/>
              <w:rPr>
                <w:sz w:val="36"/>
                <w:szCs w:val="36"/>
                <w:rtl/>
                <w:lang w:bidi="ar-SY"/>
              </w:rPr>
            </w:pPr>
            <w:r w:rsidRPr="0011441C">
              <w:rPr>
                <w:rFonts w:hint="cs"/>
                <w:sz w:val="36"/>
                <w:szCs w:val="36"/>
                <w:rtl/>
                <w:lang w:bidi="ar-SY"/>
              </w:rPr>
              <w:t>- تغيرات الطراز (الموديل )</w:t>
            </w:r>
          </w:p>
          <w:p w:rsidR="00715F52" w:rsidRPr="0011441C" w:rsidRDefault="00715F52" w:rsidP="00893F21">
            <w:pPr>
              <w:pStyle w:val="a3"/>
              <w:ind w:left="0"/>
              <w:rPr>
                <w:sz w:val="36"/>
                <w:szCs w:val="36"/>
                <w:rtl/>
                <w:lang w:bidi="ar-SY"/>
              </w:rPr>
            </w:pPr>
            <w:r w:rsidRPr="0011441C">
              <w:rPr>
                <w:rFonts w:hint="cs"/>
                <w:sz w:val="36"/>
                <w:szCs w:val="36"/>
                <w:rtl/>
                <w:lang w:bidi="ar-SY"/>
              </w:rPr>
              <w:t xml:space="preserve">- المنافسة في السوق بين الشركات </w:t>
            </w:r>
          </w:p>
          <w:p w:rsidR="00715F52" w:rsidRPr="0011441C" w:rsidRDefault="00715F52" w:rsidP="00893F21">
            <w:pPr>
              <w:pStyle w:val="a3"/>
              <w:ind w:left="0"/>
              <w:rPr>
                <w:sz w:val="36"/>
                <w:szCs w:val="36"/>
                <w:rtl/>
                <w:lang w:bidi="ar-SY"/>
              </w:rPr>
            </w:pPr>
            <w:r w:rsidRPr="0011441C">
              <w:rPr>
                <w:rFonts w:hint="cs"/>
                <w:sz w:val="36"/>
                <w:szCs w:val="36"/>
                <w:rtl/>
                <w:lang w:bidi="ar-SY"/>
              </w:rPr>
              <w:t xml:space="preserve">- عدم قبول المستهلك للسلعة </w:t>
            </w:r>
          </w:p>
        </w:tc>
      </w:tr>
      <w:tr w:rsidR="0033032A" w:rsidTr="006F5664">
        <w:trPr>
          <w:gridBefore w:val="1"/>
          <w:wBefore w:w="56" w:type="dxa"/>
          <w:trHeight w:val="1733"/>
        </w:trPr>
        <w:tc>
          <w:tcPr>
            <w:tcW w:w="3293" w:type="dxa"/>
          </w:tcPr>
          <w:p w:rsidR="0033032A" w:rsidRPr="0011441C" w:rsidRDefault="00715F52" w:rsidP="00893F21">
            <w:pPr>
              <w:pStyle w:val="a3"/>
              <w:ind w:left="0"/>
              <w:rPr>
                <w:sz w:val="36"/>
                <w:szCs w:val="36"/>
                <w:rtl/>
                <w:lang w:bidi="ar-SY"/>
              </w:rPr>
            </w:pPr>
            <w:r w:rsidRPr="0011441C">
              <w:rPr>
                <w:rFonts w:hint="cs"/>
                <w:sz w:val="36"/>
                <w:szCs w:val="36"/>
                <w:rtl/>
                <w:lang w:bidi="ar-SY"/>
              </w:rPr>
              <w:t xml:space="preserve">مخاطر سياسية </w:t>
            </w:r>
          </w:p>
        </w:tc>
        <w:tc>
          <w:tcPr>
            <w:tcW w:w="5092" w:type="dxa"/>
            <w:gridSpan w:val="2"/>
          </w:tcPr>
          <w:p w:rsidR="0033032A" w:rsidRPr="0011441C" w:rsidRDefault="00715F52" w:rsidP="00893F21">
            <w:pPr>
              <w:pStyle w:val="a3"/>
              <w:ind w:left="0"/>
              <w:rPr>
                <w:sz w:val="36"/>
                <w:szCs w:val="36"/>
                <w:rtl/>
                <w:lang w:bidi="ar-SY"/>
              </w:rPr>
            </w:pPr>
            <w:r w:rsidRPr="0011441C">
              <w:rPr>
                <w:rFonts w:hint="cs"/>
                <w:sz w:val="36"/>
                <w:szCs w:val="36"/>
                <w:rtl/>
                <w:lang w:bidi="ar-SY"/>
              </w:rPr>
              <w:t xml:space="preserve">- الحروب والثورات </w:t>
            </w:r>
          </w:p>
          <w:p w:rsidR="00715F52" w:rsidRPr="0011441C" w:rsidRDefault="00715F52" w:rsidP="00893F21">
            <w:pPr>
              <w:pStyle w:val="a3"/>
              <w:ind w:left="0"/>
              <w:rPr>
                <w:sz w:val="36"/>
                <w:szCs w:val="36"/>
                <w:rtl/>
                <w:lang w:bidi="ar-SY"/>
              </w:rPr>
            </w:pPr>
            <w:r w:rsidRPr="0011441C">
              <w:rPr>
                <w:rFonts w:hint="cs"/>
                <w:sz w:val="36"/>
                <w:szCs w:val="36"/>
                <w:rtl/>
                <w:lang w:bidi="ar-SY"/>
              </w:rPr>
              <w:t>- الضرائب غير المقبولة</w:t>
            </w:r>
          </w:p>
          <w:p w:rsidR="00715F52" w:rsidRPr="0011441C" w:rsidRDefault="00715F52" w:rsidP="00893F21">
            <w:pPr>
              <w:pStyle w:val="a3"/>
              <w:ind w:left="0"/>
              <w:rPr>
                <w:sz w:val="36"/>
                <w:szCs w:val="36"/>
                <w:rtl/>
                <w:lang w:bidi="ar-SY"/>
              </w:rPr>
            </w:pPr>
            <w:r w:rsidRPr="0011441C">
              <w:rPr>
                <w:rFonts w:hint="cs"/>
                <w:sz w:val="36"/>
                <w:szCs w:val="36"/>
                <w:rtl/>
                <w:lang w:bidi="ar-SY"/>
              </w:rPr>
              <w:t xml:space="preserve">- القيود على حرية التجارة </w:t>
            </w:r>
          </w:p>
          <w:p w:rsidR="00715F52" w:rsidRPr="0011441C" w:rsidRDefault="00715F52" w:rsidP="00893F21">
            <w:pPr>
              <w:pStyle w:val="a3"/>
              <w:ind w:left="0"/>
              <w:rPr>
                <w:sz w:val="36"/>
                <w:szCs w:val="36"/>
                <w:rtl/>
                <w:lang w:bidi="ar-SY"/>
              </w:rPr>
            </w:pPr>
            <w:r w:rsidRPr="0011441C">
              <w:rPr>
                <w:rFonts w:hint="cs"/>
                <w:sz w:val="36"/>
                <w:szCs w:val="36"/>
                <w:rtl/>
                <w:lang w:bidi="ar-SY"/>
              </w:rPr>
              <w:t xml:space="preserve">- القيود على تبادل العملة </w:t>
            </w:r>
          </w:p>
        </w:tc>
      </w:tr>
      <w:tr w:rsidR="0033032A" w:rsidTr="006F5664">
        <w:trPr>
          <w:gridBefore w:val="1"/>
          <w:wBefore w:w="56" w:type="dxa"/>
          <w:trHeight w:val="1733"/>
        </w:trPr>
        <w:tc>
          <w:tcPr>
            <w:tcW w:w="3293" w:type="dxa"/>
          </w:tcPr>
          <w:p w:rsidR="0033032A" w:rsidRPr="0011441C" w:rsidRDefault="00715F52" w:rsidP="00893F21">
            <w:pPr>
              <w:pStyle w:val="a3"/>
              <w:ind w:left="0"/>
              <w:rPr>
                <w:sz w:val="36"/>
                <w:szCs w:val="36"/>
                <w:rtl/>
                <w:lang w:bidi="ar-SY"/>
              </w:rPr>
            </w:pPr>
            <w:r w:rsidRPr="0011441C">
              <w:rPr>
                <w:rFonts w:hint="cs"/>
                <w:sz w:val="36"/>
                <w:szCs w:val="36"/>
                <w:rtl/>
                <w:lang w:bidi="ar-SY"/>
              </w:rPr>
              <w:t xml:space="preserve">مخاطر الإنتاج </w:t>
            </w:r>
          </w:p>
        </w:tc>
        <w:tc>
          <w:tcPr>
            <w:tcW w:w="5092" w:type="dxa"/>
            <w:gridSpan w:val="2"/>
          </w:tcPr>
          <w:p w:rsidR="0033032A" w:rsidRPr="0011441C" w:rsidRDefault="00715F52" w:rsidP="00893F21">
            <w:pPr>
              <w:pStyle w:val="a3"/>
              <w:ind w:left="0"/>
              <w:rPr>
                <w:sz w:val="36"/>
                <w:szCs w:val="36"/>
                <w:rtl/>
                <w:lang w:bidi="ar-SY"/>
              </w:rPr>
            </w:pPr>
            <w:r w:rsidRPr="0011441C">
              <w:rPr>
                <w:rFonts w:hint="cs"/>
                <w:sz w:val="36"/>
                <w:szCs w:val="36"/>
                <w:rtl/>
                <w:lang w:bidi="ar-SY"/>
              </w:rPr>
              <w:t xml:space="preserve">- التشغيل غير الاقتصادي للآلات </w:t>
            </w:r>
          </w:p>
          <w:p w:rsidR="00715F52" w:rsidRPr="0011441C" w:rsidRDefault="00715F52" w:rsidP="00893F21">
            <w:pPr>
              <w:pStyle w:val="a3"/>
              <w:ind w:left="0"/>
              <w:rPr>
                <w:sz w:val="36"/>
                <w:szCs w:val="36"/>
                <w:rtl/>
                <w:lang w:bidi="ar-SY"/>
              </w:rPr>
            </w:pPr>
            <w:r w:rsidRPr="0011441C">
              <w:rPr>
                <w:rFonts w:hint="cs"/>
                <w:sz w:val="36"/>
                <w:szCs w:val="36"/>
                <w:rtl/>
                <w:lang w:bidi="ar-SY"/>
              </w:rPr>
              <w:t xml:space="preserve">- نضوب موارد المواد الخام </w:t>
            </w:r>
          </w:p>
          <w:p w:rsidR="00715F52" w:rsidRPr="0011441C" w:rsidRDefault="00715F52" w:rsidP="00893F21">
            <w:pPr>
              <w:pStyle w:val="a3"/>
              <w:ind w:left="0"/>
              <w:rPr>
                <w:sz w:val="36"/>
                <w:szCs w:val="36"/>
                <w:rtl/>
                <w:lang w:bidi="ar-SY"/>
              </w:rPr>
            </w:pPr>
            <w:r w:rsidRPr="0011441C">
              <w:rPr>
                <w:rFonts w:hint="cs"/>
                <w:sz w:val="36"/>
                <w:szCs w:val="36"/>
                <w:rtl/>
                <w:lang w:bidi="ar-SY"/>
              </w:rPr>
              <w:t xml:space="preserve">- الفشل في معالجة المشكلات الفنية </w:t>
            </w:r>
          </w:p>
          <w:p w:rsidR="00715F52" w:rsidRPr="0011441C" w:rsidRDefault="00715F52" w:rsidP="00893F21">
            <w:pPr>
              <w:pStyle w:val="a3"/>
              <w:ind w:left="0"/>
              <w:rPr>
                <w:sz w:val="36"/>
                <w:szCs w:val="36"/>
                <w:rtl/>
                <w:lang w:bidi="ar-SY"/>
              </w:rPr>
            </w:pPr>
            <w:r w:rsidRPr="0011441C">
              <w:rPr>
                <w:rFonts w:hint="cs"/>
                <w:sz w:val="36"/>
                <w:szCs w:val="36"/>
                <w:rtl/>
                <w:lang w:bidi="ar-SY"/>
              </w:rPr>
              <w:t xml:space="preserve">- </w:t>
            </w:r>
            <w:r w:rsidR="00AF51CB" w:rsidRPr="0011441C">
              <w:rPr>
                <w:rFonts w:hint="cs"/>
                <w:sz w:val="36"/>
                <w:szCs w:val="36"/>
                <w:rtl/>
                <w:lang w:bidi="ar-SY"/>
              </w:rPr>
              <w:t>الإضرابات</w:t>
            </w:r>
            <w:r w:rsidRPr="0011441C">
              <w:rPr>
                <w:rFonts w:hint="cs"/>
                <w:sz w:val="36"/>
                <w:szCs w:val="36"/>
                <w:rtl/>
                <w:lang w:bidi="ar-SY"/>
              </w:rPr>
              <w:t xml:space="preserve"> و ارتفاع معدل الغياب </w:t>
            </w:r>
          </w:p>
        </w:tc>
      </w:tr>
      <w:tr w:rsidR="0033032A" w:rsidTr="006F5664">
        <w:trPr>
          <w:gridBefore w:val="1"/>
          <w:wBefore w:w="56" w:type="dxa"/>
          <w:trHeight w:val="1733"/>
        </w:trPr>
        <w:tc>
          <w:tcPr>
            <w:tcW w:w="3293" w:type="dxa"/>
          </w:tcPr>
          <w:p w:rsidR="0033032A" w:rsidRPr="0011441C" w:rsidRDefault="00715F52" w:rsidP="00893F21">
            <w:pPr>
              <w:pStyle w:val="a3"/>
              <w:ind w:left="0"/>
              <w:rPr>
                <w:sz w:val="36"/>
                <w:szCs w:val="36"/>
                <w:rtl/>
                <w:lang w:bidi="ar-SY"/>
              </w:rPr>
            </w:pPr>
            <w:r w:rsidRPr="0011441C">
              <w:rPr>
                <w:rFonts w:hint="cs"/>
                <w:sz w:val="36"/>
                <w:szCs w:val="36"/>
                <w:rtl/>
                <w:lang w:bidi="ar-SY"/>
              </w:rPr>
              <w:t xml:space="preserve">مخاطر شخصية </w:t>
            </w:r>
          </w:p>
        </w:tc>
        <w:tc>
          <w:tcPr>
            <w:tcW w:w="5092" w:type="dxa"/>
            <w:gridSpan w:val="2"/>
          </w:tcPr>
          <w:p w:rsidR="0033032A" w:rsidRPr="0011441C" w:rsidRDefault="00715F52" w:rsidP="00893F21">
            <w:pPr>
              <w:pStyle w:val="a3"/>
              <w:ind w:left="0"/>
              <w:rPr>
                <w:sz w:val="36"/>
                <w:szCs w:val="36"/>
                <w:rtl/>
                <w:lang w:bidi="ar-SY"/>
              </w:rPr>
            </w:pPr>
            <w:r w:rsidRPr="0011441C">
              <w:rPr>
                <w:rFonts w:hint="cs"/>
                <w:sz w:val="36"/>
                <w:szCs w:val="36"/>
                <w:rtl/>
                <w:lang w:bidi="ar-SY"/>
              </w:rPr>
              <w:t xml:space="preserve">- البطالة </w:t>
            </w:r>
          </w:p>
          <w:p w:rsidR="00715F52" w:rsidRPr="0011441C" w:rsidRDefault="00715F52" w:rsidP="00893F21">
            <w:pPr>
              <w:pStyle w:val="a3"/>
              <w:ind w:left="0"/>
              <w:rPr>
                <w:sz w:val="36"/>
                <w:szCs w:val="36"/>
                <w:rtl/>
                <w:lang w:bidi="ar-SY"/>
              </w:rPr>
            </w:pPr>
            <w:r w:rsidRPr="0011441C">
              <w:rPr>
                <w:rFonts w:hint="cs"/>
                <w:sz w:val="36"/>
                <w:szCs w:val="36"/>
                <w:rtl/>
                <w:lang w:bidi="ar-SY"/>
              </w:rPr>
              <w:t xml:space="preserve">- الجهل </w:t>
            </w:r>
          </w:p>
          <w:p w:rsidR="00715F52" w:rsidRPr="0011441C" w:rsidRDefault="00715F52" w:rsidP="00893F21">
            <w:pPr>
              <w:pStyle w:val="a3"/>
              <w:ind w:left="0"/>
              <w:rPr>
                <w:sz w:val="36"/>
                <w:szCs w:val="36"/>
                <w:rtl/>
                <w:lang w:bidi="ar-SY"/>
              </w:rPr>
            </w:pPr>
            <w:r w:rsidRPr="0011441C">
              <w:rPr>
                <w:rFonts w:hint="cs"/>
                <w:sz w:val="36"/>
                <w:szCs w:val="36"/>
                <w:rtl/>
                <w:lang w:bidi="ar-SY"/>
              </w:rPr>
              <w:t xml:space="preserve">- الفقر </w:t>
            </w:r>
          </w:p>
          <w:p w:rsidR="00715F52" w:rsidRPr="0011441C" w:rsidRDefault="00715F52" w:rsidP="00E302FF">
            <w:pPr>
              <w:pStyle w:val="a3"/>
              <w:ind w:left="0"/>
              <w:rPr>
                <w:sz w:val="36"/>
                <w:szCs w:val="36"/>
                <w:rtl/>
                <w:lang w:bidi="ar-SY"/>
              </w:rPr>
            </w:pPr>
            <w:r w:rsidRPr="0011441C">
              <w:rPr>
                <w:rFonts w:hint="cs"/>
                <w:sz w:val="36"/>
                <w:szCs w:val="36"/>
                <w:rtl/>
                <w:lang w:bidi="ar-SY"/>
              </w:rPr>
              <w:t xml:space="preserve">- تراجع الوضع الصحي </w:t>
            </w:r>
          </w:p>
        </w:tc>
      </w:tr>
    </w:tbl>
    <w:p w:rsidR="00FF60A1" w:rsidRDefault="00FF60A1" w:rsidP="00AB0ACE">
      <w:pPr>
        <w:rPr>
          <w:b/>
          <w:bCs/>
          <w:sz w:val="40"/>
          <w:szCs w:val="40"/>
          <w:u w:val="single"/>
          <w:rtl/>
          <w:lang w:bidi="ar-SY"/>
        </w:rPr>
      </w:pPr>
    </w:p>
    <w:p w:rsidR="00E302FF" w:rsidRPr="00F50ABA" w:rsidRDefault="00E302FF" w:rsidP="00AB0ACE">
      <w:pPr>
        <w:rPr>
          <w:b/>
          <w:bCs/>
          <w:sz w:val="40"/>
          <w:szCs w:val="40"/>
          <w:u w:val="single"/>
          <w:rtl/>
          <w:lang w:bidi="ar-SY"/>
        </w:rPr>
      </w:pPr>
      <w:r w:rsidRPr="00F50ABA">
        <w:rPr>
          <w:rFonts w:hint="cs"/>
          <w:b/>
          <w:bCs/>
          <w:sz w:val="40"/>
          <w:szCs w:val="40"/>
          <w:u w:val="single"/>
          <w:rtl/>
          <w:lang w:bidi="ar-SY"/>
        </w:rPr>
        <w:lastRenderedPageBreak/>
        <w:t xml:space="preserve">الأخطار القابلة للتأمين </w:t>
      </w:r>
    </w:p>
    <w:p w:rsidR="00E302FF" w:rsidRDefault="00E302FF" w:rsidP="002E04CA">
      <w:pPr>
        <w:rPr>
          <w:sz w:val="36"/>
          <w:szCs w:val="36"/>
          <w:rtl/>
          <w:lang w:bidi="ar-SY"/>
        </w:rPr>
      </w:pPr>
      <w:r>
        <w:rPr>
          <w:rFonts w:hint="cs"/>
          <w:sz w:val="36"/>
          <w:szCs w:val="36"/>
          <w:rtl/>
          <w:lang w:bidi="ar-SY"/>
        </w:rPr>
        <w:t>هي كل الأخطار التي تتضمن الشروط السابقة ويقسمها</w:t>
      </w:r>
      <w:r w:rsidR="002E04CA">
        <w:rPr>
          <w:rFonts w:hint="cs"/>
          <w:sz w:val="36"/>
          <w:szCs w:val="36"/>
          <w:rtl/>
          <w:lang w:bidi="ar-SY"/>
        </w:rPr>
        <w:t xml:space="preserve"> </w:t>
      </w:r>
      <w:r>
        <w:rPr>
          <w:rFonts w:hint="cs"/>
          <w:sz w:val="36"/>
          <w:szCs w:val="36"/>
          <w:rtl/>
          <w:lang w:bidi="ar-SY"/>
        </w:rPr>
        <w:t>دافيد ريتشمان وآخرون في كتاب ال</w:t>
      </w:r>
      <w:r w:rsidR="002E04CA">
        <w:rPr>
          <w:rFonts w:hint="cs"/>
          <w:sz w:val="36"/>
          <w:szCs w:val="36"/>
          <w:rtl/>
          <w:lang w:bidi="ar-SY"/>
        </w:rPr>
        <w:t>إ</w:t>
      </w:r>
      <w:r>
        <w:rPr>
          <w:rFonts w:hint="cs"/>
          <w:sz w:val="36"/>
          <w:szCs w:val="36"/>
          <w:rtl/>
          <w:lang w:bidi="ar-SY"/>
        </w:rPr>
        <w:t xml:space="preserve">دارة المعاصرة </w:t>
      </w:r>
      <w:r w:rsidR="00E31E77">
        <w:rPr>
          <w:rFonts w:hint="cs"/>
          <w:sz w:val="36"/>
          <w:szCs w:val="36"/>
          <w:rtl/>
          <w:lang w:bidi="ar-SY"/>
        </w:rPr>
        <w:t>:</w:t>
      </w:r>
    </w:p>
    <w:p w:rsidR="00E302FF" w:rsidRPr="00CB1684" w:rsidRDefault="00E302FF" w:rsidP="00E302FF">
      <w:pPr>
        <w:pStyle w:val="a3"/>
        <w:numPr>
          <w:ilvl w:val="0"/>
          <w:numId w:val="14"/>
        </w:numPr>
        <w:rPr>
          <w:sz w:val="32"/>
          <w:szCs w:val="32"/>
          <w:lang w:bidi="ar-SY"/>
        </w:rPr>
      </w:pPr>
      <w:r w:rsidRPr="00CB1684">
        <w:rPr>
          <w:rFonts w:hint="cs"/>
          <w:sz w:val="32"/>
          <w:szCs w:val="32"/>
          <w:rtl/>
          <w:lang w:bidi="ar-SY"/>
        </w:rPr>
        <w:t xml:space="preserve">مخاطر الممتلكات المباشرة أو غير المباشرة </w:t>
      </w:r>
      <w:r w:rsidR="00E31E77">
        <w:rPr>
          <w:rFonts w:hint="cs"/>
          <w:sz w:val="32"/>
          <w:szCs w:val="32"/>
          <w:rtl/>
          <w:lang w:bidi="ar-SY"/>
        </w:rPr>
        <w:t>.</w:t>
      </w:r>
    </w:p>
    <w:p w:rsidR="00E302FF" w:rsidRPr="00CB1684" w:rsidRDefault="00C40810" w:rsidP="00E302FF">
      <w:pPr>
        <w:pStyle w:val="a3"/>
        <w:numPr>
          <w:ilvl w:val="0"/>
          <w:numId w:val="14"/>
        </w:numPr>
        <w:rPr>
          <w:sz w:val="32"/>
          <w:szCs w:val="32"/>
          <w:lang w:bidi="ar-SY"/>
        </w:rPr>
      </w:pPr>
      <w:r w:rsidRPr="00CB1684">
        <w:rPr>
          <w:rFonts w:hint="cs"/>
          <w:sz w:val="32"/>
          <w:szCs w:val="32"/>
          <w:rtl/>
          <w:lang w:bidi="ar-SY"/>
        </w:rPr>
        <w:t xml:space="preserve">مخاطر الأشخاص الناتجة عن الوفاة أو العجز أو الشيخوخة </w:t>
      </w:r>
      <w:r w:rsidR="00E31E77">
        <w:rPr>
          <w:rFonts w:hint="cs"/>
          <w:sz w:val="32"/>
          <w:szCs w:val="32"/>
          <w:rtl/>
          <w:lang w:bidi="ar-SY"/>
        </w:rPr>
        <w:t>.</w:t>
      </w:r>
    </w:p>
    <w:p w:rsidR="00C40810" w:rsidRPr="00CB1684" w:rsidRDefault="00C40810" w:rsidP="00E302FF">
      <w:pPr>
        <w:pStyle w:val="a3"/>
        <w:numPr>
          <w:ilvl w:val="0"/>
          <w:numId w:val="14"/>
        </w:numPr>
        <w:rPr>
          <w:sz w:val="32"/>
          <w:szCs w:val="32"/>
          <w:lang w:bidi="ar-SY"/>
        </w:rPr>
      </w:pPr>
      <w:r w:rsidRPr="00CB1684">
        <w:rPr>
          <w:rFonts w:hint="cs"/>
          <w:sz w:val="32"/>
          <w:szCs w:val="32"/>
          <w:rtl/>
          <w:lang w:bidi="ar-SY"/>
        </w:rPr>
        <w:t xml:space="preserve">المسؤولية المدنية تجاه الغير وتغطي الخسائر الناتجة عن استخدام السيارات </w:t>
      </w:r>
      <w:r w:rsidRPr="00CB1684">
        <w:rPr>
          <w:sz w:val="32"/>
          <w:szCs w:val="32"/>
          <w:rtl/>
          <w:lang w:bidi="ar-SY"/>
        </w:rPr>
        <w:t>–</w:t>
      </w:r>
      <w:r w:rsidRPr="00CB1684">
        <w:rPr>
          <w:rFonts w:hint="cs"/>
          <w:sz w:val="32"/>
          <w:szCs w:val="32"/>
          <w:rtl/>
          <w:lang w:bidi="ar-SY"/>
        </w:rPr>
        <w:t xml:space="preserve"> المباني </w:t>
      </w:r>
      <w:r w:rsidRPr="00CB1684">
        <w:rPr>
          <w:sz w:val="32"/>
          <w:szCs w:val="32"/>
          <w:rtl/>
          <w:lang w:bidi="ar-SY"/>
        </w:rPr>
        <w:t>–</w:t>
      </w:r>
      <w:r w:rsidRPr="00CB1684">
        <w:rPr>
          <w:rFonts w:hint="cs"/>
          <w:sz w:val="32"/>
          <w:szCs w:val="32"/>
          <w:rtl/>
          <w:lang w:bidi="ar-SY"/>
        </w:rPr>
        <w:t xml:space="preserve"> تشغيل الآخرين </w:t>
      </w:r>
      <w:r w:rsidRPr="00CB1684">
        <w:rPr>
          <w:sz w:val="32"/>
          <w:szCs w:val="32"/>
          <w:rtl/>
          <w:lang w:bidi="ar-SY"/>
        </w:rPr>
        <w:t>–</w:t>
      </w:r>
      <w:r w:rsidRPr="00CB1684">
        <w:rPr>
          <w:rFonts w:hint="cs"/>
          <w:sz w:val="32"/>
          <w:szCs w:val="32"/>
          <w:rtl/>
          <w:lang w:bidi="ar-SY"/>
        </w:rPr>
        <w:t xml:space="preserve"> الممارسات المهنية </w:t>
      </w:r>
      <w:r w:rsidR="00E31E77">
        <w:rPr>
          <w:rFonts w:hint="cs"/>
          <w:sz w:val="32"/>
          <w:szCs w:val="32"/>
          <w:rtl/>
          <w:lang w:bidi="ar-SY"/>
        </w:rPr>
        <w:t>.</w:t>
      </w:r>
    </w:p>
    <w:p w:rsidR="00C40810" w:rsidRPr="00CB1684" w:rsidRDefault="00C40810" w:rsidP="00E302FF">
      <w:pPr>
        <w:pStyle w:val="a3"/>
        <w:numPr>
          <w:ilvl w:val="0"/>
          <w:numId w:val="14"/>
        </w:numPr>
        <w:rPr>
          <w:sz w:val="32"/>
          <w:szCs w:val="32"/>
          <w:lang w:bidi="ar-SY"/>
        </w:rPr>
      </w:pPr>
      <w:r w:rsidRPr="00CB1684">
        <w:rPr>
          <w:rFonts w:hint="cs"/>
          <w:sz w:val="32"/>
          <w:szCs w:val="32"/>
          <w:rtl/>
          <w:lang w:bidi="ar-SY"/>
        </w:rPr>
        <w:t>مخاطر الحريق مخاطر ال</w:t>
      </w:r>
      <w:r w:rsidR="00C23A66">
        <w:rPr>
          <w:rFonts w:hint="cs"/>
          <w:sz w:val="32"/>
          <w:szCs w:val="32"/>
          <w:rtl/>
          <w:lang w:bidi="ar-SY"/>
        </w:rPr>
        <w:t>إ</w:t>
      </w:r>
      <w:r w:rsidRPr="00CB1684">
        <w:rPr>
          <w:rFonts w:hint="cs"/>
          <w:sz w:val="32"/>
          <w:szCs w:val="32"/>
          <w:rtl/>
          <w:lang w:bidi="ar-SY"/>
        </w:rPr>
        <w:t xml:space="preserve">جرام والسطو والسرقة والشيكات الباطلة </w:t>
      </w:r>
      <w:r w:rsidR="00E31E77">
        <w:rPr>
          <w:rFonts w:hint="cs"/>
          <w:sz w:val="32"/>
          <w:szCs w:val="32"/>
          <w:rtl/>
          <w:lang w:bidi="ar-SY"/>
        </w:rPr>
        <w:t>.</w:t>
      </w:r>
    </w:p>
    <w:p w:rsidR="00C40810" w:rsidRPr="00E302FF" w:rsidRDefault="00C40810" w:rsidP="00E302FF">
      <w:pPr>
        <w:pStyle w:val="a3"/>
        <w:numPr>
          <w:ilvl w:val="0"/>
          <w:numId w:val="14"/>
        </w:numPr>
        <w:rPr>
          <w:sz w:val="36"/>
          <w:szCs w:val="36"/>
          <w:rtl/>
          <w:lang w:bidi="ar-SY"/>
        </w:rPr>
      </w:pPr>
      <w:r w:rsidRPr="00CB1684">
        <w:rPr>
          <w:rFonts w:hint="cs"/>
          <w:sz w:val="32"/>
          <w:szCs w:val="32"/>
          <w:rtl/>
          <w:lang w:bidi="ar-SY"/>
        </w:rPr>
        <w:t>مخاطر سوء ائتمان الموظفين</w:t>
      </w:r>
      <w:r>
        <w:rPr>
          <w:rFonts w:hint="cs"/>
          <w:sz w:val="36"/>
          <w:szCs w:val="36"/>
          <w:rtl/>
          <w:lang w:bidi="ar-SY"/>
        </w:rPr>
        <w:t xml:space="preserve"> </w:t>
      </w:r>
      <w:r w:rsidR="00E31E77">
        <w:rPr>
          <w:rFonts w:hint="cs"/>
          <w:sz w:val="36"/>
          <w:szCs w:val="36"/>
          <w:rtl/>
          <w:lang w:bidi="ar-SY"/>
        </w:rPr>
        <w:t>.</w:t>
      </w:r>
    </w:p>
    <w:p w:rsidR="00554B66" w:rsidRDefault="006B4D44" w:rsidP="00554B66">
      <w:pPr>
        <w:rPr>
          <w:sz w:val="36"/>
          <w:szCs w:val="36"/>
          <w:rtl/>
          <w:lang w:bidi="ar-SY"/>
        </w:rPr>
      </w:pPr>
      <w:r>
        <w:rPr>
          <w:rFonts w:hint="cs"/>
          <w:sz w:val="36"/>
          <w:szCs w:val="36"/>
          <w:rtl/>
          <w:lang w:bidi="ar-SY"/>
        </w:rPr>
        <w:t xml:space="preserve"> </w:t>
      </w:r>
    </w:p>
    <w:p w:rsidR="00426792" w:rsidRDefault="00AB0ACE" w:rsidP="00426792">
      <w:pPr>
        <w:rPr>
          <w:sz w:val="32"/>
          <w:szCs w:val="32"/>
          <w:rtl/>
          <w:lang w:bidi="ar-SY"/>
        </w:rPr>
      </w:pPr>
      <w:r w:rsidRPr="00AB0ACE">
        <w:rPr>
          <w:rFonts w:hint="cs"/>
          <w:b/>
          <w:bCs/>
          <w:sz w:val="36"/>
          <w:szCs w:val="36"/>
          <w:u w:val="single"/>
          <w:rtl/>
          <w:lang w:bidi="ar-SY"/>
        </w:rPr>
        <w:t xml:space="preserve">الخاتمة </w:t>
      </w:r>
      <w:r w:rsidR="001173EB" w:rsidRPr="00AB0ACE">
        <w:rPr>
          <w:rFonts w:hint="cs"/>
          <w:b/>
          <w:bCs/>
          <w:sz w:val="36"/>
          <w:szCs w:val="36"/>
          <w:u w:val="single"/>
          <w:rtl/>
          <w:lang w:bidi="ar-SY"/>
        </w:rPr>
        <w:t xml:space="preserve">                                                                                                                                                                                                                                                                                                                                                                                                                                                                                                                                                                                                                                                                                  </w:t>
      </w:r>
      <w:r w:rsidR="003F3F94" w:rsidRPr="00AB0ACE">
        <w:rPr>
          <w:rFonts w:hint="cs"/>
          <w:b/>
          <w:bCs/>
          <w:u w:val="single"/>
          <w:rtl/>
          <w:lang w:bidi="ar-SY"/>
        </w:rPr>
        <w:t xml:space="preserve">   </w:t>
      </w:r>
      <w:r w:rsidR="00781A96">
        <w:rPr>
          <w:rFonts w:hint="cs"/>
          <w:sz w:val="32"/>
          <w:szCs w:val="32"/>
          <w:rtl/>
          <w:lang w:bidi="ar-SY"/>
        </w:rPr>
        <w:t xml:space="preserve">من خلال الاطلاع على هذه الحلقة </w:t>
      </w:r>
      <w:r w:rsidR="00426792">
        <w:rPr>
          <w:rFonts w:hint="cs"/>
          <w:sz w:val="32"/>
          <w:szCs w:val="32"/>
          <w:rtl/>
          <w:lang w:bidi="ar-SY"/>
        </w:rPr>
        <w:t>,</w:t>
      </w:r>
      <w:r w:rsidR="00781A96">
        <w:rPr>
          <w:rFonts w:hint="cs"/>
          <w:sz w:val="32"/>
          <w:szCs w:val="32"/>
          <w:rtl/>
          <w:lang w:bidi="ar-SY"/>
        </w:rPr>
        <w:t xml:space="preserve"> سنتمكن من التعرف على مختلف أنواع الأخطار التي تواجه الإنسان </w:t>
      </w:r>
      <w:r w:rsidR="00426792">
        <w:rPr>
          <w:rFonts w:hint="cs"/>
          <w:sz w:val="36"/>
          <w:szCs w:val="36"/>
          <w:rtl/>
          <w:lang w:bidi="ar-SY"/>
        </w:rPr>
        <w:t>,</w:t>
      </w:r>
      <w:r w:rsidR="00781A96">
        <w:rPr>
          <w:rFonts w:hint="cs"/>
          <w:sz w:val="36"/>
          <w:szCs w:val="36"/>
          <w:rtl/>
          <w:lang w:bidi="ar-SY"/>
        </w:rPr>
        <w:t xml:space="preserve"> </w:t>
      </w:r>
      <w:r w:rsidR="00426792">
        <w:rPr>
          <w:rFonts w:hint="cs"/>
          <w:sz w:val="32"/>
          <w:szCs w:val="32"/>
          <w:rtl/>
          <w:lang w:bidi="ar-SY"/>
        </w:rPr>
        <w:t>ك</w:t>
      </w:r>
      <w:r w:rsidR="00781A96">
        <w:rPr>
          <w:rFonts w:hint="cs"/>
          <w:sz w:val="32"/>
          <w:szCs w:val="32"/>
          <w:rtl/>
          <w:lang w:bidi="ar-SY"/>
        </w:rPr>
        <w:t xml:space="preserve">الأخطار التي تقع ويكون وقوعها خارج عن إرادة  الأشخاص </w:t>
      </w:r>
      <w:r w:rsidR="00426792">
        <w:rPr>
          <w:rFonts w:hint="cs"/>
          <w:sz w:val="32"/>
          <w:szCs w:val="32"/>
          <w:rtl/>
          <w:lang w:bidi="ar-SY"/>
        </w:rPr>
        <w:t>,</w:t>
      </w:r>
      <w:r w:rsidR="00781A96">
        <w:rPr>
          <w:rFonts w:hint="cs"/>
          <w:sz w:val="32"/>
          <w:szCs w:val="32"/>
          <w:rtl/>
          <w:lang w:bidi="ar-SY"/>
        </w:rPr>
        <w:t xml:space="preserve"> كالكوارث الطبيعية والأخطار المرتبطة بالظروف الاقتصادية و الاجتماعية والسياسية و ما إلى هنالك من هذه الأخطار التي عادة ما تحجم شركات التأمين </w:t>
      </w:r>
      <w:r w:rsidR="00426792">
        <w:rPr>
          <w:rFonts w:hint="cs"/>
          <w:sz w:val="32"/>
          <w:szCs w:val="32"/>
          <w:rtl/>
          <w:lang w:bidi="ar-SY"/>
        </w:rPr>
        <w:t>عن التعامل, معها وذلك بسبب كبر حجم التعويض المتوجب  تسديده في حال وقوع الخطر,  فالخطر هنا يكون عاماً و يشمل عدد كبير من الوحدات المعرضة له .</w:t>
      </w:r>
    </w:p>
    <w:p w:rsidR="00426792" w:rsidRDefault="00426792" w:rsidP="006F5664">
      <w:pPr>
        <w:rPr>
          <w:sz w:val="32"/>
          <w:szCs w:val="32"/>
          <w:rtl/>
          <w:lang w:bidi="ar-SY"/>
        </w:rPr>
      </w:pPr>
      <w:r>
        <w:rPr>
          <w:rFonts w:hint="cs"/>
          <w:sz w:val="32"/>
          <w:szCs w:val="32"/>
          <w:rtl/>
          <w:lang w:bidi="ar-SY"/>
        </w:rPr>
        <w:t>وهنالك أيضاً أخطار من نوع آخر تحجم شركات التأمين عن تعويض</w:t>
      </w:r>
      <w:r w:rsidR="006F5664">
        <w:rPr>
          <w:rFonts w:hint="cs"/>
          <w:sz w:val="32"/>
          <w:szCs w:val="32"/>
          <w:rtl/>
          <w:lang w:bidi="ar-SY"/>
        </w:rPr>
        <w:t xml:space="preserve"> أضراره </w:t>
      </w:r>
      <w:r>
        <w:rPr>
          <w:rFonts w:hint="cs"/>
          <w:sz w:val="32"/>
          <w:szCs w:val="32"/>
          <w:rtl/>
          <w:lang w:bidi="ar-SY"/>
        </w:rPr>
        <w:t>ألا وهو ال</w:t>
      </w:r>
      <w:r w:rsidR="006F5664">
        <w:rPr>
          <w:rFonts w:hint="cs"/>
          <w:sz w:val="32"/>
          <w:szCs w:val="32"/>
          <w:rtl/>
          <w:lang w:bidi="ar-SY"/>
        </w:rPr>
        <w:t>خطر الذي ينتج عنه  أذىً نفسي ( غير مادي)  ,وذلك للصعوبة بمكان تحديد حجم هذه الخسارة فهي تخضع لعوامل سيكيولوجية  تختلف من شخص إلى آخر .</w:t>
      </w:r>
    </w:p>
    <w:p w:rsidR="003743E4" w:rsidRDefault="00426792" w:rsidP="00F56105">
      <w:pPr>
        <w:rPr>
          <w:sz w:val="32"/>
          <w:szCs w:val="32"/>
          <w:rtl/>
          <w:lang w:bidi="ar-SY"/>
        </w:rPr>
      </w:pPr>
      <w:r>
        <w:rPr>
          <w:rFonts w:hint="cs"/>
          <w:sz w:val="32"/>
          <w:szCs w:val="32"/>
          <w:rtl/>
          <w:lang w:bidi="ar-SY"/>
        </w:rPr>
        <w:t xml:space="preserve">بالإضافة </w:t>
      </w:r>
      <w:r w:rsidR="006F5664">
        <w:rPr>
          <w:rFonts w:hint="cs"/>
          <w:sz w:val="32"/>
          <w:szCs w:val="32"/>
          <w:rtl/>
          <w:lang w:bidi="ar-SY"/>
        </w:rPr>
        <w:t xml:space="preserve"> إلى ما سبق هنالك الأخطار التي تنشأ </w:t>
      </w:r>
      <w:r w:rsidR="00781A96">
        <w:rPr>
          <w:rFonts w:hint="cs"/>
          <w:sz w:val="32"/>
          <w:szCs w:val="32"/>
          <w:rtl/>
          <w:lang w:bidi="ar-SY"/>
        </w:rPr>
        <w:t>بفعل</w:t>
      </w:r>
      <w:r>
        <w:rPr>
          <w:rFonts w:hint="cs"/>
          <w:sz w:val="32"/>
          <w:szCs w:val="32"/>
          <w:rtl/>
          <w:lang w:bidi="ar-SY"/>
        </w:rPr>
        <w:t xml:space="preserve"> الإنسان </w:t>
      </w:r>
      <w:r w:rsidR="00781A96">
        <w:rPr>
          <w:rFonts w:hint="cs"/>
          <w:sz w:val="32"/>
          <w:szCs w:val="32"/>
          <w:rtl/>
          <w:lang w:bidi="ar-SY"/>
        </w:rPr>
        <w:t xml:space="preserve"> وتخضع لإرادته</w:t>
      </w:r>
      <w:r>
        <w:rPr>
          <w:rFonts w:hint="cs"/>
          <w:sz w:val="32"/>
          <w:szCs w:val="32"/>
          <w:rtl/>
          <w:lang w:bidi="ar-SY"/>
        </w:rPr>
        <w:t xml:space="preserve"> كالأخطار التي تصيب الممتلكات (حريق , سرقة , تلف .........)</w:t>
      </w:r>
      <w:r>
        <w:rPr>
          <w:rFonts w:hint="cs"/>
          <w:rtl/>
        </w:rPr>
        <w:t xml:space="preserve"> </w:t>
      </w:r>
      <w:r w:rsidRPr="00426792">
        <w:rPr>
          <w:rFonts w:hint="cs"/>
          <w:sz w:val="32"/>
          <w:szCs w:val="32"/>
          <w:rtl/>
        </w:rPr>
        <w:t xml:space="preserve">أو التي تصيب </w:t>
      </w:r>
      <w:r>
        <w:rPr>
          <w:rFonts w:hint="cs"/>
          <w:sz w:val="32"/>
          <w:szCs w:val="32"/>
          <w:rtl/>
        </w:rPr>
        <w:t xml:space="preserve"> الأشخاص ( الموت , الشيخوخة , العجز ..............)</w:t>
      </w:r>
      <w:r>
        <w:rPr>
          <w:rFonts w:hint="cs"/>
          <w:rtl/>
          <w:lang w:bidi="ar-SY"/>
        </w:rPr>
        <w:t xml:space="preserve"> </w:t>
      </w:r>
      <w:r w:rsidRPr="00426792">
        <w:rPr>
          <w:rFonts w:hint="cs"/>
          <w:sz w:val="32"/>
          <w:szCs w:val="32"/>
          <w:rtl/>
          <w:lang w:bidi="ar-SY"/>
        </w:rPr>
        <w:t>و هي الأخطار التي عادة ما يمكننا التأمين عليها ولكن</w:t>
      </w:r>
      <w:r>
        <w:rPr>
          <w:rFonts w:hint="cs"/>
          <w:sz w:val="32"/>
          <w:szCs w:val="32"/>
          <w:rtl/>
          <w:lang w:bidi="ar-SY"/>
        </w:rPr>
        <w:t xml:space="preserve"> بشروط واجبة التوفر بها </w:t>
      </w:r>
      <w:r w:rsidR="006F5664">
        <w:rPr>
          <w:rFonts w:hint="cs"/>
          <w:sz w:val="32"/>
          <w:szCs w:val="32"/>
          <w:rtl/>
          <w:lang w:bidi="ar-SY"/>
        </w:rPr>
        <w:t xml:space="preserve">( كمستقبلية الخطر , لا </w:t>
      </w:r>
      <w:r w:rsidR="00F56105">
        <w:rPr>
          <w:rFonts w:hint="cs"/>
          <w:sz w:val="32"/>
          <w:szCs w:val="32"/>
          <w:rtl/>
          <w:lang w:bidi="ar-SY"/>
        </w:rPr>
        <w:t>إراديته</w:t>
      </w:r>
      <w:r w:rsidR="006F5664">
        <w:rPr>
          <w:rFonts w:hint="cs"/>
          <w:sz w:val="32"/>
          <w:szCs w:val="32"/>
          <w:rtl/>
          <w:lang w:bidi="ar-SY"/>
        </w:rPr>
        <w:t xml:space="preserve"> , إمكانية إثبات وقوعه )  و السبب الذي يدفع شركات التأمين للتعامل مع </w:t>
      </w:r>
      <w:r w:rsidR="00F56105">
        <w:rPr>
          <w:rFonts w:hint="cs"/>
          <w:sz w:val="32"/>
          <w:szCs w:val="32"/>
          <w:rtl/>
          <w:lang w:bidi="ar-SY"/>
        </w:rPr>
        <w:t xml:space="preserve">مثل </w:t>
      </w:r>
      <w:r w:rsidR="006F5664">
        <w:rPr>
          <w:rFonts w:hint="cs"/>
          <w:sz w:val="32"/>
          <w:szCs w:val="32"/>
          <w:rtl/>
          <w:lang w:bidi="ar-SY"/>
        </w:rPr>
        <w:t>هذا النوع من الأخطار</w:t>
      </w:r>
      <w:r w:rsidR="00F56105">
        <w:rPr>
          <w:rFonts w:hint="cs"/>
          <w:sz w:val="32"/>
          <w:szCs w:val="32"/>
          <w:rtl/>
          <w:lang w:bidi="ar-SY"/>
        </w:rPr>
        <w:t xml:space="preserve"> هو إ</w:t>
      </w:r>
      <w:r w:rsidR="006F5664">
        <w:rPr>
          <w:rFonts w:hint="cs"/>
          <w:sz w:val="32"/>
          <w:szCs w:val="32"/>
          <w:rtl/>
          <w:lang w:bidi="ar-SY"/>
        </w:rPr>
        <w:t xml:space="preserve">مكانية تطبيق نظرية الأعداد الكبيرة بالمقام الأول بالإضافة  </w:t>
      </w:r>
      <w:r w:rsidR="00F56105">
        <w:rPr>
          <w:rFonts w:hint="cs"/>
          <w:sz w:val="32"/>
          <w:szCs w:val="32"/>
          <w:rtl/>
          <w:lang w:bidi="ar-SY"/>
        </w:rPr>
        <w:t>ل</w:t>
      </w:r>
      <w:r w:rsidR="006F5664">
        <w:rPr>
          <w:rFonts w:hint="cs"/>
          <w:sz w:val="32"/>
          <w:szCs w:val="32"/>
          <w:rtl/>
          <w:lang w:bidi="ar-SY"/>
        </w:rPr>
        <w:t>محدودية الخسائر الم</w:t>
      </w:r>
      <w:r w:rsidR="00F56105">
        <w:rPr>
          <w:rFonts w:hint="cs"/>
          <w:sz w:val="32"/>
          <w:szCs w:val="32"/>
          <w:rtl/>
          <w:lang w:bidi="ar-SY"/>
        </w:rPr>
        <w:t>ت</w:t>
      </w:r>
      <w:r w:rsidR="006F5664">
        <w:rPr>
          <w:rFonts w:hint="cs"/>
          <w:sz w:val="32"/>
          <w:szCs w:val="32"/>
          <w:rtl/>
          <w:lang w:bidi="ar-SY"/>
        </w:rPr>
        <w:t xml:space="preserve">حققة </w:t>
      </w:r>
      <w:r w:rsidR="00F56105">
        <w:rPr>
          <w:rFonts w:hint="cs"/>
          <w:sz w:val="32"/>
          <w:szCs w:val="32"/>
          <w:rtl/>
          <w:lang w:bidi="ar-SY"/>
        </w:rPr>
        <w:t>عن وقوعها .</w:t>
      </w:r>
    </w:p>
    <w:p w:rsidR="00F56105" w:rsidRDefault="00F56105" w:rsidP="00EE58FA">
      <w:pPr>
        <w:rPr>
          <w:sz w:val="32"/>
          <w:szCs w:val="32"/>
          <w:rtl/>
          <w:lang w:bidi="ar-SY"/>
        </w:rPr>
      </w:pPr>
      <w:r>
        <w:rPr>
          <w:rFonts w:hint="cs"/>
          <w:sz w:val="32"/>
          <w:szCs w:val="32"/>
          <w:rtl/>
          <w:lang w:bidi="ar-SY"/>
        </w:rPr>
        <w:lastRenderedPageBreak/>
        <w:t xml:space="preserve">وهذا التحديد الواضح للأخطار بأنواعها و الشروط الواجب توفرها بالخطر ليكون قابلاً للتأمين </w:t>
      </w:r>
      <w:r w:rsidR="00EE58FA">
        <w:rPr>
          <w:rFonts w:hint="cs"/>
          <w:sz w:val="32"/>
          <w:szCs w:val="32"/>
          <w:rtl/>
          <w:lang w:bidi="ar-SY"/>
        </w:rPr>
        <w:t>,</w:t>
      </w:r>
      <w:r>
        <w:rPr>
          <w:rFonts w:hint="cs"/>
          <w:sz w:val="32"/>
          <w:szCs w:val="32"/>
          <w:rtl/>
          <w:lang w:bidi="ar-SY"/>
        </w:rPr>
        <w:t xml:space="preserve">سيساعد  كل من شركات التأمين والأشخاص الراغبين في الحصول على هذه الخدمة  </w:t>
      </w:r>
      <w:r w:rsidR="00EE58FA">
        <w:rPr>
          <w:rFonts w:hint="cs"/>
          <w:sz w:val="32"/>
          <w:szCs w:val="32"/>
          <w:rtl/>
          <w:lang w:bidi="ar-SY"/>
        </w:rPr>
        <w:t>.</w:t>
      </w:r>
      <w:r>
        <w:rPr>
          <w:rFonts w:hint="cs"/>
          <w:sz w:val="32"/>
          <w:szCs w:val="32"/>
          <w:rtl/>
          <w:lang w:bidi="ar-SY"/>
        </w:rPr>
        <w:t>فتكون هذه النقاط المطروحة كدستور يهتدي به كلا الاثني</w:t>
      </w:r>
      <w:r w:rsidR="00EE58FA">
        <w:rPr>
          <w:rFonts w:hint="cs"/>
          <w:sz w:val="32"/>
          <w:szCs w:val="32"/>
          <w:rtl/>
          <w:lang w:bidi="ar-SY"/>
        </w:rPr>
        <w:t>ن فيوضح للفرد الأخطار التي بإمكانه أن يحمل أعباء وقوعها  على طرف آخر (شركة التأمين ) والأخطار التي يتوجب عليه الاحتياط  لها بنفسه أو تحمل نتائجها .كما يساعد شركات التأمين بحمايتها من سوء نية المستفيدين الذين يسعون إلى تحقيق أرباح غير مشروعة من خلال افتعال الخطر عمداً</w:t>
      </w:r>
      <w:r>
        <w:rPr>
          <w:rFonts w:hint="cs"/>
          <w:sz w:val="32"/>
          <w:szCs w:val="32"/>
          <w:rtl/>
          <w:lang w:bidi="ar-SY"/>
        </w:rPr>
        <w:t xml:space="preserve"> </w:t>
      </w:r>
      <w:r w:rsidR="00EE58FA">
        <w:rPr>
          <w:rFonts w:hint="cs"/>
          <w:sz w:val="32"/>
          <w:szCs w:val="32"/>
          <w:rtl/>
          <w:lang w:bidi="ar-SY"/>
        </w:rPr>
        <w:t>.</w:t>
      </w:r>
    </w:p>
    <w:p w:rsidR="00EE58FA" w:rsidRDefault="00EE58FA" w:rsidP="00EE58FA">
      <w:pPr>
        <w:rPr>
          <w:sz w:val="32"/>
          <w:szCs w:val="32"/>
          <w:rtl/>
          <w:lang w:bidi="ar-SY"/>
        </w:rPr>
      </w:pPr>
      <w:r>
        <w:rPr>
          <w:rFonts w:hint="cs"/>
          <w:sz w:val="32"/>
          <w:szCs w:val="32"/>
          <w:rtl/>
          <w:lang w:bidi="ar-SY"/>
        </w:rPr>
        <w:t>وأخيراً يمكننا القول أن اختلاف نوع الخطر يؤثر على قابلية التأمين عليه  كما أشرنا سابقاً  وأن هنالك مجموعة شروط  واجبة التحقق في هذا الخطر ل</w:t>
      </w:r>
      <w:r w:rsidR="005B5FB0">
        <w:rPr>
          <w:rFonts w:hint="cs"/>
          <w:sz w:val="32"/>
          <w:szCs w:val="32"/>
          <w:rtl/>
          <w:lang w:bidi="ar-SY"/>
        </w:rPr>
        <w:t>كي تقبل شركات التأمين بتعويض أضراره</w:t>
      </w:r>
    </w:p>
    <w:p w:rsidR="00EE58FA" w:rsidRPr="00426792" w:rsidRDefault="00EE58FA" w:rsidP="00EE58FA">
      <w:pPr>
        <w:rPr>
          <w:sz w:val="32"/>
          <w:szCs w:val="32"/>
          <w:rtl/>
          <w:lang w:bidi="ar-SY"/>
        </w:rPr>
      </w:pPr>
    </w:p>
    <w:p w:rsidR="00F73D28" w:rsidRDefault="00F73D28" w:rsidP="00DA71A4">
      <w:pPr>
        <w:rPr>
          <w:b/>
          <w:bCs/>
          <w:sz w:val="48"/>
          <w:szCs w:val="48"/>
          <w:rtl/>
          <w:lang w:bidi="ar-SY"/>
        </w:rPr>
      </w:pPr>
    </w:p>
    <w:p w:rsidR="00AD4B3F" w:rsidRPr="00781A96" w:rsidRDefault="00DA71A4" w:rsidP="00AD4B3F">
      <w:pPr>
        <w:rPr>
          <w:b/>
          <w:bCs/>
          <w:sz w:val="48"/>
          <w:szCs w:val="48"/>
          <w:u w:val="single"/>
          <w:rtl/>
          <w:lang w:bidi="ar-SY"/>
        </w:rPr>
      </w:pPr>
      <w:r w:rsidRPr="00781A96">
        <w:rPr>
          <w:rFonts w:hint="cs"/>
          <w:b/>
          <w:bCs/>
          <w:sz w:val="48"/>
          <w:szCs w:val="48"/>
          <w:u w:val="single"/>
          <w:rtl/>
          <w:lang w:bidi="ar-SY"/>
        </w:rPr>
        <w:t xml:space="preserve">قائمة </w:t>
      </w:r>
      <w:r w:rsidR="00AD4B3F" w:rsidRPr="00781A96">
        <w:rPr>
          <w:rFonts w:hint="cs"/>
          <w:b/>
          <w:bCs/>
          <w:sz w:val="48"/>
          <w:szCs w:val="48"/>
          <w:u w:val="single"/>
          <w:rtl/>
          <w:lang w:bidi="ar-SY"/>
        </w:rPr>
        <w:t xml:space="preserve">المراجع </w:t>
      </w:r>
    </w:p>
    <w:p w:rsidR="006F15A7" w:rsidRDefault="006F15A7" w:rsidP="006F15A7">
      <w:pPr>
        <w:pStyle w:val="a3"/>
        <w:numPr>
          <w:ilvl w:val="0"/>
          <w:numId w:val="20"/>
        </w:numPr>
        <w:rPr>
          <w:sz w:val="32"/>
          <w:szCs w:val="32"/>
          <w:lang w:bidi="ar-SY"/>
        </w:rPr>
      </w:pPr>
      <w:r>
        <w:rPr>
          <w:rFonts w:hint="cs"/>
          <w:sz w:val="32"/>
          <w:szCs w:val="32"/>
          <w:rtl/>
          <w:lang w:bidi="ar-SY"/>
        </w:rPr>
        <w:t xml:space="preserve"> </w:t>
      </w:r>
      <w:r w:rsidR="005F610E" w:rsidRPr="006F15A7">
        <w:rPr>
          <w:rFonts w:hint="cs"/>
          <w:sz w:val="32"/>
          <w:szCs w:val="32"/>
          <w:rtl/>
          <w:lang w:bidi="ar-SY"/>
        </w:rPr>
        <w:t>خضر</w:t>
      </w:r>
      <w:r>
        <w:rPr>
          <w:rFonts w:hint="cs"/>
          <w:sz w:val="32"/>
          <w:szCs w:val="32"/>
          <w:rtl/>
          <w:lang w:bidi="ar-SY"/>
        </w:rPr>
        <w:t>,</w:t>
      </w:r>
      <w:r w:rsidR="005F610E" w:rsidRPr="006F15A7">
        <w:rPr>
          <w:rFonts w:hint="cs"/>
          <w:sz w:val="32"/>
          <w:szCs w:val="32"/>
          <w:rtl/>
          <w:lang w:bidi="ar-SY"/>
        </w:rPr>
        <w:t>علي</w:t>
      </w:r>
      <w:r>
        <w:rPr>
          <w:rFonts w:hint="cs"/>
          <w:sz w:val="32"/>
          <w:szCs w:val="32"/>
          <w:rtl/>
          <w:lang w:bidi="ar-SY"/>
        </w:rPr>
        <w:t xml:space="preserve">.إدارة المشروعات الصغيرة والمتوسطة </w:t>
      </w:r>
      <w:r>
        <w:rPr>
          <w:sz w:val="32"/>
          <w:szCs w:val="32"/>
          <w:rtl/>
          <w:lang w:bidi="ar-SY"/>
        </w:rPr>
        <w:t>–</w:t>
      </w:r>
      <w:r>
        <w:rPr>
          <w:rFonts w:hint="cs"/>
          <w:sz w:val="32"/>
          <w:szCs w:val="32"/>
          <w:rtl/>
          <w:lang w:bidi="ar-SY"/>
        </w:rPr>
        <w:t xml:space="preserve"> منشورات جامعة دمشق , كلية الاقتصاد ,2006</w:t>
      </w:r>
    </w:p>
    <w:p w:rsidR="006F15A7" w:rsidRDefault="006F15A7" w:rsidP="006F15A7">
      <w:pPr>
        <w:pStyle w:val="a3"/>
        <w:numPr>
          <w:ilvl w:val="0"/>
          <w:numId w:val="20"/>
        </w:numPr>
        <w:rPr>
          <w:sz w:val="32"/>
          <w:szCs w:val="32"/>
          <w:lang w:bidi="ar-SY"/>
        </w:rPr>
      </w:pPr>
      <w:r>
        <w:rPr>
          <w:rFonts w:hint="cs"/>
          <w:sz w:val="32"/>
          <w:szCs w:val="32"/>
          <w:rtl/>
          <w:lang w:bidi="ar-SY"/>
        </w:rPr>
        <w:t xml:space="preserve">عز, عادل عبد الحميد . </w:t>
      </w:r>
      <w:r w:rsidR="00124840">
        <w:rPr>
          <w:rFonts w:hint="cs"/>
          <w:sz w:val="32"/>
          <w:szCs w:val="32"/>
          <w:rtl/>
          <w:lang w:bidi="ar-SY"/>
        </w:rPr>
        <w:t xml:space="preserve">مبادئ التأمين </w:t>
      </w:r>
      <w:r w:rsidR="00124840">
        <w:rPr>
          <w:sz w:val="32"/>
          <w:szCs w:val="32"/>
          <w:rtl/>
          <w:lang w:bidi="ar-SY"/>
        </w:rPr>
        <w:t>–</w:t>
      </w:r>
      <w:r w:rsidR="00124840">
        <w:rPr>
          <w:rFonts w:hint="cs"/>
          <w:sz w:val="32"/>
          <w:szCs w:val="32"/>
          <w:rtl/>
          <w:lang w:bidi="ar-SY"/>
        </w:rPr>
        <w:t xml:space="preserve"> الدار الجامعية , 1992</w:t>
      </w:r>
    </w:p>
    <w:p w:rsidR="00124840" w:rsidRDefault="00124840" w:rsidP="006F15A7">
      <w:pPr>
        <w:pStyle w:val="a3"/>
        <w:numPr>
          <w:ilvl w:val="0"/>
          <w:numId w:val="20"/>
        </w:numPr>
        <w:rPr>
          <w:sz w:val="32"/>
          <w:szCs w:val="32"/>
          <w:lang w:bidi="ar-SY"/>
        </w:rPr>
      </w:pPr>
      <w:r>
        <w:rPr>
          <w:rFonts w:hint="cs"/>
          <w:sz w:val="32"/>
          <w:szCs w:val="32"/>
          <w:rtl/>
          <w:lang w:bidi="ar-SY"/>
        </w:rPr>
        <w:t xml:space="preserve">عبد ربه , إبراهيم علي إبراهيم .مبادئ التأمين </w:t>
      </w:r>
      <w:r>
        <w:rPr>
          <w:sz w:val="32"/>
          <w:szCs w:val="32"/>
          <w:rtl/>
          <w:lang w:bidi="ar-SY"/>
        </w:rPr>
        <w:t>–</w:t>
      </w:r>
      <w:r>
        <w:rPr>
          <w:rFonts w:hint="cs"/>
          <w:sz w:val="32"/>
          <w:szCs w:val="32"/>
          <w:rtl/>
          <w:lang w:bidi="ar-SY"/>
        </w:rPr>
        <w:t xml:space="preserve"> جامعة الإسكندرية , كلية التجارة ,الدار الجامعية ,2006 </w:t>
      </w:r>
    </w:p>
    <w:p w:rsidR="00DA2297" w:rsidRDefault="00124840" w:rsidP="00124840">
      <w:pPr>
        <w:pStyle w:val="a3"/>
        <w:numPr>
          <w:ilvl w:val="0"/>
          <w:numId w:val="20"/>
        </w:numPr>
        <w:rPr>
          <w:sz w:val="32"/>
          <w:szCs w:val="32"/>
          <w:lang w:bidi="ar-SY"/>
        </w:rPr>
      </w:pPr>
      <w:r>
        <w:rPr>
          <w:rFonts w:hint="cs"/>
          <w:sz w:val="32"/>
          <w:szCs w:val="32"/>
          <w:rtl/>
          <w:lang w:bidi="ar-SY"/>
        </w:rPr>
        <w:t>حماد, طارق عبد العال . إدارة المخاطر- الإسكندرية ,جامعة عي</w:t>
      </w:r>
      <w:r w:rsidR="00DA2297">
        <w:rPr>
          <w:rFonts w:hint="cs"/>
          <w:sz w:val="32"/>
          <w:szCs w:val="32"/>
          <w:rtl/>
          <w:lang w:bidi="ar-SY"/>
        </w:rPr>
        <w:t xml:space="preserve">ن شمس ,2008 </w:t>
      </w:r>
    </w:p>
    <w:p w:rsidR="00781A96" w:rsidRPr="004D79B7" w:rsidRDefault="00781A96" w:rsidP="00781A96">
      <w:pPr>
        <w:pStyle w:val="a3"/>
        <w:numPr>
          <w:ilvl w:val="0"/>
          <w:numId w:val="20"/>
        </w:numPr>
        <w:rPr>
          <w:sz w:val="32"/>
          <w:szCs w:val="32"/>
          <w:lang w:bidi="ar-SY"/>
        </w:rPr>
      </w:pPr>
      <w:r w:rsidRPr="004D79B7">
        <w:rPr>
          <w:rFonts w:hint="cs"/>
          <w:sz w:val="32"/>
          <w:szCs w:val="32"/>
          <w:rtl/>
          <w:lang w:bidi="ar-SY"/>
        </w:rPr>
        <w:t xml:space="preserve">قضماني ,عادل . مبادئ التأمين </w:t>
      </w:r>
      <w:r w:rsidRPr="004D79B7">
        <w:rPr>
          <w:sz w:val="32"/>
          <w:szCs w:val="32"/>
          <w:rtl/>
          <w:lang w:bidi="ar-SY"/>
        </w:rPr>
        <w:t>–</w:t>
      </w:r>
      <w:r w:rsidRPr="004D79B7">
        <w:rPr>
          <w:rFonts w:hint="cs"/>
          <w:sz w:val="32"/>
          <w:szCs w:val="32"/>
          <w:rtl/>
          <w:lang w:bidi="ar-SY"/>
        </w:rPr>
        <w:t xml:space="preserve"> منشورات جامعة دمشق, كلية الاقتصاد ,2008 </w:t>
      </w:r>
    </w:p>
    <w:p w:rsidR="00781A96" w:rsidRDefault="00781A96" w:rsidP="00781A96">
      <w:pPr>
        <w:pStyle w:val="a3"/>
        <w:rPr>
          <w:sz w:val="32"/>
          <w:szCs w:val="32"/>
          <w:lang w:bidi="ar-SY"/>
        </w:rPr>
      </w:pPr>
    </w:p>
    <w:sectPr w:rsidR="00781A96" w:rsidSect="00F73D28">
      <w:footerReference w:type="default" r:id="rId17"/>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394" w:rsidRDefault="00702394" w:rsidP="006252EB">
      <w:pPr>
        <w:spacing w:after="0" w:line="240" w:lineRule="auto"/>
      </w:pPr>
      <w:r>
        <w:separator/>
      </w:r>
    </w:p>
  </w:endnote>
  <w:endnote w:type="continuationSeparator" w:id="1">
    <w:p w:rsidR="00702394" w:rsidRDefault="00702394" w:rsidP="00625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58110"/>
      <w:docPartObj>
        <w:docPartGallery w:val="Page Numbers (Bottom of Page)"/>
        <w:docPartUnique/>
      </w:docPartObj>
    </w:sdtPr>
    <w:sdtContent>
      <w:p w:rsidR="00F56105" w:rsidRDefault="00B46297">
        <w:pPr>
          <w:pStyle w:val="a7"/>
          <w:jc w:val="center"/>
        </w:pPr>
        <w:fldSimple w:instr=" PAGE   \* MERGEFORMAT ">
          <w:r w:rsidR="00C56923" w:rsidRPr="00C56923">
            <w:rPr>
              <w:rFonts w:cs="Calibri"/>
              <w:noProof/>
              <w:rtl/>
              <w:lang w:val="ar-SA"/>
            </w:rPr>
            <w:t>4</w:t>
          </w:r>
        </w:fldSimple>
      </w:p>
    </w:sdtContent>
  </w:sdt>
  <w:p w:rsidR="00F56105" w:rsidRDefault="00F56105">
    <w:pPr>
      <w:pStyle w:val="a7"/>
      <w:rPr>
        <w:lang w:bidi="ar-S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394" w:rsidRDefault="00702394" w:rsidP="006252EB">
      <w:pPr>
        <w:spacing w:after="0" w:line="240" w:lineRule="auto"/>
      </w:pPr>
      <w:r>
        <w:separator/>
      </w:r>
    </w:p>
  </w:footnote>
  <w:footnote w:type="continuationSeparator" w:id="1">
    <w:p w:rsidR="00702394" w:rsidRDefault="00702394" w:rsidP="006252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645B"/>
    <w:multiLevelType w:val="hybridMultilevel"/>
    <w:tmpl w:val="8EAE202A"/>
    <w:lvl w:ilvl="0" w:tplc="8F8A36BE">
      <w:start w:val="1"/>
      <w:numFmt w:val="decimal"/>
      <w:lvlText w:val="%1-"/>
      <w:lvlJc w:val="left"/>
      <w:pPr>
        <w:ind w:left="720" w:hanging="360"/>
      </w:pPr>
      <w:rPr>
        <w:rFonts w:hint="default"/>
        <w:b/>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587A"/>
    <w:multiLevelType w:val="hybridMultilevel"/>
    <w:tmpl w:val="65E443CE"/>
    <w:lvl w:ilvl="0" w:tplc="AE826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F4E62"/>
    <w:multiLevelType w:val="hybridMultilevel"/>
    <w:tmpl w:val="552285D6"/>
    <w:lvl w:ilvl="0" w:tplc="9E720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D56B6"/>
    <w:multiLevelType w:val="hybridMultilevel"/>
    <w:tmpl w:val="4DFE7E0A"/>
    <w:lvl w:ilvl="0" w:tplc="A624502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86E5E59"/>
    <w:multiLevelType w:val="hybridMultilevel"/>
    <w:tmpl w:val="835A8EF0"/>
    <w:lvl w:ilvl="0" w:tplc="1B04B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A1538"/>
    <w:multiLevelType w:val="hybridMultilevel"/>
    <w:tmpl w:val="5666FA54"/>
    <w:lvl w:ilvl="0" w:tplc="7CF09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B6457"/>
    <w:multiLevelType w:val="hybridMultilevel"/>
    <w:tmpl w:val="8F925E3E"/>
    <w:lvl w:ilvl="0" w:tplc="087615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A3142"/>
    <w:multiLevelType w:val="hybridMultilevel"/>
    <w:tmpl w:val="403A412C"/>
    <w:lvl w:ilvl="0" w:tplc="BF4C6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7501C"/>
    <w:multiLevelType w:val="hybridMultilevel"/>
    <w:tmpl w:val="8A8ED03C"/>
    <w:lvl w:ilvl="0" w:tplc="1E2CED6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77202"/>
    <w:multiLevelType w:val="hybridMultilevel"/>
    <w:tmpl w:val="FEAA45F2"/>
    <w:lvl w:ilvl="0" w:tplc="AD16AB2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D4589"/>
    <w:multiLevelType w:val="hybridMultilevel"/>
    <w:tmpl w:val="C31800EA"/>
    <w:lvl w:ilvl="0" w:tplc="CAF6D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D463C5"/>
    <w:multiLevelType w:val="hybridMultilevel"/>
    <w:tmpl w:val="0C069A66"/>
    <w:lvl w:ilvl="0" w:tplc="1E8AD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A133C6"/>
    <w:multiLevelType w:val="hybridMultilevel"/>
    <w:tmpl w:val="3E6E84B8"/>
    <w:lvl w:ilvl="0" w:tplc="7F846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55BB7"/>
    <w:multiLevelType w:val="hybridMultilevel"/>
    <w:tmpl w:val="933E4028"/>
    <w:lvl w:ilvl="0" w:tplc="D020EDD6">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1796029"/>
    <w:multiLevelType w:val="hybridMultilevel"/>
    <w:tmpl w:val="2C7A89D0"/>
    <w:lvl w:ilvl="0" w:tplc="99140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46C12"/>
    <w:multiLevelType w:val="hybridMultilevel"/>
    <w:tmpl w:val="955ECA42"/>
    <w:lvl w:ilvl="0" w:tplc="D4901CE6">
      <w:start w:val="1"/>
      <w:numFmt w:val="arabicAlpha"/>
      <w:lvlText w:val="%1-"/>
      <w:lvlJc w:val="left"/>
      <w:pPr>
        <w:ind w:left="720" w:hanging="360"/>
      </w:pPr>
      <w:rPr>
        <w:rFonts w:asciiTheme="minorHAnsi" w:eastAsiaTheme="minorHAnsi" w:hAnsiTheme="minorHAnsi" w:cstheme="min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32126"/>
    <w:multiLevelType w:val="hybridMultilevel"/>
    <w:tmpl w:val="2A1E0C5E"/>
    <w:lvl w:ilvl="0" w:tplc="F856A1A8">
      <w:start w:val="1"/>
      <w:numFmt w:val="decimal"/>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B5418"/>
    <w:multiLevelType w:val="hybridMultilevel"/>
    <w:tmpl w:val="7666C520"/>
    <w:lvl w:ilvl="0" w:tplc="15C80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57A22"/>
    <w:multiLevelType w:val="hybridMultilevel"/>
    <w:tmpl w:val="424EFDAA"/>
    <w:lvl w:ilvl="0" w:tplc="3BD6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376E3"/>
    <w:multiLevelType w:val="hybridMultilevel"/>
    <w:tmpl w:val="2D904EF6"/>
    <w:lvl w:ilvl="0" w:tplc="90D000AC">
      <w:start w:val="1"/>
      <w:numFmt w:val="arabicAlpha"/>
      <w:lvlText w:val="%1-"/>
      <w:lvlJc w:val="left"/>
      <w:pPr>
        <w:ind w:left="720" w:hanging="360"/>
      </w:pPr>
      <w:rPr>
        <w:rFonts w:hint="default"/>
        <w:b/>
        <w:bCs w:val="0"/>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E136A3"/>
    <w:multiLevelType w:val="hybridMultilevel"/>
    <w:tmpl w:val="EA4048A4"/>
    <w:lvl w:ilvl="0" w:tplc="A5D8E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0"/>
  </w:num>
  <w:num w:numId="5">
    <w:abstractNumId w:val="13"/>
  </w:num>
  <w:num w:numId="6">
    <w:abstractNumId w:val="16"/>
  </w:num>
  <w:num w:numId="7">
    <w:abstractNumId w:val="4"/>
  </w:num>
  <w:num w:numId="8">
    <w:abstractNumId w:val="14"/>
  </w:num>
  <w:num w:numId="9">
    <w:abstractNumId w:val="7"/>
  </w:num>
  <w:num w:numId="10">
    <w:abstractNumId w:val="1"/>
  </w:num>
  <w:num w:numId="11">
    <w:abstractNumId w:val="20"/>
  </w:num>
  <w:num w:numId="12">
    <w:abstractNumId w:val="12"/>
  </w:num>
  <w:num w:numId="13">
    <w:abstractNumId w:val="11"/>
  </w:num>
  <w:num w:numId="14">
    <w:abstractNumId w:val="6"/>
  </w:num>
  <w:num w:numId="15">
    <w:abstractNumId w:val="17"/>
  </w:num>
  <w:num w:numId="16">
    <w:abstractNumId w:val="15"/>
  </w:num>
  <w:num w:numId="17">
    <w:abstractNumId w:val="0"/>
  </w:num>
  <w:num w:numId="18">
    <w:abstractNumId w:val="19"/>
  </w:num>
  <w:num w:numId="19">
    <w:abstractNumId w:val="9"/>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3C1F"/>
    <w:rsid w:val="00023C55"/>
    <w:rsid w:val="00034BB2"/>
    <w:rsid w:val="00042CDE"/>
    <w:rsid w:val="0005355B"/>
    <w:rsid w:val="00067B81"/>
    <w:rsid w:val="0007470D"/>
    <w:rsid w:val="000C488C"/>
    <w:rsid w:val="000D3C1F"/>
    <w:rsid w:val="000D7476"/>
    <w:rsid w:val="0011441C"/>
    <w:rsid w:val="00117375"/>
    <w:rsid w:val="001173EB"/>
    <w:rsid w:val="00124840"/>
    <w:rsid w:val="0014272E"/>
    <w:rsid w:val="0015490D"/>
    <w:rsid w:val="00182A86"/>
    <w:rsid w:val="001938B0"/>
    <w:rsid w:val="001946AA"/>
    <w:rsid w:val="001C258F"/>
    <w:rsid w:val="002760F4"/>
    <w:rsid w:val="00277054"/>
    <w:rsid w:val="00287863"/>
    <w:rsid w:val="00293209"/>
    <w:rsid w:val="00295D7F"/>
    <w:rsid w:val="002B129E"/>
    <w:rsid w:val="002C1B36"/>
    <w:rsid w:val="002E04CA"/>
    <w:rsid w:val="003064AD"/>
    <w:rsid w:val="0031442A"/>
    <w:rsid w:val="0033032A"/>
    <w:rsid w:val="00331638"/>
    <w:rsid w:val="00335C38"/>
    <w:rsid w:val="00341C10"/>
    <w:rsid w:val="003743E4"/>
    <w:rsid w:val="00382FFB"/>
    <w:rsid w:val="003909A4"/>
    <w:rsid w:val="003B281B"/>
    <w:rsid w:val="003D3A07"/>
    <w:rsid w:val="003D525C"/>
    <w:rsid w:val="003F3F94"/>
    <w:rsid w:val="00423D5B"/>
    <w:rsid w:val="00426792"/>
    <w:rsid w:val="004403D0"/>
    <w:rsid w:val="00443AC5"/>
    <w:rsid w:val="00446296"/>
    <w:rsid w:val="00452A4B"/>
    <w:rsid w:val="0048426C"/>
    <w:rsid w:val="004966A2"/>
    <w:rsid w:val="004A4DBF"/>
    <w:rsid w:val="004B05C1"/>
    <w:rsid w:val="004D79B7"/>
    <w:rsid w:val="00502B0E"/>
    <w:rsid w:val="00537125"/>
    <w:rsid w:val="00554B66"/>
    <w:rsid w:val="00566A15"/>
    <w:rsid w:val="005B5FB0"/>
    <w:rsid w:val="005C1FBA"/>
    <w:rsid w:val="005D13B4"/>
    <w:rsid w:val="005D141A"/>
    <w:rsid w:val="005D51D2"/>
    <w:rsid w:val="005E6945"/>
    <w:rsid w:val="005F610E"/>
    <w:rsid w:val="006252EB"/>
    <w:rsid w:val="006274C5"/>
    <w:rsid w:val="00650AFA"/>
    <w:rsid w:val="00651902"/>
    <w:rsid w:val="0068406A"/>
    <w:rsid w:val="0069079B"/>
    <w:rsid w:val="006A46FA"/>
    <w:rsid w:val="006A4C84"/>
    <w:rsid w:val="006B4D44"/>
    <w:rsid w:val="006F15A7"/>
    <w:rsid w:val="006F5664"/>
    <w:rsid w:val="00702394"/>
    <w:rsid w:val="00715F52"/>
    <w:rsid w:val="007660B4"/>
    <w:rsid w:val="00781A96"/>
    <w:rsid w:val="007D5112"/>
    <w:rsid w:val="007E0813"/>
    <w:rsid w:val="00802586"/>
    <w:rsid w:val="0081055C"/>
    <w:rsid w:val="00824A56"/>
    <w:rsid w:val="00832FD8"/>
    <w:rsid w:val="00854900"/>
    <w:rsid w:val="00857234"/>
    <w:rsid w:val="0086340C"/>
    <w:rsid w:val="0087142A"/>
    <w:rsid w:val="00893F21"/>
    <w:rsid w:val="008C3B3A"/>
    <w:rsid w:val="008E0782"/>
    <w:rsid w:val="008F4634"/>
    <w:rsid w:val="009124FB"/>
    <w:rsid w:val="00916967"/>
    <w:rsid w:val="00962C15"/>
    <w:rsid w:val="00966A88"/>
    <w:rsid w:val="00970BDD"/>
    <w:rsid w:val="0097738F"/>
    <w:rsid w:val="009B5946"/>
    <w:rsid w:val="009C42B9"/>
    <w:rsid w:val="009E30F0"/>
    <w:rsid w:val="009F4B89"/>
    <w:rsid w:val="009F5C3B"/>
    <w:rsid w:val="00A102B4"/>
    <w:rsid w:val="00A301D8"/>
    <w:rsid w:val="00A400C1"/>
    <w:rsid w:val="00A778AE"/>
    <w:rsid w:val="00A86D78"/>
    <w:rsid w:val="00AA67FF"/>
    <w:rsid w:val="00AB0ACE"/>
    <w:rsid w:val="00AD4B3F"/>
    <w:rsid w:val="00AE3C5C"/>
    <w:rsid w:val="00AF51CB"/>
    <w:rsid w:val="00B26A67"/>
    <w:rsid w:val="00B46297"/>
    <w:rsid w:val="00B60081"/>
    <w:rsid w:val="00B63E26"/>
    <w:rsid w:val="00B66B1E"/>
    <w:rsid w:val="00B709AF"/>
    <w:rsid w:val="00B809F7"/>
    <w:rsid w:val="00BB0859"/>
    <w:rsid w:val="00BB6DFE"/>
    <w:rsid w:val="00BC0E43"/>
    <w:rsid w:val="00BC2E00"/>
    <w:rsid w:val="00C13588"/>
    <w:rsid w:val="00C23A66"/>
    <w:rsid w:val="00C40810"/>
    <w:rsid w:val="00C511E1"/>
    <w:rsid w:val="00C53AC4"/>
    <w:rsid w:val="00C56923"/>
    <w:rsid w:val="00CB1684"/>
    <w:rsid w:val="00CC304C"/>
    <w:rsid w:val="00CD45C0"/>
    <w:rsid w:val="00D213FD"/>
    <w:rsid w:val="00D26BE6"/>
    <w:rsid w:val="00DA2297"/>
    <w:rsid w:val="00DA71A4"/>
    <w:rsid w:val="00DF3655"/>
    <w:rsid w:val="00E10C55"/>
    <w:rsid w:val="00E302FF"/>
    <w:rsid w:val="00E31E77"/>
    <w:rsid w:val="00E449D4"/>
    <w:rsid w:val="00ED2506"/>
    <w:rsid w:val="00EE58FA"/>
    <w:rsid w:val="00F17040"/>
    <w:rsid w:val="00F3051D"/>
    <w:rsid w:val="00F44975"/>
    <w:rsid w:val="00F50ABA"/>
    <w:rsid w:val="00F56105"/>
    <w:rsid w:val="00F73D28"/>
    <w:rsid w:val="00FA302E"/>
    <w:rsid w:val="00FC5720"/>
    <w:rsid w:val="00FC721D"/>
    <w:rsid w:val="00FE69E9"/>
    <w:rsid w:val="00FF60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D44"/>
    <w:pPr>
      <w:ind w:left="720"/>
      <w:contextualSpacing/>
    </w:pPr>
  </w:style>
  <w:style w:type="table" w:styleId="a4">
    <w:name w:val="Table Grid"/>
    <w:basedOn w:val="a1"/>
    <w:uiPriority w:val="59"/>
    <w:rsid w:val="0033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A778A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778AE"/>
    <w:rPr>
      <w:rFonts w:ascii="Tahoma" w:hAnsi="Tahoma" w:cs="Tahoma"/>
      <w:sz w:val="16"/>
      <w:szCs w:val="16"/>
    </w:rPr>
  </w:style>
  <w:style w:type="paragraph" w:styleId="a6">
    <w:name w:val="header"/>
    <w:basedOn w:val="a"/>
    <w:link w:val="Char0"/>
    <w:uiPriority w:val="99"/>
    <w:semiHidden/>
    <w:unhideWhenUsed/>
    <w:rsid w:val="006252EB"/>
    <w:pPr>
      <w:tabs>
        <w:tab w:val="center" w:pos="4153"/>
        <w:tab w:val="right" w:pos="8306"/>
      </w:tabs>
      <w:spacing w:after="0" w:line="240" w:lineRule="auto"/>
    </w:pPr>
  </w:style>
  <w:style w:type="character" w:customStyle="1" w:styleId="Char0">
    <w:name w:val="رأس صفحة Char"/>
    <w:basedOn w:val="a0"/>
    <w:link w:val="a6"/>
    <w:uiPriority w:val="99"/>
    <w:semiHidden/>
    <w:rsid w:val="006252EB"/>
  </w:style>
  <w:style w:type="paragraph" w:styleId="a7">
    <w:name w:val="footer"/>
    <w:basedOn w:val="a"/>
    <w:link w:val="Char1"/>
    <w:uiPriority w:val="99"/>
    <w:unhideWhenUsed/>
    <w:rsid w:val="006252EB"/>
    <w:pPr>
      <w:tabs>
        <w:tab w:val="center" w:pos="4153"/>
        <w:tab w:val="right" w:pos="8306"/>
      </w:tabs>
      <w:spacing w:after="0" w:line="240" w:lineRule="auto"/>
    </w:pPr>
  </w:style>
  <w:style w:type="character" w:customStyle="1" w:styleId="Char1">
    <w:name w:val="تذييل صفحة Char"/>
    <w:basedOn w:val="a0"/>
    <w:link w:val="a7"/>
    <w:uiPriority w:val="99"/>
    <w:rsid w:val="006252E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EBB55F-9F63-472C-A2D5-6345F835B185}" type="doc">
      <dgm:prSet loTypeId="urn:microsoft.com/office/officeart/2005/8/layout/orgChart1" loCatId="hierarchy" qsTypeId="urn:microsoft.com/office/officeart/2005/8/quickstyle/simple5" qsCatId="simple" csTypeId="urn:microsoft.com/office/officeart/2005/8/colors/accent5_3" csCatId="accent5" phldr="1"/>
      <dgm:spPr/>
      <dgm:t>
        <a:bodyPr/>
        <a:lstStyle/>
        <a:p>
          <a:pPr rtl="1"/>
          <a:endParaRPr lang="ar-SA"/>
        </a:p>
      </dgm:t>
    </dgm:pt>
    <dgm:pt modelId="{2E21BE6B-D8FB-4562-9406-3B374F330655}">
      <dgm:prSet phldrT="[نص]"/>
      <dgm:spPr/>
      <dgm:t>
        <a:bodyPr/>
        <a:lstStyle/>
        <a:p>
          <a:pPr rtl="1"/>
          <a:r>
            <a:rPr lang="ar-SY" b="1" u="sng"/>
            <a:t>تقسيم الأخطار </a:t>
          </a:r>
          <a:endParaRPr lang="ar-SA"/>
        </a:p>
      </dgm:t>
    </dgm:pt>
    <dgm:pt modelId="{759E87E9-C7E4-45F0-8938-03B285F9B3AD}" type="parTrans" cxnId="{16337342-8267-4733-894D-8C3C87C77C62}">
      <dgm:prSet/>
      <dgm:spPr/>
      <dgm:t>
        <a:bodyPr/>
        <a:lstStyle/>
        <a:p>
          <a:pPr rtl="1"/>
          <a:endParaRPr lang="ar-SA"/>
        </a:p>
      </dgm:t>
    </dgm:pt>
    <dgm:pt modelId="{C43D9209-CA96-48A4-9E75-7A28D7D5A39C}" type="sibTrans" cxnId="{16337342-8267-4733-894D-8C3C87C77C62}">
      <dgm:prSet/>
      <dgm:spPr/>
      <dgm:t>
        <a:bodyPr/>
        <a:lstStyle/>
        <a:p>
          <a:pPr rtl="1"/>
          <a:endParaRPr lang="ar-SA"/>
        </a:p>
      </dgm:t>
    </dgm:pt>
    <dgm:pt modelId="{45DD53A2-0F08-4707-AAA5-4BDA9FBD027F}">
      <dgm:prSet phldrT="[نص]" custT="1"/>
      <dgm:spPr/>
      <dgm:t>
        <a:bodyPr/>
        <a:lstStyle/>
        <a:p>
          <a:pPr rtl="1"/>
          <a:r>
            <a:rPr lang="ar-SY" sz="1600"/>
            <a:t>من وجهة نظر الواقع عليه الخطر </a:t>
          </a:r>
          <a:endParaRPr lang="ar-SA" sz="1600"/>
        </a:p>
      </dgm:t>
    </dgm:pt>
    <dgm:pt modelId="{EFDCF8FB-BDA4-4D29-8602-B4BF8A57EA8B}" type="parTrans" cxnId="{D5CB5459-AFB0-4F1B-908F-A0D930395054}">
      <dgm:prSet/>
      <dgm:spPr/>
      <dgm:t>
        <a:bodyPr/>
        <a:lstStyle/>
        <a:p>
          <a:pPr rtl="1"/>
          <a:endParaRPr lang="ar-SA"/>
        </a:p>
      </dgm:t>
    </dgm:pt>
    <dgm:pt modelId="{FDCB278B-2081-46C4-8273-93D9690B229C}" type="sibTrans" cxnId="{D5CB5459-AFB0-4F1B-908F-A0D930395054}">
      <dgm:prSet/>
      <dgm:spPr/>
      <dgm:t>
        <a:bodyPr/>
        <a:lstStyle/>
        <a:p>
          <a:pPr rtl="1"/>
          <a:endParaRPr lang="ar-SA"/>
        </a:p>
      </dgm:t>
    </dgm:pt>
    <dgm:pt modelId="{A8AE86DC-CF49-40A5-B5CE-06ED661756FE}">
      <dgm:prSet phldrT="[نص]" custT="1"/>
      <dgm:spPr/>
      <dgm:t>
        <a:bodyPr/>
        <a:lstStyle/>
        <a:p>
          <a:pPr rtl="1"/>
          <a:r>
            <a:rPr lang="ar-SY" sz="1600"/>
            <a:t>الشخصية </a:t>
          </a:r>
          <a:endParaRPr lang="ar-SA" sz="1600"/>
        </a:p>
      </dgm:t>
    </dgm:pt>
    <dgm:pt modelId="{C05E9636-D51B-436E-A1F6-B51F58386D45}" type="parTrans" cxnId="{66070D76-C310-4A95-B1D3-3841EEC84BEF}">
      <dgm:prSet/>
      <dgm:spPr/>
      <dgm:t>
        <a:bodyPr/>
        <a:lstStyle/>
        <a:p>
          <a:pPr rtl="1"/>
          <a:endParaRPr lang="ar-SA"/>
        </a:p>
      </dgm:t>
    </dgm:pt>
    <dgm:pt modelId="{7AF13976-9E6C-4A12-BF03-DB9A00C8FF40}" type="sibTrans" cxnId="{66070D76-C310-4A95-B1D3-3841EEC84BEF}">
      <dgm:prSet/>
      <dgm:spPr/>
      <dgm:t>
        <a:bodyPr/>
        <a:lstStyle/>
        <a:p>
          <a:pPr rtl="1"/>
          <a:endParaRPr lang="ar-SA"/>
        </a:p>
      </dgm:t>
    </dgm:pt>
    <dgm:pt modelId="{9C96F24A-CAA7-4C26-9C1C-36869AA3A5F6}">
      <dgm:prSet phldrT="[نص]" custT="1"/>
      <dgm:spPr/>
      <dgm:t>
        <a:bodyPr/>
        <a:lstStyle/>
        <a:p>
          <a:pPr rtl="1"/>
          <a:r>
            <a:rPr lang="ar-SY" sz="1600"/>
            <a:t>الممتلكات </a:t>
          </a:r>
          <a:endParaRPr lang="ar-SA" sz="1600"/>
        </a:p>
      </dgm:t>
    </dgm:pt>
    <dgm:pt modelId="{D8E54C1B-7F4A-4999-BEED-21118A270392}" type="parTrans" cxnId="{9D775433-7C57-46EB-AAAF-01CCBE73009F}">
      <dgm:prSet/>
      <dgm:spPr/>
      <dgm:t>
        <a:bodyPr/>
        <a:lstStyle/>
        <a:p>
          <a:pPr rtl="1"/>
          <a:endParaRPr lang="ar-SA"/>
        </a:p>
      </dgm:t>
    </dgm:pt>
    <dgm:pt modelId="{1F7B1670-4036-480B-8A86-4A0FA8267B51}" type="sibTrans" cxnId="{9D775433-7C57-46EB-AAAF-01CCBE73009F}">
      <dgm:prSet/>
      <dgm:spPr/>
      <dgm:t>
        <a:bodyPr/>
        <a:lstStyle/>
        <a:p>
          <a:pPr rtl="1"/>
          <a:endParaRPr lang="ar-SA"/>
        </a:p>
      </dgm:t>
    </dgm:pt>
    <dgm:pt modelId="{356F9B5A-76B7-4554-B9DC-CBE08165BA0A}">
      <dgm:prSet phldrT="[نص]" custT="1"/>
      <dgm:spPr/>
      <dgm:t>
        <a:bodyPr/>
        <a:lstStyle/>
        <a:p>
          <a:pPr rtl="1"/>
          <a:r>
            <a:rPr lang="ar-SY" sz="1600"/>
            <a:t>من وجهة نظر</a:t>
          </a:r>
          <a:r>
            <a:rPr lang="ar-SY" sz="2400"/>
            <a:t> </a:t>
          </a:r>
          <a:r>
            <a:rPr lang="ar-SY" sz="1600"/>
            <a:t>مسبب الخطر </a:t>
          </a:r>
          <a:endParaRPr lang="ar-SA" sz="1600"/>
        </a:p>
      </dgm:t>
    </dgm:pt>
    <dgm:pt modelId="{92315269-E9B4-4881-9FFC-0FA7C40AA8CC}" type="parTrans" cxnId="{E316B6EC-EEA9-4CAD-9CB8-19D0A83522F1}">
      <dgm:prSet/>
      <dgm:spPr/>
      <dgm:t>
        <a:bodyPr/>
        <a:lstStyle/>
        <a:p>
          <a:pPr rtl="1"/>
          <a:endParaRPr lang="ar-SA"/>
        </a:p>
      </dgm:t>
    </dgm:pt>
    <dgm:pt modelId="{ABCECFCA-78F6-410F-974B-68D7B9CF5915}" type="sibTrans" cxnId="{E316B6EC-EEA9-4CAD-9CB8-19D0A83522F1}">
      <dgm:prSet/>
      <dgm:spPr/>
      <dgm:t>
        <a:bodyPr/>
        <a:lstStyle/>
        <a:p>
          <a:pPr rtl="1"/>
          <a:endParaRPr lang="ar-SA"/>
        </a:p>
      </dgm:t>
    </dgm:pt>
    <dgm:pt modelId="{7928400E-0385-47E6-9CCF-B3445B84DE0C}">
      <dgm:prSet phldrT="[نص]" custT="1"/>
      <dgm:spPr/>
      <dgm:t>
        <a:bodyPr/>
        <a:lstStyle/>
        <a:p>
          <a:pPr rtl="1"/>
          <a:r>
            <a:rPr lang="ar-SY" sz="1600"/>
            <a:t>الأساسية</a:t>
          </a:r>
          <a:endParaRPr lang="ar-SA" sz="1600"/>
        </a:p>
      </dgm:t>
    </dgm:pt>
    <dgm:pt modelId="{35327573-9BB4-4FA3-947C-FCD7D47A7295}" type="parTrans" cxnId="{DDFEB690-B0A9-4D1E-9290-E3CE3A22EB38}">
      <dgm:prSet/>
      <dgm:spPr/>
      <dgm:t>
        <a:bodyPr/>
        <a:lstStyle/>
        <a:p>
          <a:pPr rtl="1"/>
          <a:endParaRPr lang="ar-SA"/>
        </a:p>
      </dgm:t>
    </dgm:pt>
    <dgm:pt modelId="{29DBFF77-D112-4EF8-8FFC-3932AEC106F8}" type="sibTrans" cxnId="{DDFEB690-B0A9-4D1E-9290-E3CE3A22EB38}">
      <dgm:prSet/>
      <dgm:spPr/>
      <dgm:t>
        <a:bodyPr/>
        <a:lstStyle/>
        <a:p>
          <a:pPr rtl="1"/>
          <a:endParaRPr lang="ar-SA"/>
        </a:p>
      </dgm:t>
    </dgm:pt>
    <dgm:pt modelId="{81E1E664-26E3-4467-904F-BBC56DB0D0B9}">
      <dgm:prSet custT="1"/>
      <dgm:spPr/>
      <dgm:t>
        <a:bodyPr/>
        <a:lstStyle/>
        <a:p>
          <a:pPr rtl="1"/>
          <a:r>
            <a:rPr lang="ar-SY" sz="1600"/>
            <a:t>من</a:t>
          </a:r>
          <a:r>
            <a:rPr lang="ar-SY" sz="2400"/>
            <a:t> </a:t>
          </a:r>
          <a:r>
            <a:rPr lang="ar-SY" sz="1600"/>
            <a:t>وجهة</a:t>
          </a:r>
          <a:r>
            <a:rPr lang="ar-SY" sz="2400"/>
            <a:t> </a:t>
          </a:r>
          <a:r>
            <a:rPr lang="ar-SY" sz="1600"/>
            <a:t>نظر</a:t>
          </a:r>
          <a:r>
            <a:rPr lang="ar-SY" sz="2400"/>
            <a:t> </a:t>
          </a:r>
          <a:r>
            <a:rPr lang="ar-SY" sz="1600"/>
            <a:t>النتائج</a:t>
          </a:r>
          <a:r>
            <a:rPr lang="ar-SY" sz="2400"/>
            <a:t> </a:t>
          </a:r>
          <a:r>
            <a:rPr lang="ar-SY" sz="1600"/>
            <a:t>المتحققة </a:t>
          </a:r>
          <a:endParaRPr lang="ar-SA" sz="1600"/>
        </a:p>
      </dgm:t>
    </dgm:pt>
    <dgm:pt modelId="{3520C6F7-E654-4774-9501-5E143ED0B594}" type="parTrans" cxnId="{CEB0A1A2-A37A-4173-8437-507C055BED81}">
      <dgm:prSet/>
      <dgm:spPr/>
      <dgm:t>
        <a:bodyPr/>
        <a:lstStyle/>
        <a:p>
          <a:pPr rtl="1"/>
          <a:endParaRPr lang="ar-SA"/>
        </a:p>
      </dgm:t>
    </dgm:pt>
    <dgm:pt modelId="{37103906-B996-460C-853F-CFB2D4176D93}" type="sibTrans" cxnId="{CEB0A1A2-A37A-4173-8437-507C055BED81}">
      <dgm:prSet/>
      <dgm:spPr/>
      <dgm:t>
        <a:bodyPr/>
        <a:lstStyle/>
        <a:p>
          <a:pPr rtl="1"/>
          <a:endParaRPr lang="ar-SA"/>
        </a:p>
      </dgm:t>
    </dgm:pt>
    <dgm:pt modelId="{62B0D154-D58B-4AA9-9195-903C2DCF76CB}">
      <dgm:prSet custT="1"/>
      <dgm:spPr/>
      <dgm:t>
        <a:bodyPr/>
        <a:lstStyle/>
        <a:p>
          <a:pPr algn="ctr" rtl="1"/>
          <a:r>
            <a:rPr lang="ar-SY" sz="1600"/>
            <a:t>نفسية </a:t>
          </a:r>
          <a:r>
            <a:rPr lang="ar-SY" sz="2600"/>
            <a:t>	</a:t>
          </a:r>
          <a:endParaRPr lang="ar-SA" sz="2600"/>
        </a:p>
      </dgm:t>
    </dgm:pt>
    <dgm:pt modelId="{0FB9727A-6C95-4E3B-A8E1-5C06C781E95F}" type="parTrans" cxnId="{86CC1C6C-144B-4107-AB5D-8B501A935F2D}">
      <dgm:prSet/>
      <dgm:spPr/>
      <dgm:t>
        <a:bodyPr/>
        <a:lstStyle/>
        <a:p>
          <a:pPr rtl="1"/>
          <a:endParaRPr lang="ar-SA"/>
        </a:p>
      </dgm:t>
    </dgm:pt>
    <dgm:pt modelId="{5A1F1AB8-F0F7-45EE-928A-BF13367354A8}" type="sibTrans" cxnId="{86CC1C6C-144B-4107-AB5D-8B501A935F2D}">
      <dgm:prSet/>
      <dgm:spPr/>
      <dgm:t>
        <a:bodyPr/>
        <a:lstStyle/>
        <a:p>
          <a:pPr rtl="1"/>
          <a:endParaRPr lang="ar-SA"/>
        </a:p>
      </dgm:t>
    </dgm:pt>
    <dgm:pt modelId="{FFCD0480-8C6B-4304-81B1-D8993709E413}">
      <dgm:prSet custT="1"/>
      <dgm:spPr/>
      <dgm:t>
        <a:bodyPr/>
        <a:lstStyle/>
        <a:p>
          <a:pPr rtl="1"/>
          <a:r>
            <a:rPr lang="ar-SY" sz="1600"/>
            <a:t>مادية</a:t>
          </a:r>
          <a:endParaRPr lang="ar-SA" sz="1600"/>
        </a:p>
      </dgm:t>
    </dgm:pt>
    <dgm:pt modelId="{6D633FDE-66D7-43CF-8D77-922FBE285A1A}" type="parTrans" cxnId="{53A5E0EA-85D7-485A-98B8-0DB0506B1203}">
      <dgm:prSet/>
      <dgm:spPr/>
      <dgm:t>
        <a:bodyPr/>
        <a:lstStyle/>
        <a:p>
          <a:pPr rtl="1"/>
          <a:endParaRPr lang="ar-SA"/>
        </a:p>
      </dgm:t>
    </dgm:pt>
    <dgm:pt modelId="{80F0F85B-C85C-49AC-9A0C-0D535BD9CC50}" type="sibTrans" cxnId="{53A5E0EA-85D7-485A-98B8-0DB0506B1203}">
      <dgm:prSet/>
      <dgm:spPr/>
      <dgm:t>
        <a:bodyPr/>
        <a:lstStyle/>
        <a:p>
          <a:pPr rtl="1"/>
          <a:endParaRPr lang="ar-SA"/>
        </a:p>
      </dgm:t>
    </dgm:pt>
    <dgm:pt modelId="{70D2A6E3-5805-4FC4-A4BF-63198FA6F003}">
      <dgm:prSet custT="1"/>
      <dgm:spPr/>
      <dgm:t>
        <a:bodyPr/>
        <a:lstStyle/>
        <a:p>
          <a:pPr rtl="1"/>
          <a:r>
            <a:rPr lang="ar-SY" sz="1600"/>
            <a:t>خاصة </a:t>
          </a:r>
          <a:endParaRPr lang="ar-SA" sz="1600"/>
        </a:p>
      </dgm:t>
    </dgm:pt>
    <dgm:pt modelId="{2751CE56-5ACD-48AB-B4DA-A54A17FD2160}" type="parTrans" cxnId="{445DDD4D-0551-4846-B190-47104B5433EB}">
      <dgm:prSet/>
      <dgm:spPr/>
      <dgm:t>
        <a:bodyPr/>
        <a:lstStyle/>
        <a:p>
          <a:pPr rtl="1"/>
          <a:endParaRPr lang="ar-SA"/>
        </a:p>
      </dgm:t>
    </dgm:pt>
    <dgm:pt modelId="{0FDDBFC7-B30E-4A0E-8103-91343405DC8D}" type="sibTrans" cxnId="{445DDD4D-0551-4846-B190-47104B5433EB}">
      <dgm:prSet/>
      <dgm:spPr/>
      <dgm:t>
        <a:bodyPr/>
        <a:lstStyle/>
        <a:p>
          <a:pPr rtl="1"/>
          <a:endParaRPr lang="ar-SA"/>
        </a:p>
      </dgm:t>
    </dgm:pt>
    <dgm:pt modelId="{80F729A7-3D81-40B5-8C92-B6B853DAC149}">
      <dgm:prSet custT="1"/>
      <dgm:spPr/>
      <dgm:t>
        <a:bodyPr/>
        <a:lstStyle/>
        <a:p>
          <a:pPr rtl="1"/>
          <a:r>
            <a:rPr lang="ar-SY" sz="1600"/>
            <a:t>المسؤولية</a:t>
          </a:r>
          <a:r>
            <a:rPr lang="ar-SY" sz="2600"/>
            <a:t> </a:t>
          </a:r>
          <a:r>
            <a:rPr lang="ar-SY" sz="1600"/>
            <a:t>المدنية</a:t>
          </a:r>
          <a:endParaRPr lang="ar-SA" sz="1600"/>
        </a:p>
      </dgm:t>
    </dgm:pt>
    <dgm:pt modelId="{E7C8F37B-5353-4D45-A9A9-480823056CC7}" type="parTrans" cxnId="{CF9617B0-1E5F-4869-8613-75F7A4620263}">
      <dgm:prSet/>
      <dgm:spPr/>
      <dgm:t>
        <a:bodyPr/>
        <a:lstStyle/>
        <a:p>
          <a:pPr rtl="1"/>
          <a:endParaRPr lang="ar-SA"/>
        </a:p>
      </dgm:t>
    </dgm:pt>
    <dgm:pt modelId="{CE73889C-AC26-4090-9949-BE170D540FE7}" type="sibTrans" cxnId="{CF9617B0-1E5F-4869-8613-75F7A4620263}">
      <dgm:prSet/>
      <dgm:spPr/>
      <dgm:t>
        <a:bodyPr/>
        <a:lstStyle/>
        <a:p>
          <a:pPr rtl="1"/>
          <a:endParaRPr lang="ar-SA"/>
        </a:p>
      </dgm:t>
    </dgm:pt>
    <dgm:pt modelId="{D327C950-E594-48D2-92B9-471E547EEA9D}" type="pres">
      <dgm:prSet presAssocID="{0DEBB55F-9F63-472C-A2D5-6345F835B185}" presName="hierChild1" presStyleCnt="0">
        <dgm:presLayoutVars>
          <dgm:orgChart val="1"/>
          <dgm:chPref val="1"/>
          <dgm:dir/>
          <dgm:animOne val="branch"/>
          <dgm:animLvl val="lvl"/>
          <dgm:resizeHandles/>
        </dgm:presLayoutVars>
      </dgm:prSet>
      <dgm:spPr/>
      <dgm:t>
        <a:bodyPr/>
        <a:lstStyle/>
        <a:p>
          <a:pPr rtl="1"/>
          <a:endParaRPr lang="ar-SA"/>
        </a:p>
      </dgm:t>
    </dgm:pt>
    <dgm:pt modelId="{F818125B-5CDF-4A12-85AF-075BD22C196F}" type="pres">
      <dgm:prSet presAssocID="{2E21BE6B-D8FB-4562-9406-3B374F330655}" presName="hierRoot1" presStyleCnt="0">
        <dgm:presLayoutVars>
          <dgm:hierBranch val="init"/>
        </dgm:presLayoutVars>
      </dgm:prSet>
      <dgm:spPr/>
      <dgm:t>
        <a:bodyPr/>
        <a:lstStyle/>
        <a:p>
          <a:pPr rtl="1"/>
          <a:endParaRPr lang="ar-SA"/>
        </a:p>
      </dgm:t>
    </dgm:pt>
    <dgm:pt modelId="{6ECE2CDE-4034-4FFE-BDBB-4E2EA290F43F}" type="pres">
      <dgm:prSet presAssocID="{2E21BE6B-D8FB-4562-9406-3B374F330655}" presName="rootComposite1" presStyleCnt="0"/>
      <dgm:spPr/>
      <dgm:t>
        <a:bodyPr/>
        <a:lstStyle/>
        <a:p>
          <a:pPr rtl="1"/>
          <a:endParaRPr lang="ar-SA"/>
        </a:p>
      </dgm:t>
    </dgm:pt>
    <dgm:pt modelId="{A20259AD-3ADF-4B4D-BAD7-C768B5847714}" type="pres">
      <dgm:prSet presAssocID="{2E21BE6B-D8FB-4562-9406-3B374F330655}" presName="rootText1" presStyleLbl="node0" presStyleIdx="0" presStyleCnt="1">
        <dgm:presLayoutVars>
          <dgm:chPref val="3"/>
        </dgm:presLayoutVars>
      </dgm:prSet>
      <dgm:spPr/>
      <dgm:t>
        <a:bodyPr/>
        <a:lstStyle/>
        <a:p>
          <a:pPr rtl="1"/>
          <a:endParaRPr lang="ar-SA"/>
        </a:p>
      </dgm:t>
    </dgm:pt>
    <dgm:pt modelId="{EDBC64FD-C9E7-4640-9D68-8A9F26ED754F}" type="pres">
      <dgm:prSet presAssocID="{2E21BE6B-D8FB-4562-9406-3B374F330655}" presName="rootConnector1" presStyleLbl="node1" presStyleIdx="0" presStyleCnt="0"/>
      <dgm:spPr/>
      <dgm:t>
        <a:bodyPr/>
        <a:lstStyle/>
        <a:p>
          <a:pPr rtl="1"/>
          <a:endParaRPr lang="ar-SA"/>
        </a:p>
      </dgm:t>
    </dgm:pt>
    <dgm:pt modelId="{58103313-E582-4543-B2A4-6D223B0A0639}" type="pres">
      <dgm:prSet presAssocID="{2E21BE6B-D8FB-4562-9406-3B374F330655}" presName="hierChild2" presStyleCnt="0"/>
      <dgm:spPr/>
      <dgm:t>
        <a:bodyPr/>
        <a:lstStyle/>
        <a:p>
          <a:pPr rtl="1"/>
          <a:endParaRPr lang="ar-SA"/>
        </a:p>
      </dgm:t>
    </dgm:pt>
    <dgm:pt modelId="{867D3423-B121-4ADB-9C0C-EF076A3B4696}" type="pres">
      <dgm:prSet presAssocID="{EFDCF8FB-BDA4-4D29-8602-B4BF8A57EA8B}" presName="Name37" presStyleLbl="parChTrans1D2" presStyleIdx="0" presStyleCnt="3"/>
      <dgm:spPr/>
      <dgm:t>
        <a:bodyPr/>
        <a:lstStyle/>
        <a:p>
          <a:pPr rtl="1"/>
          <a:endParaRPr lang="ar-SA"/>
        </a:p>
      </dgm:t>
    </dgm:pt>
    <dgm:pt modelId="{16198031-80B9-415B-9153-2918BB445069}" type="pres">
      <dgm:prSet presAssocID="{45DD53A2-0F08-4707-AAA5-4BDA9FBD027F}" presName="hierRoot2" presStyleCnt="0">
        <dgm:presLayoutVars>
          <dgm:hierBranch val="init"/>
        </dgm:presLayoutVars>
      </dgm:prSet>
      <dgm:spPr/>
      <dgm:t>
        <a:bodyPr/>
        <a:lstStyle/>
        <a:p>
          <a:pPr rtl="1"/>
          <a:endParaRPr lang="ar-SA"/>
        </a:p>
      </dgm:t>
    </dgm:pt>
    <dgm:pt modelId="{93B740B2-3899-4958-95C0-0AC9EBF28073}" type="pres">
      <dgm:prSet presAssocID="{45DD53A2-0F08-4707-AAA5-4BDA9FBD027F}" presName="rootComposite" presStyleCnt="0"/>
      <dgm:spPr/>
      <dgm:t>
        <a:bodyPr/>
        <a:lstStyle/>
        <a:p>
          <a:pPr rtl="1"/>
          <a:endParaRPr lang="ar-SA"/>
        </a:p>
      </dgm:t>
    </dgm:pt>
    <dgm:pt modelId="{4103E021-6DEA-4D4D-A156-FE5A3171367C}" type="pres">
      <dgm:prSet presAssocID="{45DD53A2-0F08-4707-AAA5-4BDA9FBD027F}" presName="rootText" presStyleLbl="node2" presStyleIdx="0" presStyleCnt="3" custLinFactNeighborX="-9065">
        <dgm:presLayoutVars>
          <dgm:chPref val="3"/>
        </dgm:presLayoutVars>
      </dgm:prSet>
      <dgm:spPr/>
      <dgm:t>
        <a:bodyPr/>
        <a:lstStyle/>
        <a:p>
          <a:pPr rtl="1"/>
          <a:endParaRPr lang="ar-SA"/>
        </a:p>
      </dgm:t>
    </dgm:pt>
    <dgm:pt modelId="{0B4CE72B-BE91-4949-B506-CFE1A1F56690}" type="pres">
      <dgm:prSet presAssocID="{45DD53A2-0F08-4707-AAA5-4BDA9FBD027F}" presName="rootConnector" presStyleLbl="node2" presStyleIdx="0" presStyleCnt="3"/>
      <dgm:spPr/>
      <dgm:t>
        <a:bodyPr/>
        <a:lstStyle/>
        <a:p>
          <a:pPr rtl="1"/>
          <a:endParaRPr lang="ar-SA"/>
        </a:p>
      </dgm:t>
    </dgm:pt>
    <dgm:pt modelId="{AD801FAC-2E59-44C9-B87E-9B4D56DEF6D6}" type="pres">
      <dgm:prSet presAssocID="{45DD53A2-0F08-4707-AAA5-4BDA9FBD027F}" presName="hierChild4" presStyleCnt="0"/>
      <dgm:spPr/>
      <dgm:t>
        <a:bodyPr/>
        <a:lstStyle/>
        <a:p>
          <a:pPr rtl="1"/>
          <a:endParaRPr lang="ar-SA"/>
        </a:p>
      </dgm:t>
    </dgm:pt>
    <dgm:pt modelId="{ED44EE75-63F5-4549-AB32-206EBD67AA41}" type="pres">
      <dgm:prSet presAssocID="{C05E9636-D51B-436E-A1F6-B51F58386D45}" presName="Name37" presStyleLbl="parChTrans1D3" presStyleIdx="0" presStyleCnt="7"/>
      <dgm:spPr/>
      <dgm:t>
        <a:bodyPr/>
        <a:lstStyle/>
        <a:p>
          <a:pPr rtl="1"/>
          <a:endParaRPr lang="ar-SA"/>
        </a:p>
      </dgm:t>
    </dgm:pt>
    <dgm:pt modelId="{DDE2B0EC-5B0B-4237-8A44-FCC23C51F58C}" type="pres">
      <dgm:prSet presAssocID="{A8AE86DC-CF49-40A5-B5CE-06ED661756FE}" presName="hierRoot2" presStyleCnt="0">
        <dgm:presLayoutVars>
          <dgm:hierBranch val="init"/>
        </dgm:presLayoutVars>
      </dgm:prSet>
      <dgm:spPr/>
      <dgm:t>
        <a:bodyPr/>
        <a:lstStyle/>
        <a:p>
          <a:pPr rtl="1"/>
          <a:endParaRPr lang="ar-SA"/>
        </a:p>
      </dgm:t>
    </dgm:pt>
    <dgm:pt modelId="{56DF242D-A923-431F-92EA-0CB5FBCCF5A3}" type="pres">
      <dgm:prSet presAssocID="{A8AE86DC-CF49-40A5-B5CE-06ED661756FE}" presName="rootComposite" presStyleCnt="0"/>
      <dgm:spPr/>
      <dgm:t>
        <a:bodyPr/>
        <a:lstStyle/>
        <a:p>
          <a:pPr rtl="1"/>
          <a:endParaRPr lang="ar-SA"/>
        </a:p>
      </dgm:t>
    </dgm:pt>
    <dgm:pt modelId="{27BF1787-BD43-4E9D-BF0C-6287E4491BFC}" type="pres">
      <dgm:prSet presAssocID="{A8AE86DC-CF49-40A5-B5CE-06ED661756FE}" presName="rootText" presStyleLbl="node3" presStyleIdx="0" presStyleCnt="7" custLinFactNeighborX="-4263" custLinFactNeighborY="-1122">
        <dgm:presLayoutVars>
          <dgm:chPref val="3"/>
        </dgm:presLayoutVars>
      </dgm:prSet>
      <dgm:spPr/>
      <dgm:t>
        <a:bodyPr/>
        <a:lstStyle/>
        <a:p>
          <a:pPr rtl="1"/>
          <a:endParaRPr lang="ar-SA"/>
        </a:p>
      </dgm:t>
    </dgm:pt>
    <dgm:pt modelId="{FDE62DF6-5008-48DA-9DF7-024D9AF0D347}" type="pres">
      <dgm:prSet presAssocID="{A8AE86DC-CF49-40A5-B5CE-06ED661756FE}" presName="rootConnector" presStyleLbl="node3" presStyleIdx="0" presStyleCnt="7"/>
      <dgm:spPr/>
      <dgm:t>
        <a:bodyPr/>
        <a:lstStyle/>
        <a:p>
          <a:pPr rtl="1"/>
          <a:endParaRPr lang="ar-SA"/>
        </a:p>
      </dgm:t>
    </dgm:pt>
    <dgm:pt modelId="{F9999143-5419-4A41-9564-21A7086B9CA7}" type="pres">
      <dgm:prSet presAssocID="{A8AE86DC-CF49-40A5-B5CE-06ED661756FE}" presName="hierChild4" presStyleCnt="0"/>
      <dgm:spPr/>
      <dgm:t>
        <a:bodyPr/>
        <a:lstStyle/>
        <a:p>
          <a:pPr rtl="1"/>
          <a:endParaRPr lang="ar-SA"/>
        </a:p>
      </dgm:t>
    </dgm:pt>
    <dgm:pt modelId="{FBC90F6E-4500-4E57-9B63-9C5AC1F06DA1}" type="pres">
      <dgm:prSet presAssocID="{A8AE86DC-CF49-40A5-B5CE-06ED661756FE}" presName="hierChild5" presStyleCnt="0"/>
      <dgm:spPr/>
      <dgm:t>
        <a:bodyPr/>
        <a:lstStyle/>
        <a:p>
          <a:pPr rtl="1"/>
          <a:endParaRPr lang="ar-SA"/>
        </a:p>
      </dgm:t>
    </dgm:pt>
    <dgm:pt modelId="{C2662BD3-8F51-43C3-A904-CA65C426F45A}" type="pres">
      <dgm:prSet presAssocID="{D8E54C1B-7F4A-4999-BEED-21118A270392}" presName="Name37" presStyleLbl="parChTrans1D3" presStyleIdx="1" presStyleCnt="7"/>
      <dgm:spPr/>
      <dgm:t>
        <a:bodyPr/>
        <a:lstStyle/>
        <a:p>
          <a:pPr rtl="1"/>
          <a:endParaRPr lang="ar-SA"/>
        </a:p>
      </dgm:t>
    </dgm:pt>
    <dgm:pt modelId="{C4FBA628-5C7F-4B1E-AF76-4DD5DB6F4D3B}" type="pres">
      <dgm:prSet presAssocID="{9C96F24A-CAA7-4C26-9C1C-36869AA3A5F6}" presName="hierRoot2" presStyleCnt="0">
        <dgm:presLayoutVars>
          <dgm:hierBranch val="init"/>
        </dgm:presLayoutVars>
      </dgm:prSet>
      <dgm:spPr/>
      <dgm:t>
        <a:bodyPr/>
        <a:lstStyle/>
        <a:p>
          <a:pPr rtl="1"/>
          <a:endParaRPr lang="ar-SA"/>
        </a:p>
      </dgm:t>
    </dgm:pt>
    <dgm:pt modelId="{6C188A99-323F-4787-881C-1BCD6D7A172A}" type="pres">
      <dgm:prSet presAssocID="{9C96F24A-CAA7-4C26-9C1C-36869AA3A5F6}" presName="rootComposite" presStyleCnt="0"/>
      <dgm:spPr/>
      <dgm:t>
        <a:bodyPr/>
        <a:lstStyle/>
        <a:p>
          <a:pPr rtl="1"/>
          <a:endParaRPr lang="ar-SA"/>
        </a:p>
      </dgm:t>
    </dgm:pt>
    <dgm:pt modelId="{473E6609-5656-47AC-9D61-71FF8910E9B3}" type="pres">
      <dgm:prSet presAssocID="{9C96F24A-CAA7-4C26-9C1C-36869AA3A5F6}" presName="rootText" presStyleLbl="node3" presStyleIdx="1" presStyleCnt="7" custLinFactNeighborX="-2781" custLinFactNeighborY="-1203">
        <dgm:presLayoutVars>
          <dgm:chPref val="3"/>
        </dgm:presLayoutVars>
      </dgm:prSet>
      <dgm:spPr/>
      <dgm:t>
        <a:bodyPr/>
        <a:lstStyle/>
        <a:p>
          <a:pPr rtl="1"/>
          <a:endParaRPr lang="ar-SA"/>
        </a:p>
      </dgm:t>
    </dgm:pt>
    <dgm:pt modelId="{25C18B90-8C6B-4861-B165-E456733CFDC7}" type="pres">
      <dgm:prSet presAssocID="{9C96F24A-CAA7-4C26-9C1C-36869AA3A5F6}" presName="rootConnector" presStyleLbl="node3" presStyleIdx="1" presStyleCnt="7"/>
      <dgm:spPr/>
      <dgm:t>
        <a:bodyPr/>
        <a:lstStyle/>
        <a:p>
          <a:pPr rtl="1"/>
          <a:endParaRPr lang="ar-SA"/>
        </a:p>
      </dgm:t>
    </dgm:pt>
    <dgm:pt modelId="{5C4CD4DC-FEBA-42FE-B59C-E56E4994042B}" type="pres">
      <dgm:prSet presAssocID="{9C96F24A-CAA7-4C26-9C1C-36869AA3A5F6}" presName="hierChild4" presStyleCnt="0"/>
      <dgm:spPr/>
      <dgm:t>
        <a:bodyPr/>
        <a:lstStyle/>
        <a:p>
          <a:pPr rtl="1"/>
          <a:endParaRPr lang="ar-SA"/>
        </a:p>
      </dgm:t>
    </dgm:pt>
    <dgm:pt modelId="{E892C9A2-704C-446A-BBB6-70F12D6231B3}" type="pres">
      <dgm:prSet presAssocID="{9C96F24A-CAA7-4C26-9C1C-36869AA3A5F6}" presName="hierChild5" presStyleCnt="0"/>
      <dgm:spPr/>
      <dgm:t>
        <a:bodyPr/>
        <a:lstStyle/>
        <a:p>
          <a:pPr rtl="1"/>
          <a:endParaRPr lang="ar-SA"/>
        </a:p>
      </dgm:t>
    </dgm:pt>
    <dgm:pt modelId="{C48226DF-FA98-491D-BAE3-8D6B04E09145}" type="pres">
      <dgm:prSet presAssocID="{E7C8F37B-5353-4D45-A9A9-480823056CC7}" presName="Name37" presStyleLbl="parChTrans1D3" presStyleIdx="2" presStyleCnt="7"/>
      <dgm:spPr/>
      <dgm:t>
        <a:bodyPr/>
        <a:lstStyle/>
        <a:p>
          <a:pPr rtl="1"/>
          <a:endParaRPr lang="ar-SA"/>
        </a:p>
      </dgm:t>
    </dgm:pt>
    <dgm:pt modelId="{2871C714-9B6E-4670-9934-8517FFFFDFD1}" type="pres">
      <dgm:prSet presAssocID="{80F729A7-3D81-40B5-8C92-B6B853DAC149}" presName="hierRoot2" presStyleCnt="0">
        <dgm:presLayoutVars>
          <dgm:hierBranch val="init"/>
        </dgm:presLayoutVars>
      </dgm:prSet>
      <dgm:spPr/>
      <dgm:t>
        <a:bodyPr/>
        <a:lstStyle/>
        <a:p>
          <a:pPr rtl="1"/>
          <a:endParaRPr lang="ar-SA"/>
        </a:p>
      </dgm:t>
    </dgm:pt>
    <dgm:pt modelId="{28BC6B79-E76C-4986-B7F1-E405C9D20918}" type="pres">
      <dgm:prSet presAssocID="{80F729A7-3D81-40B5-8C92-B6B853DAC149}" presName="rootComposite" presStyleCnt="0"/>
      <dgm:spPr/>
      <dgm:t>
        <a:bodyPr/>
        <a:lstStyle/>
        <a:p>
          <a:pPr rtl="1"/>
          <a:endParaRPr lang="ar-SA"/>
        </a:p>
      </dgm:t>
    </dgm:pt>
    <dgm:pt modelId="{AA3FC64F-8D67-49E7-B7E8-8F259ECFF0DE}" type="pres">
      <dgm:prSet presAssocID="{80F729A7-3D81-40B5-8C92-B6B853DAC149}" presName="rootText" presStyleLbl="node3" presStyleIdx="2" presStyleCnt="7" custLinFactNeighborX="-2958" custLinFactNeighborY="4339">
        <dgm:presLayoutVars>
          <dgm:chPref val="3"/>
        </dgm:presLayoutVars>
      </dgm:prSet>
      <dgm:spPr/>
      <dgm:t>
        <a:bodyPr/>
        <a:lstStyle/>
        <a:p>
          <a:pPr rtl="1"/>
          <a:endParaRPr lang="ar-SA"/>
        </a:p>
      </dgm:t>
    </dgm:pt>
    <dgm:pt modelId="{A97EF4D5-57F4-495C-9BC7-364E3C1C2F5A}" type="pres">
      <dgm:prSet presAssocID="{80F729A7-3D81-40B5-8C92-B6B853DAC149}" presName="rootConnector" presStyleLbl="node3" presStyleIdx="2" presStyleCnt="7"/>
      <dgm:spPr/>
      <dgm:t>
        <a:bodyPr/>
        <a:lstStyle/>
        <a:p>
          <a:pPr rtl="1"/>
          <a:endParaRPr lang="ar-SA"/>
        </a:p>
      </dgm:t>
    </dgm:pt>
    <dgm:pt modelId="{AD457946-81C2-4B94-AD92-287B04A90BED}" type="pres">
      <dgm:prSet presAssocID="{80F729A7-3D81-40B5-8C92-B6B853DAC149}" presName="hierChild4" presStyleCnt="0"/>
      <dgm:spPr/>
      <dgm:t>
        <a:bodyPr/>
        <a:lstStyle/>
        <a:p>
          <a:pPr rtl="1"/>
          <a:endParaRPr lang="ar-SA"/>
        </a:p>
      </dgm:t>
    </dgm:pt>
    <dgm:pt modelId="{1BB98BB0-1BB1-4092-A0F9-4A99F29ABA55}" type="pres">
      <dgm:prSet presAssocID="{80F729A7-3D81-40B5-8C92-B6B853DAC149}" presName="hierChild5" presStyleCnt="0"/>
      <dgm:spPr/>
      <dgm:t>
        <a:bodyPr/>
        <a:lstStyle/>
        <a:p>
          <a:pPr rtl="1"/>
          <a:endParaRPr lang="ar-SA"/>
        </a:p>
      </dgm:t>
    </dgm:pt>
    <dgm:pt modelId="{C5FDAD77-2F85-4429-AE9B-71FF96988548}" type="pres">
      <dgm:prSet presAssocID="{45DD53A2-0F08-4707-AAA5-4BDA9FBD027F}" presName="hierChild5" presStyleCnt="0"/>
      <dgm:spPr/>
      <dgm:t>
        <a:bodyPr/>
        <a:lstStyle/>
        <a:p>
          <a:pPr rtl="1"/>
          <a:endParaRPr lang="ar-SA"/>
        </a:p>
      </dgm:t>
    </dgm:pt>
    <dgm:pt modelId="{FE026273-AC99-4AB6-8B05-795EC37BA8B5}" type="pres">
      <dgm:prSet presAssocID="{92315269-E9B4-4881-9FFC-0FA7C40AA8CC}" presName="Name37" presStyleLbl="parChTrans1D2" presStyleIdx="1" presStyleCnt="3"/>
      <dgm:spPr/>
      <dgm:t>
        <a:bodyPr/>
        <a:lstStyle/>
        <a:p>
          <a:pPr rtl="1"/>
          <a:endParaRPr lang="ar-SA"/>
        </a:p>
      </dgm:t>
    </dgm:pt>
    <dgm:pt modelId="{A165849E-6414-4E5C-84D6-DB8BF9E4A85D}" type="pres">
      <dgm:prSet presAssocID="{356F9B5A-76B7-4554-B9DC-CBE08165BA0A}" presName="hierRoot2" presStyleCnt="0">
        <dgm:presLayoutVars>
          <dgm:hierBranch val="init"/>
        </dgm:presLayoutVars>
      </dgm:prSet>
      <dgm:spPr/>
      <dgm:t>
        <a:bodyPr/>
        <a:lstStyle/>
        <a:p>
          <a:pPr rtl="1"/>
          <a:endParaRPr lang="ar-SA"/>
        </a:p>
      </dgm:t>
    </dgm:pt>
    <dgm:pt modelId="{5CBF22AB-3600-4819-A5C8-7F656CA3E391}" type="pres">
      <dgm:prSet presAssocID="{356F9B5A-76B7-4554-B9DC-CBE08165BA0A}" presName="rootComposite" presStyleCnt="0"/>
      <dgm:spPr/>
      <dgm:t>
        <a:bodyPr/>
        <a:lstStyle/>
        <a:p>
          <a:pPr rtl="1"/>
          <a:endParaRPr lang="ar-SA"/>
        </a:p>
      </dgm:t>
    </dgm:pt>
    <dgm:pt modelId="{1B994CE8-2B5D-4DA2-A15E-4C3A6528251C}" type="pres">
      <dgm:prSet presAssocID="{356F9B5A-76B7-4554-B9DC-CBE08165BA0A}" presName="rootText" presStyleLbl="node2" presStyleIdx="1" presStyleCnt="3">
        <dgm:presLayoutVars>
          <dgm:chPref val="3"/>
        </dgm:presLayoutVars>
      </dgm:prSet>
      <dgm:spPr/>
      <dgm:t>
        <a:bodyPr/>
        <a:lstStyle/>
        <a:p>
          <a:pPr rtl="1"/>
          <a:endParaRPr lang="ar-SA"/>
        </a:p>
      </dgm:t>
    </dgm:pt>
    <dgm:pt modelId="{9C565C58-3E2E-4B34-8CD1-C62C1EF0A4AF}" type="pres">
      <dgm:prSet presAssocID="{356F9B5A-76B7-4554-B9DC-CBE08165BA0A}" presName="rootConnector" presStyleLbl="node2" presStyleIdx="1" presStyleCnt="3"/>
      <dgm:spPr/>
      <dgm:t>
        <a:bodyPr/>
        <a:lstStyle/>
        <a:p>
          <a:pPr rtl="1"/>
          <a:endParaRPr lang="ar-SA"/>
        </a:p>
      </dgm:t>
    </dgm:pt>
    <dgm:pt modelId="{6F9F8F3C-0E21-4641-9108-78803375F4B3}" type="pres">
      <dgm:prSet presAssocID="{356F9B5A-76B7-4554-B9DC-CBE08165BA0A}" presName="hierChild4" presStyleCnt="0"/>
      <dgm:spPr/>
      <dgm:t>
        <a:bodyPr/>
        <a:lstStyle/>
        <a:p>
          <a:pPr rtl="1"/>
          <a:endParaRPr lang="ar-SA"/>
        </a:p>
      </dgm:t>
    </dgm:pt>
    <dgm:pt modelId="{A96ED8C7-1422-4F91-8431-98EAD932D009}" type="pres">
      <dgm:prSet presAssocID="{35327573-9BB4-4FA3-947C-FCD7D47A7295}" presName="Name37" presStyleLbl="parChTrans1D3" presStyleIdx="3" presStyleCnt="7"/>
      <dgm:spPr/>
      <dgm:t>
        <a:bodyPr/>
        <a:lstStyle/>
        <a:p>
          <a:pPr rtl="1"/>
          <a:endParaRPr lang="ar-SA"/>
        </a:p>
      </dgm:t>
    </dgm:pt>
    <dgm:pt modelId="{C4372413-B0F7-482A-9B82-98C42E56084F}" type="pres">
      <dgm:prSet presAssocID="{7928400E-0385-47E6-9CCF-B3445B84DE0C}" presName="hierRoot2" presStyleCnt="0">
        <dgm:presLayoutVars>
          <dgm:hierBranch val="init"/>
        </dgm:presLayoutVars>
      </dgm:prSet>
      <dgm:spPr/>
      <dgm:t>
        <a:bodyPr/>
        <a:lstStyle/>
        <a:p>
          <a:pPr rtl="1"/>
          <a:endParaRPr lang="ar-SA"/>
        </a:p>
      </dgm:t>
    </dgm:pt>
    <dgm:pt modelId="{C7E654CE-FFF6-4332-B5BB-CDF2E03532CC}" type="pres">
      <dgm:prSet presAssocID="{7928400E-0385-47E6-9CCF-B3445B84DE0C}" presName="rootComposite" presStyleCnt="0"/>
      <dgm:spPr/>
      <dgm:t>
        <a:bodyPr/>
        <a:lstStyle/>
        <a:p>
          <a:pPr rtl="1"/>
          <a:endParaRPr lang="ar-SA"/>
        </a:p>
      </dgm:t>
    </dgm:pt>
    <dgm:pt modelId="{5D31E693-3F1E-4873-9068-99FA2B92804D}" type="pres">
      <dgm:prSet presAssocID="{7928400E-0385-47E6-9CCF-B3445B84DE0C}" presName="rootText" presStyleLbl="node3" presStyleIdx="3" presStyleCnt="7" custLinFactNeighborX="708" custLinFactNeighborY="2962">
        <dgm:presLayoutVars>
          <dgm:chPref val="3"/>
        </dgm:presLayoutVars>
      </dgm:prSet>
      <dgm:spPr/>
      <dgm:t>
        <a:bodyPr/>
        <a:lstStyle/>
        <a:p>
          <a:pPr rtl="1"/>
          <a:endParaRPr lang="ar-SA"/>
        </a:p>
      </dgm:t>
    </dgm:pt>
    <dgm:pt modelId="{4EA17DAF-689B-46EA-9069-8B5F059912F0}" type="pres">
      <dgm:prSet presAssocID="{7928400E-0385-47E6-9CCF-B3445B84DE0C}" presName="rootConnector" presStyleLbl="node3" presStyleIdx="3" presStyleCnt="7"/>
      <dgm:spPr/>
      <dgm:t>
        <a:bodyPr/>
        <a:lstStyle/>
        <a:p>
          <a:pPr rtl="1"/>
          <a:endParaRPr lang="ar-SA"/>
        </a:p>
      </dgm:t>
    </dgm:pt>
    <dgm:pt modelId="{EDAA2D28-8DC1-4C9E-9E76-4D0B37E65660}" type="pres">
      <dgm:prSet presAssocID="{7928400E-0385-47E6-9CCF-B3445B84DE0C}" presName="hierChild4" presStyleCnt="0"/>
      <dgm:spPr/>
      <dgm:t>
        <a:bodyPr/>
        <a:lstStyle/>
        <a:p>
          <a:pPr rtl="1"/>
          <a:endParaRPr lang="ar-SA"/>
        </a:p>
      </dgm:t>
    </dgm:pt>
    <dgm:pt modelId="{A0841667-7C59-4589-B180-1935131D5F86}" type="pres">
      <dgm:prSet presAssocID="{7928400E-0385-47E6-9CCF-B3445B84DE0C}" presName="hierChild5" presStyleCnt="0"/>
      <dgm:spPr/>
      <dgm:t>
        <a:bodyPr/>
        <a:lstStyle/>
        <a:p>
          <a:pPr rtl="1"/>
          <a:endParaRPr lang="ar-SA"/>
        </a:p>
      </dgm:t>
    </dgm:pt>
    <dgm:pt modelId="{368277F9-8395-4E69-9139-0A686C54BFB4}" type="pres">
      <dgm:prSet presAssocID="{2751CE56-5ACD-48AB-B4DA-A54A17FD2160}" presName="Name37" presStyleLbl="parChTrans1D3" presStyleIdx="4" presStyleCnt="7"/>
      <dgm:spPr/>
      <dgm:t>
        <a:bodyPr/>
        <a:lstStyle/>
        <a:p>
          <a:pPr rtl="1"/>
          <a:endParaRPr lang="ar-SA"/>
        </a:p>
      </dgm:t>
    </dgm:pt>
    <dgm:pt modelId="{8094CEA8-118E-4CC4-85C9-B44EEA912FB0}" type="pres">
      <dgm:prSet presAssocID="{70D2A6E3-5805-4FC4-A4BF-63198FA6F003}" presName="hierRoot2" presStyleCnt="0">
        <dgm:presLayoutVars>
          <dgm:hierBranch val="init"/>
        </dgm:presLayoutVars>
      </dgm:prSet>
      <dgm:spPr/>
      <dgm:t>
        <a:bodyPr/>
        <a:lstStyle/>
        <a:p>
          <a:pPr rtl="1"/>
          <a:endParaRPr lang="ar-SA"/>
        </a:p>
      </dgm:t>
    </dgm:pt>
    <dgm:pt modelId="{A9C0E249-E11C-489E-9739-D96FF90066F7}" type="pres">
      <dgm:prSet presAssocID="{70D2A6E3-5805-4FC4-A4BF-63198FA6F003}" presName="rootComposite" presStyleCnt="0"/>
      <dgm:spPr/>
      <dgm:t>
        <a:bodyPr/>
        <a:lstStyle/>
        <a:p>
          <a:pPr rtl="1"/>
          <a:endParaRPr lang="ar-SA"/>
        </a:p>
      </dgm:t>
    </dgm:pt>
    <dgm:pt modelId="{60C31F46-E0B7-442D-BB3B-97644FE48E38}" type="pres">
      <dgm:prSet presAssocID="{70D2A6E3-5805-4FC4-A4BF-63198FA6F003}" presName="rootText" presStyleLbl="node3" presStyleIdx="4" presStyleCnt="7" custLinFactNeighborX="177">
        <dgm:presLayoutVars>
          <dgm:chPref val="3"/>
        </dgm:presLayoutVars>
      </dgm:prSet>
      <dgm:spPr/>
      <dgm:t>
        <a:bodyPr/>
        <a:lstStyle/>
        <a:p>
          <a:pPr rtl="1"/>
          <a:endParaRPr lang="ar-SA"/>
        </a:p>
      </dgm:t>
    </dgm:pt>
    <dgm:pt modelId="{842AE524-6E58-46E9-8B51-49AEA83BD6F6}" type="pres">
      <dgm:prSet presAssocID="{70D2A6E3-5805-4FC4-A4BF-63198FA6F003}" presName="rootConnector" presStyleLbl="node3" presStyleIdx="4" presStyleCnt="7"/>
      <dgm:spPr/>
      <dgm:t>
        <a:bodyPr/>
        <a:lstStyle/>
        <a:p>
          <a:pPr rtl="1"/>
          <a:endParaRPr lang="ar-SA"/>
        </a:p>
      </dgm:t>
    </dgm:pt>
    <dgm:pt modelId="{CF347D13-5454-4509-A585-A62DDD364B27}" type="pres">
      <dgm:prSet presAssocID="{70D2A6E3-5805-4FC4-A4BF-63198FA6F003}" presName="hierChild4" presStyleCnt="0"/>
      <dgm:spPr/>
      <dgm:t>
        <a:bodyPr/>
        <a:lstStyle/>
        <a:p>
          <a:pPr rtl="1"/>
          <a:endParaRPr lang="ar-SA"/>
        </a:p>
      </dgm:t>
    </dgm:pt>
    <dgm:pt modelId="{D33434AA-E407-4BD1-ABE1-D73FFA69C71F}" type="pres">
      <dgm:prSet presAssocID="{70D2A6E3-5805-4FC4-A4BF-63198FA6F003}" presName="hierChild5" presStyleCnt="0"/>
      <dgm:spPr/>
      <dgm:t>
        <a:bodyPr/>
        <a:lstStyle/>
        <a:p>
          <a:pPr rtl="1"/>
          <a:endParaRPr lang="ar-SA"/>
        </a:p>
      </dgm:t>
    </dgm:pt>
    <dgm:pt modelId="{C13A0A9D-EC30-4013-8825-9E4B84188F7D}" type="pres">
      <dgm:prSet presAssocID="{356F9B5A-76B7-4554-B9DC-CBE08165BA0A}" presName="hierChild5" presStyleCnt="0"/>
      <dgm:spPr/>
      <dgm:t>
        <a:bodyPr/>
        <a:lstStyle/>
        <a:p>
          <a:pPr rtl="1"/>
          <a:endParaRPr lang="ar-SA"/>
        </a:p>
      </dgm:t>
    </dgm:pt>
    <dgm:pt modelId="{450F8AC9-DEBB-49BB-8FBD-4804E55F0791}" type="pres">
      <dgm:prSet presAssocID="{3520C6F7-E654-4774-9501-5E143ED0B594}" presName="Name37" presStyleLbl="parChTrans1D2" presStyleIdx="2" presStyleCnt="3"/>
      <dgm:spPr/>
      <dgm:t>
        <a:bodyPr/>
        <a:lstStyle/>
        <a:p>
          <a:pPr rtl="1"/>
          <a:endParaRPr lang="ar-SA"/>
        </a:p>
      </dgm:t>
    </dgm:pt>
    <dgm:pt modelId="{37514600-32D7-4486-88C8-40ED5DF582C7}" type="pres">
      <dgm:prSet presAssocID="{81E1E664-26E3-4467-904F-BBC56DB0D0B9}" presName="hierRoot2" presStyleCnt="0">
        <dgm:presLayoutVars>
          <dgm:hierBranch val="init"/>
        </dgm:presLayoutVars>
      </dgm:prSet>
      <dgm:spPr/>
      <dgm:t>
        <a:bodyPr/>
        <a:lstStyle/>
        <a:p>
          <a:pPr rtl="1"/>
          <a:endParaRPr lang="ar-SA"/>
        </a:p>
      </dgm:t>
    </dgm:pt>
    <dgm:pt modelId="{66908C0D-6E6D-4806-BF2A-C9D4C26F98CC}" type="pres">
      <dgm:prSet presAssocID="{81E1E664-26E3-4467-904F-BBC56DB0D0B9}" presName="rootComposite" presStyleCnt="0"/>
      <dgm:spPr/>
      <dgm:t>
        <a:bodyPr/>
        <a:lstStyle/>
        <a:p>
          <a:pPr rtl="1"/>
          <a:endParaRPr lang="ar-SA"/>
        </a:p>
      </dgm:t>
    </dgm:pt>
    <dgm:pt modelId="{597BBC28-2F73-4CD2-8D6B-7FBB3FA09862}" type="pres">
      <dgm:prSet presAssocID="{81E1E664-26E3-4467-904F-BBC56DB0D0B9}" presName="rootText" presStyleLbl="node2" presStyleIdx="2" presStyleCnt="3" custLinFactNeighborX="-597" custLinFactNeighborY="-2242">
        <dgm:presLayoutVars>
          <dgm:chPref val="3"/>
        </dgm:presLayoutVars>
      </dgm:prSet>
      <dgm:spPr/>
      <dgm:t>
        <a:bodyPr/>
        <a:lstStyle/>
        <a:p>
          <a:pPr rtl="1"/>
          <a:endParaRPr lang="ar-SA"/>
        </a:p>
      </dgm:t>
    </dgm:pt>
    <dgm:pt modelId="{3879B97A-F9DD-4B03-AD50-8A9A4D5C6E71}" type="pres">
      <dgm:prSet presAssocID="{81E1E664-26E3-4467-904F-BBC56DB0D0B9}" presName="rootConnector" presStyleLbl="node2" presStyleIdx="2" presStyleCnt="3"/>
      <dgm:spPr/>
      <dgm:t>
        <a:bodyPr/>
        <a:lstStyle/>
        <a:p>
          <a:pPr rtl="1"/>
          <a:endParaRPr lang="ar-SA"/>
        </a:p>
      </dgm:t>
    </dgm:pt>
    <dgm:pt modelId="{6A3DEC08-471C-4AFF-BED7-F5E91BE7324C}" type="pres">
      <dgm:prSet presAssocID="{81E1E664-26E3-4467-904F-BBC56DB0D0B9}" presName="hierChild4" presStyleCnt="0"/>
      <dgm:spPr/>
      <dgm:t>
        <a:bodyPr/>
        <a:lstStyle/>
        <a:p>
          <a:pPr rtl="1"/>
          <a:endParaRPr lang="ar-SA"/>
        </a:p>
      </dgm:t>
    </dgm:pt>
    <dgm:pt modelId="{B8C10A15-8FB1-4E76-8BEE-D1787E32CBA7}" type="pres">
      <dgm:prSet presAssocID="{0FB9727A-6C95-4E3B-A8E1-5C06C781E95F}" presName="Name37" presStyleLbl="parChTrans1D3" presStyleIdx="5" presStyleCnt="7"/>
      <dgm:spPr/>
      <dgm:t>
        <a:bodyPr/>
        <a:lstStyle/>
        <a:p>
          <a:pPr rtl="1"/>
          <a:endParaRPr lang="ar-SA"/>
        </a:p>
      </dgm:t>
    </dgm:pt>
    <dgm:pt modelId="{6A1D7E59-AF3B-4B4B-B3DE-ECE2511B5C3D}" type="pres">
      <dgm:prSet presAssocID="{62B0D154-D58B-4AA9-9195-903C2DCF76CB}" presName="hierRoot2" presStyleCnt="0">
        <dgm:presLayoutVars>
          <dgm:hierBranch val="init"/>
        </dgm:presLayoutVars>
      </dgm:prSet>
      <dgm:spPr/>
      <dgm:t>
        <a:bodyPr/>
        <a:lstStyle/>
        <a:p>
          <a:pPr rtl="1"/>
          <a:endParaRPr lang="ar-SA"/>
        </a:p>
      </dgm:t>
    </dgm:pt>
    <dgm:pt modelId="{788DEA62-F3A1-4666-A6BD-76721C4E8B36}" type="pres">
      <dgm:prSet presAssocID="{62B0D154-D58B-4AA9-9195-903C2DCF76CB}" presName="rootComposite" presStyleCnt="0"/>
      <dgm:spPr/>
      <dgm:t>
        <a:bodyPr/>
        <a:lstStyle/>
        <a:p>
          <a:pPr rtl="1"/>
          <a:endParaRPr lang="ar-SA"/>
        </a:p>
      </dgm:t>
    </dgm:pt>
    <dgm:pt modelId="{FD596571-8403-49B6-94A0-F256D7B988DA}" type="pres">
      <dgm:prSet presAssocID="{62B0D154-D58B-4AA9-9195-903C2DCF76CB}" presName="rootText" presStyleLbl="node3" presStyleIdx="5" presStyleCnt="7" custLinFactNeighborX="41568" custLinFactNeighborY="1841">
        <dgm:presLayoutVars>
          <dgm:chPref val="3"/>
        </dgm:presLayoutVars>
      </dgm:prSet>
      <dgm:spPr/>
      <dgm:t>
        <a:bodyPr/>
        <a:lstStyle/>
        <a:p>
          <a:pPr rtl="1"/>
          <a:endParaRPr lang="ar-SA"/>
        </a:p>
      </dgm:t>
    </dgm:pt>
    <dgm:pt modelId="{B784BE36-A674-466F-84A2-54D8AB687146}" type="pres">
      <dgm:prSet presAssocID="{62B0D154-D58B-4AA9-9195-903C2DCF76CB}" presName="rootConnector" presStyleLbl="node3" presStyleIdx="5" presStyleCnt="7"/>
      <dgm:spPr/>
      <dgm:t>
        <a:bodyPr/>
        <a:lstStyle/>
        <a:p>
          <a:pPr rtl="1"/>
          <a:endParaRPr lang="ar-SA"/>
        </a:p>
      </dgm:t>
    </dgm:pt>
    <dgm:pt modelId="{41AD082A-524B-48FA-A4E2-2652F0331A22}" type="pres">
      <dgm:prSet presAssocID="{62B0D154-D58B-4AA9-9195-903C2DCF76CB}" presName="hierChild4" presStyleCnt="0"/>
      <dgm:spPr/>
      <dgm:t>
        <a:bodyPr/>
        <a:lstStyle/>
        <a:p>
          <a:pPr rtl="1"/>
          <a:endParaRPr lang="ar-SA"/>
        </a:p>
      </dgm:t>
    </dgm:pt>
    <dgm:pt modelId="{435B1B85-DE87-43BC-9392-3F849AC97AF1}" type="pres">
      <dgm:prSet presAssocID="{62B0D154-D58B-4AA9-9195-903C2DCF76CB}" presName="hierChild5" presStyleCnt="0"/>
      <dgm:spPr/>
      <dgm:t>
        <a:bodyPr/>
        <a:lstStyle/>
        <a:p>
          <a:pPr rtl="1"/>
          <a:endParaRPr lang="ar-SA"/>
        </a:p>
      </dgm:t>
    </dgm:pt>
    <dgm:pt modelId="{C8A38FA8-CA38-48F8-906F-9C09AD6E03D8}" type="pres">
      <dgm:prSet presAssocID="{6D633FDE-66D7-43CF-8D77-922FBE285A1A}" presName="Name37" presStyleLbl="parChTrans1D3" presStyleIdx="6" presStyleCnt="7"/>
      <dgm:spPr/>
      <dgm:t>
        <a:bodyPr/>
        <a:lstStyle/>
        <a:p>
          <a:pPr rtl="1"/>
          <a:endParaRPr lang="ar-SA"/>
        </a:p>
      </dgm:t>
    </dgm:pt>
    <dgm:pt modelId="{3FF7F23B-7DC0-4CBC-8776-9E0AB761DA63}" type="pres">
      <dgm:prSet presAssocID="{FFCD0480-8C6B-4304-81B1-D8993709E413}" presName="hierRoot2" presStyleCnt="0">
        <dgm:presLayoutVars>
          <dgm:hierBranch val="init"/>
        </dgm:presLayoutVars>
      </dgm:prSet>
      <dgm:spPr/>
      <dgm:t>
        <a:bodyPr/>
        <a:lstStyle/>
        <a:p>
          <a:pPr rtl="1"/>
          <a:endParaRPr lang="ar-SA"/>
        </a:p>
      </dgm:t>
    </dgm:pt>
    <dgm:pt modelId="{62D09AD1-A38D-4E05-AFCD-1FF17A38F550}" type="pres">
      <dgm:prSet presAssocID="{FFCD0480-8C6B-4304-81B1-D8993709E413}" presName="rootComposite" presStyleCnt="0"/>
      <dgm:spPr/>
      <dgm:t>
        <a:bodyPr/>
        <a:lstStyle/>
        <a:p>
          <a:pPr rtl="1"/>
          <a:endParaRPr lang="ar-SA"/>
        </a:p>
      </dgm:t>
    </dgm:pt>
    <dgm:pt modelId="{03CBEF88-0EEC-4EC2-B85A-EA9240DBF915}" type="pres">
      <dgm:prSet presAssocID="{FFCD0480-8C6B-4304-81B1-D8993709E413}" presName="rootText" presStyleLbl="node3" presStyleIdx="6" presStyleCnt="7" custLinFactNeighborX="355" custLinFactNeighborY="3557">
        <dgm:presLayoutVars>
          <dgm:chPref val="3"/>
        </dgm:presLayoutVars>
      </dgm:prSet>
      <dgm:spPr/>
      <dgm:t>
        <a:bodyPr/>
        <a:lstStyle/>
        <a:p>
          <a:pPr rtl="1"/>
          <a:endParaRPr lang="ar-SA"/>
        </a:p>
      </dgm:t>
    </dgm:pt>
    <dgm:pt modelId="{B15D4146-3BAC-4D10-A65E-25C64A928067}" type="pres">
      <dgm:prSet presAssocID="{FFCD0480-8C6B-4304-81B1-D8993709E413}" presName="rootConnector" presStyleLbl="node3" presStyleIdx="6" presStyleCnt="7"/>
      <dgm:spPr/>
      <dgm:t>
        <a:bodyPr/>
        <a:lstStyle/>
        <a:p>
          <a:pPr rtl="1"/>
          <a:endParaRPr lang="ar-SA"/>
        </a:p>
      </dgm:t>
    </dgm:pt>
    <dgm:pt modelId="{0033EB79-A1A8-422F-8AF3-5E5B580FBF8F}" type="pres">
      <dgm:prSet presAssocID="{FFCD0480-8C6B-4304-81B1-D8993709E413}" presName="hierChild4" presStyleCnt="0"/>
      <dgm:spPr/>
      <dgm:t>
        <a:bodyPr/>
        <a:lstStyle/>
        <a:p>
          <a:pPr rtl="1"/>
          <a:endParaRPr lang="ar-SA"/>
        </a:p>
      </dgm:t>
    </dgm:pt>
    <dgm:pt modelId="{876F34B8-861F-41BB-B813-26E8CB4D3F5B}" type="pres">
      <dgm:prSet presAssocID="{FFCD0480-8C6B-4304-81B1-D8993709E413}" presName="hierChild5" presStyleCnt="0"/>
      <dgm:spPr/>
      <dgm:t>
        <a:bodyPr/>
        <a:lstStyle/>
        <a:p>
          <a:pPr rtl="1"/>
          <a:endParaRPr lang="ar-SA"/>
        </a:p>
      </dgm:t>
    </dgm:pt>
    <dgm:pt modelId="{3473FEAD-8892-4BC4-B671-4E107CCB6282}" type="pres">
      <dgm:prSet presAssocID="{81E1E664-26E3-4467-904F-BBC56DB0D0B9}" presName="hierChild5" presStyleCnt="0"/>
      <dgm:spPr/>
      <dgm:t>
        <a:bodyPr/>
        <a:lstStyle/>
        <a:p>
          <a:pPr rtl="1"/>
          <a:endParaRPr lang="ar-SA"/>
        </a:p>
      </dgm:t>
    </dgm:pt>
    <dgm:pt modelId="{1462090E-9134-4E5B-843F-FCC8798504A9}" type="pres">
      <dgm:prSet presAssocID="{2E21BE6B-D8FB-4562-9406-3B374F330655}" presName="hierChild3" presStyleCnt="0"/>
      <dgm:spPr/>
      <dgm:t>
        <a:bodyPr/>
        <a:lstStyle/>
        <a:p>
          <a:pPr rtl="1"/>
          <a:endParaRPr lang="ar-SA"/>
        </a:p>
      </dgm:t>
    </dgm:pt>
  </dgm:ptLst>
  <dgm:cxnLst>
    <dgm:cxn modelId="{F5A42A6C-837F-4155-84E5-3EDA09A8563A}" type="presOf" srcId="{7928400E-0385-47E6-9CCF-B3445B84DE0C}" destId="{5D31E693-3F1E-4873-9068-99FA2B92804D}" srcOrd="0" destOrd="0" presId="urn:microsoft.com/office/officeart/2005/8/layout/orgChart1"/>
    <dgm:cxn modelId="{6E1CA063-A2AB-45A3-8AEB-E6D3745F6107}" type="presOf" srcId="{2E21BE6B-D8FB-4562-9406-3B374F330655}" destId="{EDBC64FD-C9E7-4640-9D68-8A9F26ED754F}" srcOrd="1" destOrd="0" presId="urn:microsoft.com/office/officeart/2005/8/layout/orgChart1"/>
    <dgm:cxn modelId="{DA2599E7-1F6F-4966-B2E1-5B9563E742DA}" type="presOf" srcId="{70D2A6E3-5805-4FC4-A4BF-63198FA6F003}" destId="{842AE524-6E58-46E9-8B51-49AEA83BD6F6}" srcOrd="1" destOrd="0" presId="urn:microsoft.com/office/officeart/2005/8/layout/orgChart1"/>
    <dgm:cxn modelId="{27D153E4-298A-428C-B050-B298DE4540F7}" type="presOf" srcId="{E7C8F37B-5353-4D45-A9A9-480823056CC7}" destId="{C48226DF-FA98-491D-BAE3-8D6B04E09145}" srcOrd="0" destOrd="0" presId="urn:microsoft.com/office/officeart/2005/8/layout/orgChart1"/>
    <dgm:cxn modelId="{86CC1C6C-144B-4107-AB5D-8B501A935F2D}" srcId="{81E1E664-26E3-4467-904F-BBC56DB0D0B9}" destId="{62B0D154-D58B-4AA9-9195-903C2DCF76CB}" srcOrd="0" destOrd="0" parTransId="{0FB9727A-6C95-4E3B-A8E1-5C06C781E95F}" sibTransId="{5A1F1AB8-F0F7-45EE-928A-BF13367354A8}"/>
    <dgm:cxn modelId="{F508DC09-FB0C-4188-A835-C1DE9FCC649A}" type="presOf" srcId="{C05E9636-D51B-436E-A1F6-B51F58386D45}" destId="{ED44EE75-63F5-4549-AB32-206EBD67AA41}" srcOrd="0" destOrd="0" presId="urn:microsoft.com/office/officeart/2005/8/layout/orgChart1"/>
    <dgm:cxn modelId="{AFF3DF8A-A24A-496A-8748-1B1355A816A5}" type="presOf" srcId="{EFDCF8FB-BDA4-4D29-8602-B4BF8A57EA8B}" destId="{867D3423-B121-4ADB-9C0C-EF076A3B4696}" srcOrd="0" destOrd="0" presId="urn:microsoft.com/office/officeart/2005/8/layout/orgChart1"/>
    <dgm:cxn modelId="{2B92AE9D-62CA-4900-806A-09727979FDE2}" type="presOf" srcId="{45DD53A2-0F08-4707-AAA5-4BDA9FBD027F}" destId="{4103E021-6DEA-4D4D-A156-FE5A3171367C}" srcOrd="0" destOrd="0" presId="urn:microsoft.com/office/officeart/2005/8/layout/orgChart1"/>
    <dgm:cxn modelId="{7F6ED341-F885-4E95-B7E2-82F0ADEBDC8C}" type="presOf" srcId="{D8E54C1B-7F4A-4999-BEED-21118A270392}" destId="{C2662BD3-8F51-43C3-A904-CA65C426F45A}" srcOrd="0" destOrd="0" presId="urn:microsoft.com/office/officeart/2005/8/layout/orgChart1"/>
    <dgm:cxn modelId="{46A8775C-24D0-4316-AF7A-6EF70E3AF402}" type="presOf" srcId="{81E1E664-26E3-4467-904F-BBC56DB0D0B9}" destId="{3879B97A-F9DD-4B03-AD50-8A9A4D5C6E71}" srcOrd="1" destOrd="0" presId="urn:microsoft.com/office/officeart/2005/8/layout/orgChart1"/>
    <dgm:cxn modelId="{445DDD4D-0551-4846-B190-47104B5433EB}" srcId="{356F9B5A-76B7-4554-B9DC-CBE08165BA0A}" destId="{70D2A6E3-5805-4FC4-A4BF-63198FA6F003}" srcOrd="1" destOrd="0" parTransId="{2751CE56-5ACD-48AB-B4DA-A54A17FD2160}" sibTransId="{0FDDBFC7-B30E-4A0E-8103-91343405DC8D}"/>
    <dgm:cxn modelId="{16337342-8267-4733-894D-8C3C87C77C62}" srcId="{0DEBB55F-9F63-472C-A2D5-6345F835B185}" destId="{2E21BE6B-D8FB-4562-9406-3B374F330655}" srcOrd="0" destOrd="0" parTransId="{759E87E9-C7E4-45F0-8938-03B285F9B3AD}" sibTransId="{C43D9209-CA96-48A4-9E75-7A28D7D5A39C}"/>
    <dgm:cxn modelId="{CEB0A1A2-A37A-4173-8437-507C055BED81}" srcId="{2E21BE6B-D8FB-4562-9406-3B374F330655}" destId="{81E1E664-26E3-4467-904F-BBC56DB0D0B9}" srcOrd="2" destOrd="0" parTransId="{3520C6F7-E654-4774-9501-5E143ED0B594}" sibTransId="{37103906-B996-460C-853F-CFB2D4176D93}"/>
    <dgm:cxn modelId="{F0F25324-0ADB-4DBF-859D-155EBB1FA3B6}" type="presOf" srcId="{7928400E-0385-47E6-9CCF-B3445B84DE0C}" destId="{4EA17DAF-689B-46EA-9069-8B5F059912F0}" srcOrd="1" destOrd="0" presId="urn:microsoft.com/office/officeart/2005/8/layout/orgChart1"/>
    <dgm:cxn modelId="{2943BBD9-D604-452E-B089-7083F1813D6D}" type="presOf" srcId="{9C96F24A-CAA7-4C26-9C1C-36869AA3A5F6}" destId="{473E6609-5656-47AC-9D61-71FF8910E9B3}" srcOrd="0" destOrd="0" presId="urn:microsoft.com/office/officeart/2005/8/layout/orgChart1"/>
    <dgm:cxn modelId="{9D775433-7C57-46EB-AAAF-01CCBE73009F}" srcId="{45DD53A2-0F08-4707-AAA5-4BDA9FBD027F}" destId="{9C96F24A-CAA7-4C26-9C1C-36869AA3A5F6}" srcOrd="1" destOrd="0" parTransId="{D8E54C1B-7F4A-4999-BEED-21118A270392}" sibTransId="{1F7B1670-4036-480B-8A86-4A0FA8267B51}"/>
    <dgm:cxn modelId="{9CF9D6A8-79B5-40C5-B232-83E90E5CF657}" type="presOf" srcId="{356F9B5A-76B7-4554-B9DC-CBE08165BA0A}" destId="{9C565C58-3E2E-4B34-8CD1-C62C1EF0A4AF}" srcOrd="1" destOrd="0" presId="urn:microsoft.com/office/officeart/2005/8/layout/orgChart1"/>
    <dgm:cxn modelId="{C0B99396-C080-49B3-9577-3BC8DE55F04A}" type="presOf" srcId="{70D2A6E3-5805-4FC4-A4BF-63198FA6F003}" destId="{60C31F46-E0B7-442D-BB3B-97644FE48E38}" srcOrd="0" destOrd="0" presId="urn:microsoft.com/office/officeart/2005/8/layout/orgChart1"/>
    <dgm:cxn modelId="{627EC31A-442D-4665-A721-7790E318828B}" type="presOf" srcId="{FFCD0480-8C6B-4304-81B1-D8993709E413}" destId="{03CBEF88-0EEC-4EC2-B85A-EA9240DBF915}" srcOrd="0" destOrd="0" presId="urn:microsoft.com/office/officeart/2005/8/layout/orgChart1"/>
    <dgm:cxn modelId="{A961B2F7-1435-4FB9-BC99-DC0EEEB92BA2}" type="presOf" srcId="{0DEBB55F-9F63-472C-A2D5-6345F835B185}" destId="{D327C950-E594-48D2-92B9-471E547EEA9D}" srcOrd="0" destOrd="0" presId="urn:microsoft.com/office/officeart/2005/8/layout/orgChart1"/>
    <dgm:cxn modelId="{39FD28A3-BDA9-4EAA-BEC9-47976627E412}" type="presOf" srcId="{9C96F24A-CAA7-4C26-9C1C-36869AA3A5F6}" destId="{25C18B90-8C6B-4861-B165-E456733CFDC7}" srcOrd="1" destOrd="0" presId="urn:microsoft.com/office/officeart/2005/8/layout/orgChart1"/>
    <dgm:cxn modelId="{D8F33AA6-ABC4-489E-908F-87D5D076B923}" type="presOf" srcId="{81E1E664-26E3-4467-904F-BBC56DB0D0B9}" destId="{597BBC28-2F73-4CD2-8D6B-7FBB3FA09862}" srcOrd="0" destOrd="0" presId="urn:microsoft.com/office/officeart/2005/8/layout/orgChart1"/>
    <dgm:cxn modelId="{CF9617B0-1E5F-4869-8613-75F7A4620263}" srcId="{45DD53A2-0F08-4707-AAA5-4BDA9FBD027F}" destId="{80F729A7-3D81-40B5-8C92-B6B853DAC149}" srcOrd="2" destOrd="0" parTransId="{E7C8F37B-5353-4D45-A9A9-480823056CC7}" sibTransId="{CE73889C-AC26-4090-9949-BE170D540FE7}"/>
    <dgm:cxn modelId="{4D3FF26F-02E9-4638-9127-80F96837F75E}" type="presOf" srcId="{0FB9727A-6C95-4E3B-A8E1-5C06C781E95F}" destId="{B8C10A15-8FB1-4E76-8BEE-D1787E32CBA7}" srcOrd="0" destOrd="0" presId="urn:microsoft.com/office/officeart/2005/8/layout/orgChart1"/>
    <dgm:cxn modelId="{5721DD49-0EF1-4185-AEDA-63B16A4A07FD}" type="presOf" srcId="{92315269-E9B4-4881-9FFC-0FA7C40AA8CC}" destId="{FE026273-AC99-4AB6-8B05-795EC37BA8B5}" srcOrd="0" destOrd="0" presId="urn:microsoft.com/office/officeart/2005/8/layout/orgChart1"/>
    <dgm:cxn modelId="{01343D76-939E-4A49-9EC8-52CEA1B6066C}" type="presOf" srcId="{FFCD0480-8C6B-4304-81B1-D8993709E413}" destId="{B15D4146-3BAC-4D10-A65E-25C64A928067}" srcOrd="1" destOrd="0" presId="urn:microsoft.com/office/officeart/2005/8/layout/orgChart1"/>
    <dgm:cxn modelId="{C274FB68-B86F-4D20-97B4-41CB0B676AC7}" type="presOf" srcId="{45DD53A2-0F08-4707-AAA5-4BDA9FBD027F}" destId="{0B4CE72B-BE91-4949-B506-CFE1A1F56690}" srcOrd="1" destOrd="0" presId="urn:microsoft.com/office/officeart/2005/8/layout/orgChart1"/>
    <dgm:cxn modelId="{9E101375-D46C-4A2F-8347-830B7C1E4C64}" type="presOf" srcId="{62B0D154-D58B-4AA9-9195-903C2DCF76CB}" destId="{B784BE36-A674-466F-84A2-54D8AB687146}" srcOrd="1" destOrd="0" presId="urn:microsoft.com/office/officeart/2005/8/layout/orgChart1"/>
    <dgm:cxn modelId="{A1865C71-84CE-45CD-9C61-5914CCB1396F}" type="presOf" srcId="{6D633FDE-66D7-43CF-8D77-922FBE285A1A}" destId="{C8A38FA8-CA38-48F8-906F-9C09AD6E03D8}" srcOrd="0" destOrd="0" presId="urn:microsoft.com/office/officeart/2005/8/layout/orgChart1"/>
    <dgm:cxn modelId="{E316B6EC-EEA9-4CAD-9CB8-19D0A83522F1}" srcId="{2E21BE6B-D8FB-4562-9406-3B374F330655}" destId="{356F9B5A-76B7-4554-B9DC-CBE08165BA0A}" srcOrd="1" destOrd="0" parTransId="{92315269-E9B4-4881-9FFC-0FA7C40AA8CC}" sibTransId="{ABCECFCA-78F6-410F-974B-68D7B9CF5915}"/>
    <dgm:cxn modelId="{2131F71A-9946-45F0-9B9B-6DC3EDD2E9B9}" type="presOf" srcId="{35327573-9BB4-4FA3-947C-FCD7D47A7295}" destId="{A96ED8C7-1422-4F91-8431-98EAD932D009}" srcOrd="0" destOrd="0" presId="urn:microsoft.com/office/officeart/2005/8/layout/orgChart1"/>
    <dgm:cxn modelId="{66070D76-C310-4A95-B1D3-3841EEC84BEF}" srcId="{45DD53A2-0F08-4707-AAA5-4BDA9FBD027F}" destId="{A8AE86DC-CF49-40A5-B5CE-06ED661756FE}" srcOrd="0" destOrd="0" parTransId="{C05E9636-D51B-436E-A1F6-B51F58386D45}" sibTransId="{7AF13976-9E6C-4A12-BF03-DB9A00C8FF40}"/>
    <dgm:cxn modelId="{53A5E0EA-85D7-485A-98B8-0DB0506B1203}" srcId="{81E1E664-26E3-4467-904F-BBC56DB0D0B9}" destId="{FFCD0480-8C6B-4304-81B1-D8993709E413}" srcOrd="1" destOrd="0" parTransId="{6D633FDE-66D7-43CF-8D77-922FBE285A1A}" sibTransId="{80F0F85B-C85C-49AC-9A0C-0D535BD9CC50}"/>
    <dgm:cxn modelId="{93F6F775-691D-4AB4-9818-2EE997A8C0B9}" type="presOf" srcId="{80F729A7-3D81-40B5-8C92-B6B853DAC149}" destId="{A97EF4D5-57F4-495C-9BC7-364E3C1C2F5A}" srcOrd="1" destOrd="0" presId="urn:microsoft.com/office/officeart/2005/8/layout/orgChart1"/>
    <dgm:cxn modelId="{D5CB5459-AFB0-4F1B-908F-A0D930395054}" srcId="{2E21BE6B-D8FB-4562-9406-3B374F330655}" destId="{45DD53A2-0F08-4707-AAA5-4BDA9FBD027F}" srcOrd="0" destOrd="0" parTransId="{EFDCF8FB-BDA4-4D29-8602-B4BF8A57EA8B}" sibTransId="{FDCB278B-2081-46C4-8273-93D9690B229C}"/>
    <dgm:cxn modelId="{BC30CAA7-E781-436E-9EDE-5063B8CC02F8}" type="presOf" srcId="{2751CE56-5ACD-48AB-B4DA-A54A17FD2160}" destId="{368277F9-8395-4E69-9139-0A686C54BFB4}" srcOrd="0" destOrd="0" presId="urn:microsoft.com/office/officeart/2005/8/layout/orgChart1"/>
    <dgm:cxn modelId="{9434B407-B087-4BF7-98A5-791B32138733}" type="presOf" srcId="{3520C6F7-E654-4774-9501-5E143ED0B594}" destId="{450F8AC9-DEBB-49BB-8FBD-4804E55F0791}" srcOrd="0" destOrd="0" presId="urn:microsoft.com/office/officeart/2005/8/layout/orgChart1"/>
    <dgm:cxn modelId="{04D6F00C-EE80-4FB9-9FDA-647940BF3EFF}" type="presOf" srcId="{A8AE86DC-CF49-40A5-B5CE-06ED661756FE}" destId="{27BF1787-BD43-4E9D-BF0C-6287E4491BFC}" srcOrd="0" destOrd="0" presId="urn:microsoft.com/office/officeart/2005/8/layout/orgChart1"/>
    <dgm:cxn modelId="{90772342-124E-432B-B827-DFCE3426E4BE}" type="presOf" srcId="{A8AE86DC-CF49-40A5-B5CE-06ED661756FE}" destId="{FDE62DF6-5008-48DA-9DF7-024D9AF0D347}" srcOrd="1" destOrd="0" presId="urn:microsoft.com/office/officeart/2005/8/layout/orgChart1"/>
    <dgm:cxn modelId="{6948C86E-EF5B-4AE3-AD41-E61A8B4A83B6}" type="presOf" srcId="{80F729A7-3D81-40B5-8C92-B6B853DAC149}" destId="{AA3FC64F-8D67-49E7-B7E8-8F259ECFF0DE}" srcOrd="0" destOrd="0" presId="urn:microsoft.com/office/officeart/2005/8/layout/orgChart1"/>
    <dgm:cxn modelId="{322414A7-355C-42DF-949A-23EF522E5FA7}" type="presOf" srcId="{356F9B5A-76B7-4554-B9DC-CBE08165BA0A}" destId="{1B994CE8-2B5D-4DA2-A15E-4C3A6528251C}" srcOrd="0" destOrd="0" presId="urn:microsoft.com/office/officeart/2005/8/layout/orgChart1"/>
    <dgm:cxn modelId="{1555BA7D-0784-4A88-B919-AAB1A22D2558}" type="presOf" srcId="{62B0D154-D58B-4AA9-9195-903C2DCF76CB}" destId="{FD596571-8403-49B6-94A0-F256D7B988DA}" srcOrd="0" destOrd="0" presId="urn:microsoft.com/office/officeart/2005/8/layout/orgChart1"/>
    <dgm:cxn modelId="{DDFEB690-B0A9-4D1E-9290-E3CE3A22EB38}" srcId="{356F9B5A-76B7-4554-B9DC-CBE08165BA0A}" destId="{7928400E-0385-47E6-9CCF-B3445B84DE0C}" srcOrd="0" destOrd="0" parTransId="{35327573-9BB4-4FA3-947C-FCD7D47A7295}" sibTransId="{29DBFF77-D112-4EF8-8FFC-3932AEC106F8}"/>
    <dgm:cxn modelId="{9A109632-35CD-4EC0-AD92-27E264144520}" type="presOf" srcId="{2E21BE6B-D8FB-4562-9406-3B374F330655}" destId="{A20259AD-3ADF-4B4D-BAD7-C768B5847714}" srcOrd="0" destOrd="0" presId="urn:microsoft.com/office/officeart/2005/8/layout/orgChart1"/>
    <dgm:cxn modelId="{165EA077-4635-4621-97C6-083F49AAC546}" type="presParOf" srcId="{D327C950-E594-48D2-92B9-471E547EEA9D}" destId="{F818125B-5CDF-4A12-85AF-075BD22C196F}" srcOrd="0" destOrd="0" presId="urn:microsoft.com/office/officeart/2005/8/layout/orgChart1"/>
    <dgm:cxn modelId="{788FEB49-347C-4937-917B-A48276C2BFF6}" type="presParOf" srcId="{F818125B-5CDF-4A12-85AF-075BD22C196F}" destId="{6ECE2CDE-4034-4FFE-BDBB-4E2EA290F43F}" srcOrd="0" destOrd="0" presId="urn:microsoft.com/office/officeart/2005/8/layout/orgChart1"/>
    <dgm:cxn modelId="{92905149-1595-4A70-945D-C5AD4474F021}" type="presParOf" srcId="{6ECE2CDE-4034-4FFE-BDBB-4E2EA290F43F}" destId="{A20259AD-3ADF-4B4D-BAD7-C768B5847714}" srcOrd="0" destOrd="0" presId="urn:microsoft.com/office/officeart/2005/8/layout/orgChart1"/>
    <dgm:cxn modelId="{EF1A13FB-90D0-44B3-872E-B230E759577F}" type="presParOf" srcId="{6ECE2CDE-4034-4FFE-BDBB-4E2EA290F43F}" destId="{EDBC64FD-C9E7-4640-9D68-8A9F26ED754F}" srcOrd="1" destOrd="0" presId="urn:microsoft.com/office/officeart/2005/8/layout/orgChart1"/>
    <dgm:cxn modelId="{56BE0F84-FBFD-4FA9-A30D-2BF1EA2CDAE6}" type="presParOf" srcId="{F818125B-5CDF-4A12-85AF-075BD22C196F}" destId="{58103313-E582-4543-B2A4-6D223B0A0639}" srcOrd="1" destOrd="0" presId="urn:microsoft.com/office/officeart/2005/8/layout/orgChart1"/>
    <dgm:cxn modelId="{AD62DBEC-B22B-4977-B392-2FF7930B5928}" type="presParOf" srcId="{58103313-E582-4543-B2A4-6D223B0A0639}" destId="{867D3423-B121-4ADB-9C0C-EF076A3B4696}" srcOrd="0" destOrd="0" presId="urn:microsoft.com/office/officeart/2005/8/layout/orgChart1"/>
    <dgm:cxn modelId="{BF4CBBD8-3F65-4DC9-B25F-0FD6B5D31897}" type="presParOf" srcId="{58103313-E582-4543-B2A4-6D223B0A0639}" destId="{16198031-80B9-415B-9153-2918BB445069}" srcOrd="1" destOrd="0" presId="urn:microsoft.com/office/officeart/2005/8/layout/orgChart1"/>
    <dgm:cxn modelId="{F3135E86-270A-4BC8-8483-411340547089}" type="presParOf" srcId="{16198031-80B9-415B-9153-2918BB445069}" destId="{93B740B2-3899-4958-95C0-0AC9EBF28073}" srcOrd="0" destOrd="0" presId="urn:microsoft.com/office/officeart/2005/8/layout/orgChart1"/>
    <dgm:cxn modelId="{7A1F2AF6-E2CD-4325-A01C-BC6A29D6D037}" type="presParOf" srcId="{93B740B2-3899-4958-95C0-0AC9EBF28073}" destId="{4103E021-6DEA-4D4D-A156-FE5A3171367C}" srcOrd="0" destOrd="0" presId="urn:microsoft.com/office/officeart/2005/8/layout/orgChart1"/>
    <dgm:cxn modelId="{0CAC01F8-8327-42DF-997D-9CA6B6F4B78F}" type="presParOf" srcId="{93B740B2-3899-4958-95C0-0AC9EBF28073}" destId="{0B4CE72B-BE91-4949-B506-CFE1A1F56690}" srcOrd="1" destOrd="0" presId="urn:microsoft.com/office/officeart/2005/8/layout/orgChart1"/>
    <dgm:cxn modelId="{40931D66-F63A-45FD-BB93-92A5CFA83793}" type="presParOf" srcId="{16198031-80B9-415B-9153-2918BB445069}" destId="{AD801FAC-2E59-44C9-B87E-9B4D56DEF6D6}" srcOrd="1" destOrd="0" presId="urn:microsoft.com/office/officeart/2005/8/layout/orgChart1"/>
    <dgm:cxn modelId="{1262B8B5-0E30-424B-9B63-156DA5EACD19}" type="presParOf" srcId="{AD801FAC-2E59-44C9-B87E-9B4D56DEF6D6}" destId="{ED44EE75-63F5-4549-AB32-206EBD67AA41}" srcOrd="0" destOrd="0" presId="urn:microsoft.com/office/officeart/2005/8/layout/orgChart1"/>
    <dgm:cxn modelId="{9099A50D-CECB-44C6-8717-160865C9D580}" type="presParOf" srcId="{AD801FAC-2E59-44C9-B87E-9B4D56DEF6D6}" destId="{DDE2B0EC-5B0B-4237-8A44-FCC23C51F58C}" srcOrd="1" destOrd="0" presId="urn:microsoft.com/office/officeart/2005/8/layout/orgChart1"/>
    <dgm:cxn modelId="{5999CCE1-7BE0-4947-8BF9-758EDD0B0702}" type="presParOf" srcId="{DDE2B0EC-5B0B-4237-8A44-FCC23C51F58C}" destId="{56DF242D-A923-431F-92EA-0CB5FBCCF5A3}" srcOrd="0" destOrd="0" presId="urn:microsoft.com/office/officeart/2005/8/layout/orgChart1"/>
    <dgm:cxn modelId="{029BC283-8DA8-4618-9C7E-6B3C88D127B0}" type="presParOf" srcId="{56DF242D-A923-431F-92EA-0CB5FBCCF5A3}" destId="{27BF1787-BD43-4E9D-BF0C-6287E4491BFC}" srcOrd="0" destOrd="0" presId="urn:microsoft.com/office/officeart/2005/8/layout/orgChart1"/>
    <dgm:cxn modelId="{C84E522C-9CBB-4487-B81D-478AE56F2DC9}" type="presParOf" srcId="{56DF242D-A923-431F-92EA-0CB5FBCCF5A3}" destId="{FDE62DF6-5008-48DA-9DF7-024D9AF0D347}" srcOrd="1" destOrd="0" presId="urn:microsoft.com/office/officeart/2005/8/layout/orgChart1"/>
    <dgm:cxn modelId="{ADE69000-3135-4903-8932-35101EA37BA6}" type="presParOf" srcId="{DDE2B0EC-5B0B-4237-8A44-FCC23C51F58C}" destId="{F9999143-5419-4A41-9564-21A7086B9CA7}" srcOrd="1" destOrd="0" presId="urn:microsoft.com/office/officeart/2005/8/layout/orgChart1"/>
    <dgm:cxn modelId="{BBCA00DB-DBE2-498D-9D5A-8BD482B6F9AB}" type="presParOf" srcId="{DDE2B0EC-5B0B-4237-8A44-FCC23C51F58C}" destId="{FBC90F6E-4500-4E57-9B63-9C5AC1F06DA1}" srcOrd="2" destOrd="0" presId="urn:microsoft.com/office/officeart/2005/8/layout/orgChart1"/>
    <dgm:cxn modelId="{C94E2A40-0B59-43BD-9689-E169D59641DE}" type="presParOf" srcId="{AD801FAC-2E59-44C9-B87E-9B4D56DEF6D6}" destId="{C2662BD3-8F51-43C3-A904-CA65C426F45A}" srcOrd="2" destOrd="0" presId="urn:microsoft.com/office/officeart/2005/8/layout/orgChart1"/>
    <dgm:cxn modelId="{2DE662EE-434B-426B-8E19-D00EE41CAD4F}" type="presParOf" srcId="{AD801FAC-2E59-44C9-B87E-9B4D56DEF6D6}" destId="{C4FBA628-5C7F-4B1E-AF76-4DD5DB6F4D3B}" srcOrd="3" destOrd="0" presId="urn:microsoft.com/office/officeart/2005/8/layout/orgChart1"/>
    <dgm:cxn modelId="{C43F1138-C1B1-4A94-AD0A-16E6FC59116E}" type="presParOf" srcId="{C4FBA628-5C7F-4B1E-AF76-4DD5DB6F4D3B}" destId="{6C188A99-323F-4787-881C-1BCD6D7A172A}" srcOrd="0" destOrd="0" presId="urn:microsoft.com/office/officeart/2005/8/layout/orgChart1"/>
    <dgm:cxn modelId="{71A2EC28-7B71-45B2-8D3F-C5D936A2B237}" type="presParOf" srcId="{6C188A99-323F-4787-881C-1BCD6D7A172A}" destId="{473E6609-5656-47AC-9D61-71FF8910E9B3}" srcOrd="0" destOrd="0" presId="urn:microsoft.com/office/officeart/2005/8/layout/orgChart1"/>
    <dgm:cxn modelId="{E9968198-41B5-4710-9216-18A83C6D6CFA}" type="presParOf" srcId="{6C188A99-323F-4787-881C-1BCD6D7A172A}" destId="{25C18B90-8C6B-4861-B165-E456733CFDC7}" srcOrd="1" destOrd="0" presId="urn:microsoft.com/office/officeart/2005/8/layout/orgChart1"/>
    <dgm:cxn modelId="{E29A466F-5E77-4163-9C0D-C24062D90E69}" type="presParOf" srcId="{C4FBA628-5C7F-4B1E-AF76-4DD5DB6F4D3B}" destId="{5C4CD4DC-FEBA-42FE-B59C-E56E4994042B}" srcOrd="1" destOrd="0" presId="urn:microsoft.com/office/officeart/2005/8/layout/orgChart1"/>
    <dgm:cxn modelId="{D0B78E05-69F9-49BE-A4EF-FE2FE4A6A9A8}" type="presParOf" srcId="{C4FBA628-5C7F-4B1E-AF76-4DD5DB6F4D3B}" destId="{E892C9A2-704C-446A-BBB6-70F12D6231B3}" srcOrd="2" destOrd="0" presId="urn:microsoft.com/office/officeart/2005/8/layout/orgChart1"/>
    <dgm:cxn modelId="{0406F869-92DB-4758-A37B-9FB1C62E58AF}" type="presParOf" srcId="{AD801FAC-2E59-44C9-B87E-9B4D56DEF6D6}" destId="{C48226DF-FA98-491D-BAE3-8D6B04E09145}" srcOrd="4" destOrd="0" presId="urn:microsoft.com/office/officeart/2005/8/layout/orgChart1"/>
    <dgm:cxn modelId="{AE4D8A40-CEB6-4D76-A154-913F22355E98}" type="presParOf" srcId="{AD801FAC-2E59-44C9-B87E-9B4D56DEF6D6}" destId="{2871C714-9B6E-4670-9934-8517FFFFDFD1}" srcOrd="5" destOrd="0" presId="urn:microsoft.com/office/officeart/2005/8/layout/orgChart1"/>
    <dgm:cxn modelId="{AAC3C035-B324-4B57-8A2F-290B607787AB}" type="presParOf" srcId="{2871C714-9B6E-4670-9934-8517FFFFDFD1}" destId="{28BC6B79-E76C-4986-B7F1-E405C9D20918}" srcOrd="0" destOrd="0" presId="urn:microsoft.com/office/officeart/2005/8/layout/orgChart1"/>
    <dgm:cxn modelId="{B5B4D4F5-7819-4E12-942C-EE5EB4942CFE}" type="presParOf" srcId="{28BC6B79-E76C-4986-B7F1-E405C9D20918}" destId="{AA3FC64F-8D67-49E7-B7E8-8F259ECFF0DE}" srcOrd="0" destOrd="0" presId="urn:microsoft.com/office/officeart/2005/8/layout/orgChart1"/>
    <dgm:cxn modelId="{709ED392-2336-431A-8AA0-A6AE73725A6E}" type="presParOf" srcId="{28BC6B79-E76C-4986-B7F1-E405C9D20918}" destId="{A97EF4D5-57F4-495C-9BC7-364E3C1C2F5A}" srcOrd="1" destOrd="0" presId="urn:microsoft.com/office/officeart/2005/8/layout/orgChart1"/>
    <dgm:cxn modelId="{8809A111-F1D8-47F6-9739-9F33BE4D5246}" type="presParOf" srcId="{2871C714-9B6E-4670-9934-8517FFFFDFD1}" destId="{AD457946-81C2-4B94-AD92-287B04A90BED}" srcOrd="1" destOrd="0" presId="urn:microsoft.com/office/officeart/2005/8/layout/orgChart1"/>
    <dgm:cxn modelId="{DEAB5805-D6FC-4BE0-9587-CF7F09F7ED9B}" type="presParOf" srcId="{2871C714-9B6E-4670-9934-8517FFFFDFD1}" destId="{1BB98BB0-1BB1-4092-A0F9-4A99F29ABA55}" srcOrd="2" destOrd="0" presId="urn:microsoft.com/office/officeart/2005/8/layout/orgChart1"/>
    <dgm:cxn modelId="{603E1EC1-A221-4271-9722-132EBBE50DC3}" type="presParOf" srcId="{16198031-80B9-415B-9153-2918BB445069}" destId="{C5FDAD77-2F85-4429-AE9B-71FF96988548}" srcOrd="2" destOrd="0" presId="urn:microsoft.com/office/officeart/2005/8/layout/orgChart1"/>
    <dgm:cxn modelId="{AFB8ABB1-ED6A-4B9C-9AAE-02A0F8491D5D}" type="presParOf" srcId="{58103313-E582-4543-B2A4-6D223B0A0639}" destId="{FE026273-AC99-4AB6-8B05-795EC37BA8B5}" srcOrd="2" destOrd="0" presId="urn:microsoft.com/office/officeart/2005/8/layout/orgChart1"/>
    <dgm:cxn modelId="{B44D4D70-E23F-4CD1-8A21-2BB93D93567F}" type="presParOf" srcId="{58103313-E582-4543-B2A4-6D223B0A0639}" destId="{A165849E-6414-4E5C-84D6-DB8BF9E4A85D}" srcOrd="3" destOrd="0" presId="urn:microsoft.com/office/officeart/2005/8/layout/orgChart1"/>
    <dgm:cxn modelId="{37328222-44D6-4628-B53B-E4E230AF8FC6}" type="presParOf" srcId="{A165849E-6414-4E5C-84D6-DB8BF9E4A85D}" destId="{5CBF22AB-3600-4819-A5C8-7F656CA3E391}" srcOrd="0" destOrd="0" presId="urn:microsoft.com/office/officeart/2005/8/layout/orgChart1"/>
    <dgm:cxn modelId="{DE6FB753-BF7C-478D-8027-512A129ED08B}" type="presParOf" srcId="{5CBF22AB-3600-4819-A5C8-7F656CA3E391}" destId="{1B994CE8-2B5D-4DA2-A15E-4C3A6528251C}" srcOrd="0" destOrd="0" presId="urn:microsoft.com/office/officeart/2005/8/layout/orgChart1"/>
    <dgm:cxn modelId="{0473ED39-1898-4708-81FD-B3D4AAD939AC}" type="presParOf" srcId="{5CBF22AB-3600-4819-A5C8-7F656CA3E391}" destId="{9C565C58-3E2E-4B34-8CD1-C62C1EF0A4AF}" srcOrd="1" destOrd="0" presId="urn:microsoft.com/office/officeart/2005/8/layout/orgChart1"/>
    <dgm:cxn modelId="{21BD5033-A1D2-4E5B-9C43-E1EDDED4DFF3}" type="presParOf" srcId="{A165849E-6414-4E5C-84D6-DB8BF9E4A85D}" destId="{6F9F8F3C-0E21-4641-9108-78803375F4B3}" srcOrd="1" destOrd="0" presId="urn:microsoft.com/office/officeart/2005/8/layout/orgChart1"/>
    <dgm:cxn modelId="{C5D67EE9-9231-47F8-A5A8-D1201F79EE8A}" type="presParOf" srcId="{6F9F8F3C-0E21-4641-9108-78803375F4B3}" destId="{A96ED8C7-1422-4F91-8431-98EAD932D009}" srcOrd="0" destOrd="0" presId="urn:microsoft.com/office/officeart/2005/8/layout/orgChart1"/>
    <dgm:cxn modelId="{A16CAB6A-F928-414A-B018-1182B7269BF7}" type="presParOf" srcId="{6F9F8F3C-0E21-4641-9108-78803375F4B3}" destId="{C4372413-B0F7-482A-9B82-98C42E56084F}" srcOrd="1" destOrd="0" presId="urn:microsoft.com/office/officeart/2005/8/layout/orgChart1"/>
    <dgm:cxn modelId="{659A8204-1706-4B91-92C6-B2BDF87208C9}" type="presParOf" srcId="{C4372413-B0F7-482A-9B82-98C42E56084F}" destId="{C7E654CE-FFF6-4332-B5BB-CDF2E03532CC}" srcOrd="0" destOrd="0" presId="urn:microsoft.com/office/officeart/2005/8/layout/orgChart1"/>
    <dgm:cxn modelId="{51174DB6-6342-42AB-B820-A8B7B07452E6}" type="presParOf" srcId="{C7E654CE-FFF6-4332-B5BB-CDF2E03532CC}" destId="{5D31E693-3F1E-4873-9068-99FA2B92804D}" srcOrd="0" destOrd="0" presId="urn:microsoft.com/office/officeart/2005/8/layout/orgChart1"/>
    <dgm:cxn modelId="{64CA2798-C756-4AB8-A052-C3A55194FF8B}" type="presParOf" srcId="{C7E654CE-FFF6-4332-B5BB-CDF2E03532CC}" destId="{4EA17DAF-689B-46EA-9069-8B5F059912F0}" srcOrd="1" destOrd="0" presId="urn:microsoft.com/office/officeart/2005/8/layout/orgChart1"/>
    <dgm:cxn modelId="{721E47D6-D228-4DE8-9F1C-1F6697A44001}" type="presParOf" srcId="{C4372413-B0F7-482A-9B82-98C42E56084F}" destId="{EDAA2D28-8DC1-4C9E-9E76-4D0B37E65660}" srcOrd="1" destOrd="0" presId="urn:microsoft.com/office/officeart/2005/8/layout/orgChart1"/>
    <dgm:cxn modelId="{F5A155B6-0794-4EF9-9FBA-074C49E8FAF0}" type="presParOf" srcId="{C4372413-B0F7-482A-9B82-98C42E56084F}" destId="{A0841667-7C59-4589-B180-1935131D5F86}" srcOrd="2" destOrd="0" presId="urn:microsoft.com/office/officeart/2005/8/layout/orgChart1"/>
    <dgm:cxn modelId="{9170FE7E-ED9F-4D43-9407-7BBDD64FE9D8}" type="presParOf" srcId="{6F9F8F3C-0E21-4641-9108-78803375F4B3}" destId="{368277F9-8395-4E69-9139-0A686C54BFB4}" srcOrd="2" destOrd="0" presId="urn:microsoft.com/office/officeart/2005/8/layout/orgChart1"/>
    <dgm:cxn modelId="{FF5205BA-F345-4869-8941-AA3466998D4C}" type="presParOf" srcId="{6F9F8F3C-0E21-4641-9108-78803375F4B3}" destId="{8094CEA8-118E-4CC4-85C9-B44EEA912FB0}" srcOrd="3" destOrd="0" presId="urn:microsoft.com/office/officeart/2005/8/layout/orgChart1"/>
    <dgm:cxn modelId="{2198669D-813C-46C0-9A49-957201AE6848}" type="presParOf" srcId="{8094CEA8-118E-4CC4-85C9-B44EEA912FB0}" destId="{A9C0E249-E11C-489E-9739-D96FF90066F7}" srcOrd="0" destOrd="0" presId="urn:microsoft.com/office/officeart/2005/8/layout/orgChart1"/>
    <dgm:cxn modelId="{68EB198A-0DCF-4333-8EF9-6B1911474DDF}" type="presParOf" srcId="{A9C0E249-E11C-489E-9739-D96FF90066F7}" destId="{60C31F46-E0B7-442D-BB3B-97644FE48E38}" srcOrd="0" destOrd="0" presId="urn:microsoft.com/office/officeart/2005/8/layout/orgChart1"/>
    <dgm:cxn modelId="{DFCFF8AE-317A-48E2-8BA4-1935D6BF953D}" type="presParOf" srcId="{A9C0E249-E11C-489E-9739-D96FF90066F7}" destId="{842AE524-6E58-46E9-8B51-49AEA83BD6F6}" srcOrd="1" destOrd="0" presId="urn:microsoft.com/office/officeart/2005/8/layout/orgChart1"/>
    <dgm:cxn modelId="{8074604A-2DF2-47B8-8583-C61E0417D41B}" type="presParOf" srcId="{8094CEA8-118E-4CC4-85C9-B44EEA912FB0}" destId="{CF347D13-5454-4509-A585-A62DDD364B27}" srcOrd="1" destOrd="0" presId="urn:microsoft.com/office/officeart/2005/8/layout/orgChart1"/>
    <dgm:cxn modelId="{3457409E-2451-4884-AF03-C2C8D675E1FD}" type="presParOf" srcId="{8094CEA8-118E-4CC4-85C9-B44EEA912FB0}" destId="{D33434AA-E407-4BD1-ABE1-D73FFA69C71F}" srcOrd="2" destOrd="0" presId="urn:microsoft.com/office/officeart/2005/8/layout/orgChart1"/>
    <dgm:cxn modelId="{A0EA3DA5-0248-4F61-B2FC-93C1D85BAA2A}" type="presParOf" srcId="{A165849E-6414-4E5C-84D6-DB8BF9E4A85D}" destId="{C13A0A9D-EC30-4013-8825-9E4B84188F7D}" srcOrd="2" destOrd="0" presId="urn:microsoft.com/office/officeart/2005/8/layout/orgChart1"/>
    <dgm:cxn modelId="{D4BC2595-EFB4-4F57-AD35-64715242D032}" type="presParOf" srcId="{58103313-E582-4543-B2A4-6D223B0A0639}" destId="{450F8AC9-DEBB-49BB-8FBD-4804E55F0791}" srcOrd="4" destOrd="0" presId="urn:microsoft.com/office/officeart/2005/8/layout/orgChart1"/>
    <dgm:cxn modelId="{C26D1F07-CE91-4C98-9E28-2965327355D5}" type="presParOf" srcId="{58103313-E582-4543-B2A4-6D223B0A0639}" destId="{37514600-32D7-4486-88C8-40ED5DF582C7}" srcOrd="5" destOrd="0" presId="urn:microsoft.com/office/officeart/2005/8/layout/orgChart1"/>
    <dgm:cxn modelId="{ABEDBF35-53AD-4F6F-ACBA-FF7E414AD9F6}" type="presParOf" srcId="{37514600-32D7-4486-88C8-40ED5DF582C7}" destId="{66908C0D-6E6D-4806-BF2A-C9D4C26F98CC}" srcOrd="0" destOrd="0" presId="urn:microsoft.com/office/officeart/2005/8/layout/orgChart1"/>
    <dgm:cxn modelId="{399ADB5E-A8E7-453A-9CF9-C2C30AE0DD12}" type="presParOf" srcId="{66908C0D-6E6D-4806-BF2A-C9D4C26F98CC}" destId="{597BBC28-2F73-4CD2-8D6B-7FBB3FA09862}" srcOrd="0" destOrd="0" presId="urn:microsoft.com/office/officeart/2005/8/layout/orgChart1"/>
    <dgm:cxn modelId="{DD92FBD6-5C21-4479-A2FE-D00899C269A2}" type="presParOf" srcId="{66908C0D-6E6D-4806-BF2A-C9D4C26F98CC}" destId="{3879B97A-F9DD-4B03-AD50-8A9A4D5C6E71}" srcOrd="1" destOrd="0" presId="urn:microsoft.com/office/officeart/2005/8/layout/orgChart1"/>
    <dgm:cxn modelId="{8EAF3C08-E94D-4710-B6CE-BA7F4CC24869}" type="presParOf" srcId="{37514600-32D7-4486-88C8-40ED5DF582C7}" destId="{6A3DEC08-471C-4AFF-BED7-F5E91BE7324C}" srcOrd="1" destOrd="0" presId="urn:microsoft.com/office/officeart/2005/8/layout/orgChart1"/>
    <dgm:cxn modelId="{E6CC379C-C6C9-4754-84B0-DC86C0148481}" type="presParOf" srcId="{6A3DEC08-471C-4AFF-BED7-F5E91BE7324C}" destId="{B8C10A15-8FB1-4E76-8BEE-D1787E32CBA7}" srcOrd="0" destOrd="0" presId="urn:microsoft.com/office/officeart/2005/8/layout/orgChart1"/>
    <dgm:cxn modelId="{724E0DCE-9323-45E1-8C7C-0FFC344A9CF8}" type="presParOf" srcId="{6A3DEC08-471C-4AFF-BED7-F5E91BE7324C}" destId="{6A1D7E59-AF3B-4B4B-B3DE-ECE2511B5C3D}" srcOrd="1" destOrd="0" presId="urn:microsoft.com/office/officeart/2005/8/layout/orgChart1"/>
    <dgm:cxn modelId="{3B7572F0-A8E9-42A0-8BFD-A1B7164A3AC0}" type="presParOf" srcId="{6A1D7E59-AF3B-4B4B-B3DE-ECE2511B5C3D}" destId="{788DEA62-F3A1-4666-A6BD-76721C4E8B36}" srcOrd="0" destOrd="0" presId="urn:microsoft.com/office/officeart/2005/8/layout/orgChart1"/>
    <dgm:cxn modelId="{016102BF-C4EB-4EFD-9F0C-59531EC9163E}" type="presParOf" srcId="{788DEA62-F3A1-4666-A6BD-76721C4E8B36}" destId="{FD596571-8403-49B6-94A0-F256D7B988DA}" srcOrd="0" destOrd="0" presId="urn:microsoft.com/office/officeart/2005/8/layout/orgChart1"/>
    <dgm:cxn modelId="{54255AA1-2045-4482-8DEF-2581ACCAC845}" type="presParOf" srcId="{788DEA62-F3A1-4666-A6BD-76721C4E8B36}" destId="{B784BE36-A674-466F-84A2-54D8AB687146}" srcOrd="1" destOrd="0" presId="urn:microsoft.com/office/officeart/2005/8/layout/orgChart1"/>
    <dgm:cxn modelId="{56D12E6F-14D1-40B1-83FB-1CD90B778D14}" type="presParOf" srcId="{6A1D7E59-AF3B-4B4B-B3DE-ECE2511B5C3D}" destId="{41AD082A-524B-48FA-A4E2-2652F0331A22}" srcOrd="1" destOrd="0" presId="urn:microsoft.com/office/officeart/2005/8/layout/orgChart1"/>
    <dgm:cxn modelId="{511BAAE9-88CC-4591-8B37-872FCA92B048}" type="presParOf" srcId="{6A1D7E59-AF3B-4B4B-B3DE-ECE2511B5C3D}" destId="{435B1B85-DE87-43BC-9392-3F849AC97AF1}" srcOrd="2" destOrd="0" presId="urn:microsoft.com/office/officeart/2005/8/layout/orgChart1"/>
    <dgm:cxn modelId="{10E78211-72CB-4C00-B52F-EC344FCCD18D}" type="presParOf" srcId="{6A3DEC08-471C-4AFF-BED7-F5E91BE7324C}" destId="{C8A38FA8-CA38-48F8-906F-9C09AD6E03D8}" srcOrd="2" destOrd="0" presId="urn:microsoft.com/office/officeart/2005/8/layout/orgChart1"/>
    <dgm:cxn modelId="{1A96460D-EBE9-45AD-A727-DEBDC4EB8D2B}" type="presParOf" srcId="{6A3DEC08-471C-4AFF-BED7-F5E91BE7324C}" destId="{3FF7F23B-7DC0-4CBC-8776-9E0AB761DA63}" srcOrd="3" destOrd="0" presId="urn:microsoft.com/office/officeart/2005/8/layout/orgChart1"/>
    <dgm:cxn modelId="{F3A69B16-3BC8-4795-82D1-CC3C3B3762E4}" type="presParOf" srcId="{3FF7F23B-7DC0-4CBC-8776-9E0AB761DA63}" destId="{62D09AD1-A38D-4E05-AFCD-1FF17A38F550}" srcOrd="0" destOrd="0" presId="urn:microsoft.com/office/officeart/2005/8/layout/orgChart1"/>
    <dgm:cxn modelId="{F82091DF-3FEE-45BE-BB80-DDFFE0AAE252}" type="presParOf" srcId="{62D09AD1-A38D-4E05-AFCD-1FF17A38F550}" destId="{03CBEF88-0EEC-4EC2-B85A-EA9240DBF915}" srcOrd="0" destOrd="0" presId="urn:microsoft.com/office/officeart/2005/8/layout/orgChart1"/>
    <dgm:cxn modelId="{3325FBCE-38C4-4F7A-AB1B-E1A7C2BD9D26}" type="presParOf" srcId="{62D09AD1-A38D-4E05-AFCD-1FF17A38F550}" destId="{B15D4146-3BAC-4D10-A65E-25C64A928067}" srcOrd="1" destOrd="0" presId="urn:microsoft.com/office/officeart/2005/8/layout/orgChart1"/>
    <dgm:cxn modelId="{EF534BE5-CC74-4571-AF51-DB3155BF031C}" type="presParOf" srcId="{3FF7F23B-7DC0-4CBC-8776-9E0AB761DA63}" destId="{0033EB79-A1A8-422F-8AF3-5E5B580FBF8F}" srcOrd="1" destOrd="0" presId="urn:microsoft.com/office/officeart/2005/8/layout/orgChart1"/>
    <dgm:cxn modelId="{21F6685E-DBA0-411E-A962-14029AA18F2C}" type="presParOf" srcId="{3FF7F23B-7DC0-4CBC-8776-9E0AB761DA63}" destId="{876F34B8-861F-41BB-B813-26E8CB4D3F5B}" srcOrd="2" destOrd="0" presId="urn:microsoft.com/office/officeart/2005/8/layout/orgChart1"/>
    <dgm:cxn modelId="{293E1162-AA88-4CD4-BCA0-3096B8A6B1C6}" type="presParOf" srcId="{37514600-32D7-4486-88C8-40ED5DF582C7}" destId="{3473FEAD-8892-4BC4-B671-4E107CCB6282}" srcOrd="2" destOrd="0" presId="urn:microsoft.com/office/officeart/2005/8/layout/orgChart1"/>
    <dgm:cxn modelId="{C32CD622-EE43-49AE-9D29-26D2A4C4A641}" type="presParOf" srcId="{F818125B-5CDF-4A12-85AF-075BD22C196F}" destId="{1462090E-9134-4E5B-843F-FCC8798504A9}"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7FCB3452-D5F8-45A9-B133-E1A51CA290E8}" type="doc">
      <dgm:prSet loTypeId="urn:microsoft.com/office/officeart/2005/8/layout/cycle6" loCatId="cycle" qsTypeId="urn:microsoft.com/office/officeart/2005/8/quickstyle/simple4" qsCatId="simple" csTypeId="urn:microsoft.com/office/officeart/2005/8/colors/accent5_2" csCatId="accent5" phldr="1"/>
      <dgm:spPr/>
      <dgm:t>
        <a:bodyPr/>
        <a:lstStyle/>
        <a:p>
          <a:pPr rtl="1"/>
          <a:endParaRPr lang="ar-SA"/>
        </a:p>
      </dgm:t>
    </dgm:pt>
    <dgm:pt modelId="{0E844758-191E-410D-8FC4-EDF3A4E24E00}">
      <dgm:prSet phldrT="[نص]"/>
      <dgm:spPr/>
      <dgm:t>
        <a:bodyPr/>
        <a:lstStyle/>
        <a:p>
          <a:pPr algn="ctr" rtl="1"/>
          <a:r>
            <a:rPr lang="ar-SY"/>
            <a:t>مستقبلية الخطر</a:t>
          </a:r>
          <a:endParaRPr lang="ar-SA"/>
        </a:p>
      </dgm:t>
    </dgm:pt>
    <dgm:pt modelId="{B958A91C-1AFC-454C-82FA-2DE03C40B8F3}" type="parTrans" cxnId="{4BE63363-1032-4925-ADD1-34A3F8DED92C}">
      <dgm:prSet/>
      <dgm:spPr/>
      <dgm:t>
        <a:bodyPr/>
        <a:lstStyle/>
        <a:p>
          <a:pPr algn="ctr" rtl="1"/>
          <a:endParaRPr lang="ar-SA"/>
        </a:p>
      </dgm:t>
    </dgm:pt>
    <dgm:pt modelId="{2257815A-6A4C-4F53-BEE1-211431C19647}" type="sibTrans" cxnId="{4BE63363-1032-4925-ADD1-34A3F8DED92C}">
      <dgm:prSet/>
      <dgm:spPr/>
      <dgm:t>
        <a:bodyPr/>
        <a:lstStyle/>
        <a:p>
          <a:pPr algn="ctr" rtl="1"/>
          <a:endParaRPr lang="ar-SA"/>
        </a:p>
      </dgm:t>
    </dgm:pt>
    <dgm:pt modelId="{35BA4438-D337-4FD0-9606-AD62D8891B6A}">
      <dgm:prSet phldrT="[نص]"/>
      <dgm:spPr/>
      <dgm:t>
        <a:bodyPr/>
        <a:lstStyle/>
        <a:p>
          <a:pPr algn="ctr" rtl="1"/>
          <a:r>
            <a:rPr lang="ar-SY"/>
            <a:t>احتمالية الخطر </a:t>
          </a:r>
          <a:endParaRPr lang="ar-SA"/>
        </a:p>
      </dgm:t>
    </dgm:pt>
    <dgm:pt modelId="{18B26D5E-95A8-4168-A918-711BE419F0A4}" type="parTrans" cxnId="{24775A84-4DB3-47BF-8343-1D6D0BCDCCAA}">
      <dgm:prSet/>
      <dgm:spPr/>
      <dgm:t>
        <a:bodyPr/>
        <a:lstStyle/>
        <a:p>
          <a:pPr algn="ctr" rtl="1"/>
          <a:endParaRPr lang="ar-SA"/>
        </a:p>
      </dgm:t>
    </dgm:pt>
    <dgm:pt modelId="{93A1BFE8-3000-4BE7-A488-87B58460BE68}" type="sibTrans" cxnId="{24775A84-4DB3-47BF-8343-1D6D0BCDCCAA}">
      <dgm:prSet/>
      <dgm:spPr/>
      <dgm:t>
        <a:bodyPr/>
        <a:lstStyle/>
        <a:p>
          <a:pPr algn="ctr" rtl="1"/>
          <a:endParaRPr lang="ar-SA"/>
        </a:p>
      </dgm:t>
    </dgm:pt>
    <dgm:pt modelId="{B9421CF9-E34B-4DB2-AB47-370D8F3CEC03}">
      <dgm:prSet phldrT="[نص]"/>
      <dgm:spPr/>
      <dgm:t>
        <a:bodyPr/>
        <a:lstStyle/>
        <a:p>
          <a:pPr algn="ctr" rtl="1"/>
          <a:r>
            <a:rPr lang="ar-SY"/>
            <a:t>امكانية اثبات وقوعه</a:t>
          </a:r>
          <a:endParaRPr lang="ar-SA"/>
        </a:p>
      </dgm:t>
    </dgm:pt>
    <dgm:pt modelId="{2AA5FA7A-9365-4BE3-9B1E-E08AA2BF5A66}" type="parTrans" cxnId="{9387CB53-3FC6-4CD8-BA4F-FF0037F148F4}">
      <dgm:prSet/>
      <dgm:spPr/>
      <dgm:t>
        <a:bodyPr/>
        <a:lstStyle/>
        <a:p>
          <a:pPr algn="ctr" rtl="1"/>
          <a:endParaRPr lang="ar-SA"/>
        </a:p>
      </dgm:t>
    </dgm:pt>
    <dgm:pt modelId="{ED2B53CA-FB16-4058-9B69-7C7B74AAE40A}" type="sibTrans" cxnId="{9387CB53-3FC6-4CD8-BA4F-FF0037F148F4}">
      <dgm:prSet/>
      <dgm:spPr/>
      <dgm:t>
        <a:bodyPr/>
        <a:lstStyle/>
        <a:p>
          <a:pPr algn="ctr" rtl="1"/>
          <a:endParaRPr lang="ar-SA"/>
        </a:p>
      </dgm:t>
    </dgm:pt>
    <dgm:pt modelId="{B97B57DA-75C8-4FA8-9E55-478A7C80C0AB}">
      <dgm:prSet phldrT="[نص]"/>
      <dgm:spPr/>
      <dgm:t>
        <a:bodyPr/>
        <a:lstStyle/>
        <a:p>
          <a:pPr algn="ctr" rtl="1"/>
          <a:r>
            <a:rPr lang="ar-SY"/>
            <a:t>امكانية قياسه</a:t>
          </a:r>
          <a:endParaRPr lang="ar-SA"/>
        </a:p>
      </dgm:t>
    </dgm:pt>
    <dgm:pt modelId="{37124806-CD0B-449F-9B54-D197747464D2}" type="parTrans" cxnId="{29AC84BD-6051-47AB-BBCA-7B9CFE0F997A}">
      <dgm:prSet/>
      <dgm:spPr/>
      <dgm:t>
        <a:bodyPr/>
        <a:lstStyle/>
        <a:p>
          <a:pPr algn="ctr" rtl="1"/>
          <a:endParaRPr lang="ar-SA"/>
        </a:p>
      </dgm:t>
    </dgm:pt>
    <dgm:pt modelId="{B70B1066-01B3-452E-ADE9-81347E2F86A1}" type="sibTrans" cxnId="{29AC84BD-6051-47AB-BBCA-7B9CFE0F997A}">
      <dgm:prSet/>
      <dgm:spPr/>
      <dgm:t>
        <a:bodyPr/>
        <a:lstStyle/>
        <a:p>
          <a:pPr algn="ctr" rtl="1"/>
          <a:endParaRPr lang="ar-SA"/>
        </a:p>
      </dgm:t>
    </dgm:pt>
    <dgm:pt modelId="{6983CF40-6AE9-4E9E-8977-1310E9E1C4FF}">
      <dgm:prSet phldrT="[نص]"/>
      <dgm:spPr/>
      <dgm:t>
        <a:bodyPr/>
        <a:lstStyle/>
        <a:p>
          <a:pPr algn="ctr" rtl="1"/>
          <a:r>
            <a:rPr lang="ar-SY"/>
            <a:t>لا إراديته</a:t>
          </a:r>
          <a:endParaRPr lang="ar-SA"/>
        </a:p>
      </dgm:t>
    </dgm:pt>
    <dgm:pt modelId="{FA5CD231-58FC-40C7-9476-292A65AD94DA}" type="parTrans" cxnId="{E3E0B753-AD76-4153-BEAF-CD75BF74D931}">
      <dgm:prSet/>
      <dgm:spPr/>
      <dgm:t>
        <a:bodyPr/>
        <a:lstStyle/>
        <a:p>
          <a:pPr algn="ctr" rtl="1"/>
          <a:endParaRPr lang="ar-SA"/>
        </a:p>
      </dgm:t>
    </dgm:pt>
    <dgm:pt modelId="{9325E7C7-B298-4B90-84EA-59B8A767CBC6}" type="sibTrans" cxnId="{E3E0B753-AD76-4153-BEAF-CD75BF74D931}">
      <dgm:prSet/>
      <dgm:spPr/>
      <dgm:t>
        <a:bodyPr/>
        <a:lstStyle/>
        <a:p>
          <a:pPr algn="ctr" rtl="1"/>
          <a:endParaRPr lang="ar-SA"/>
        </a:p>
      </dgm:t>
    </dgm:pt>
    <dgm:pt modelId="{D739E838-502E-4496-923E-E00E37E3BF78}">
      <dgm:prSet/>
      <dgm:spPr/>
      <dgm:t>
        <a:bodyPr/>
        <a:lstStyle/>
        <a:p>
          <a:pPr algn="ctr" rtl="1"/>
          <a:r>
            <a:rPr lang="ar-SY"/>
            <a:t>ارتفاع قيمة الشيء المؤمن عليه </a:t>
          </a:r>
          <a:endParaRPr lang="ar-SA"/>
        </a:p>
      </dgm:t>
    </dgm:pt>
    <dgm:pt modelId="{F0020032-9B19-4967-9C83-C9C0ABCFC4B8}" type="parTrans" cxnId="{2F248AA5-C3B2-41DD-98F8-A6BE3567EB2F}">
      <dgm:prSet/>
      <dgm:spPr/>
      <dgm:t>
        <a:bodyPr/>
        <a:lstStyle/>
        <a:p>
          <a:pPr algn="ctr" rtl="1"/>
          <a:endParaRPr lang="ar-SA"/>
        </a:p>
      </dgm:t>
    </dgm:pt>
    <dgm:pt modelId="{322593DF-F5AF-4AB2-97BB-64FB250B1E4E}" type="sibTrans" cxnId="{2F248AA5-C3B2-41DD-98F8-A6BE3567EB2F}">
      <dgm:prSet/>
      <dgm:spPr/>
      <dgm:t>
        <a:bodyPr/>
        <a:lstStyle/>
        <a:p>
          <a:pPr algn="ctr" rtl="1"/>
          <a:endParaRPr lang="ar-SA"/>
        </a:p>
      </dgm:t>
    </dgm:pt>
    <dgm:pt modelId="{1BFF7E2A-9D7A-4E75-B9CB-1996CC587BDF}">
      <dgm:prSet/>
      <dgm:spPr/>
      <dgm:t>
        <a:bodyPr/>
        <a:lstStyle/>
        <a:p>
          <a:pPr algn="ctr" rtl="1"/>
          <a:r>
            <a:rPr lang="ar-SY"/>
            <a:t>مادية الخطر </a:t>
          </a:r>
          <a:endParaRPr lang="ar-SA"/>
        </a:p>
      </dgm:t>
    </dgm:pt>
    <dgm:pt modelId="{4F68315B-C58B-4356-AE44-2C6A134787CD}" type="parTrans" cxnId="{85DCE1AA-2241-4C20-9891-5FCF2716F18C}">
      <dgm:prSet/>
      <dgm:spPr/>
      <dgm:t>
        <a:bodyPr/>
        <a:lstStyle/>
        <a:p>
          <a:pPr algn="ctr" rtl="1"/>
          <a:endParaRPr lang="ar-SA"/>
        </a:p>
      </dgm:t>
    </dgm:pt>
    <dgm:pt modelId="{BF219BDA-87A3-4C5F-8EF1-F48B1FE31A85}" type="sibTrans" cxnId="{85DCE1AA-2241-4C20-9891-5FCF2716F18C}">
      <dgm:prSet/>
      <dgm:spPr/>
      <dgm:t>
        <a:bodyPr/>
        <a:lstStyle/>
        <a:p>
          <a:pPr algn="ctr" rtl="1"/>
          <a:endParaRPr lang="ar-SA"/>
        </a:p>
      </dgm:t>
    </dgm:pt>
    <dgm:pt modelId="{71C0385F-F2C6-4087-AC2D-ADE63CC0A4F7}">
      <dgm:prSet/>
      <dgm:spPr/>
      <dgm:t>
        <a:bodyPr/>
        <a:lstStyle/>
        <a:p>
          <a:pPr algn="ctr" rtl="1"/>
          <a:r>
            <a:rPr lang="ar-SY"/>
            <a:t>تطبيق نظرية الأعداد الكبيرة </a:t>
          </a:r>
          <a:endParaRPr lang="ar-SA"/>
        </a:p>
      </dgm:t>
    </dgm:pt>
    <dgm:pt modelId="{DB9D3F1F-50D2-4CCE-9661-7DDCCB579AEB}" type="parTrans" cxnId="{AB945754-4768-4A3F-9D26-5F031B5E4D2D}">
      <dgm:prSet/>
      <dgm:spPr/>
      <dgm:t>
        <a:bodyPr/>
        <a:lstStyle/>
        <a:p>
          <a:pPr algn="ctr" rtl="1"/>
          <a:endParaRPr lang="ar-SA"/>
        </a:p>
      </dgm:t>
    </dgm:pt>
    <dgm:pt modelId="{A1C60276-C2F5-4807-8A80-23304DDBBC6E}" type="sibTrans" cxnId="{AB945754-4768-4A3F-9D26-5F031B5E4D2D}">
      <dgm:prSet/>
      <dgm:spPr/>
      <dgm:t>
        <a:bodyPr/>
        <a:lstStyle/>
        <a:p>
          <a:pPr algn="ctr" rtl="1"/>
          <a:endParaRPr lang="ar-SA"/>
        </a:p>
      </dgm:t>
    </dgm:pt>
    <dgm:pt modelId="{E67445F2-535A-45DA-A438-FD13A57F9BE2}">
      <dgm:prSet/>
      <dgm:spPr/>
      <dgm:t>
        <a:bodyPr/>
        <a:lstStyle/>
        <a:p>
          <a:pPr algn="ctr" rtl="1"/>
          <a:r>
            <a:rPr lang="ar-SY"/>
            <a:t>عدم التعارض مع الصالح العام </a:t>
          </a:r>
          <a:endParaRPr lang="ar-SA"/>
        </a:p>
      </dgm:t>
    </dgm:pt>
    <dgm:pt modelId="{56BC4E1A-56BC-4A92-BA2C-A92A86A12F44}" type="parTrans" cxnId="{7B2ECC75-1F24-4C39-80C6-151F9D33219C}">
      <dgm:prSet/>
      <dgm:spPr/>
      <dgm:t>
        <a:bodyPr/>
        <a:lstStyle/>
        <a:p>
          <a:pPr algn="ctr" rtl="1"/>
          <a:endParaRPr lang="ar-SA"/>
        </a:p>
      </dgm:t>
    </dgm:pt>
    <dgm:pt modelId="{C4E72420-C3B6-4F9A-91F5-376C64E77185}" type="sibTrans" cxnId="{7B2ECC75-1F24-4C39-80C6-151F9D33219C}">
      <dgm:prSet/>
      <dgm:spPr/>
      <dgm:t>
        <a:bodyPr/>
        <a:lstStyle/>
        <a:p>
          <a:pPr algn="ctr" rtl="1"/>
          <a:endParaRPr lang="ar-SA"/>
        </a:p>
      </dgm:t>
    </dgm:pt>
    <dgm:pt modelId="{D9394455-6110-487B-90B5-D51F577B5797}">
      <dgm:prSet/>
      <dgm:spPr/>
      <dgm:t>
        <a:bodyPr/>
        <a:lstStyle/>
        <a:p>
          <a:pPr algn="ctr" rtl="1"/>
          <a:r>
            <a:rPr lang="ar-SY"/>
            <a:t>توزع الخطر زمانيا</a:t>
          </a:r>
          <a:endParaRPr lang="ar-SA"/>
        </a:p>
      </dgm:t>
    </dgm:pt>
    <dgm:pt modelId="{DD7B146E-D83A-4B9A-B327-9CF7B6CF0A90}" type="parTrans" cxnId="{8CE67490-5705-4EE6-9D9B-CB8FDC3A76A9}">
      <dgm:prSet/>
      <dgm:spPr/>
      <dgm:t>
        <a:bodyPr/>
        <a:lstStyle/>
        <a:p>
          <a:pPr algn="ctr" rtl="1"/>
          <a:endParaRPr lang="ar-SA"/>
        </a:p>
      </dgm:t>
    </dgm:pt>
    <dgm:pt modelId="{B0350CF7-45FE-4D39-B74E-2E3F4A1197E8}" type="sibTrans" cxnId="{8CE67490-5705-4EE6-9D9B-CB8FDC3A76A9}">
      <dgm:prSet/>
      <dgm:spPr/>
      <dgm:t>
        <a:bodyPr/>
        <a:lstStyle/>
        <a:p>
          <a:pPr algn="ctr" rtl="1"/>
          <a:endParaRPr lang="ar-SA"/>
        </a:p>
      </dgm:t>
    </dgm:pt>
    <dgm:pt modelId="{BCA68749-F29C-41AA-B701-D6A2C7000669}" type="pres">
      <dgm:prSet presAssocID="{7FCB3452-D5F8-45A9-B133-E1A51CA290E8}" presName="cycle" presStyleCnt="0">
        <dgm:presLayoutVars>
          <dgm:dir/>
          <dgm:resizeHandles val="exact"/>
        </dgm:presLayoutVars>
      </dgm:prSet>
      <dgm:spPr/>
      <dgm:t>
        <a:bodyPr/>
        <a:lstStyle/>
        <a:p>
          <a:pPr rtl="1"/>
          <a:endParaRPr lang="ar-SA"/>
        </a:p>
      </dgm:t>
    </dgm:pt>
    <dgm:pt modelId="{B2B7673C-9026-4DA8-ACB9-A4BE2E0DDB0D}" type="pres">
      <dgm:prSet presAssocID="{0E844758-191E-410D-8FC4-EDF3A4E24E00}" presName="node" presStyleLbl="node1" presStyleIdx="0" presStyleCnt="10">
        <dgm:presLayoutVars>
          <dgm:bulletEnabled val="1"/>
        </dgm:presLayoutVars>
      </dgm:prSet>
      <dgm:spPr/>
      <dgm:t>
        <a:bodyPr/>
        <a:lstStyle/>
        <a:p>
          <a:pPr rtl="1"/>
          <a:endParaRPr lang="ar-SA"/>
        </a:p>
      </dgm:t>
    </dgm:pt>
    <dgm:pt modelId="{AFECE2CE-CCA0-40F0-A3D7-DC8913B64433}" type="pres">
      <dgm:prSet presAssocID="{0E844758-191E-410D-8FC4-EDF3A4E24E00}" presName="spNode" presStyleCnt="0"/>
      <dgm:spPr/>
      <dgm:t>
        <a:bodyPr/>
        <a:lstStyle/>
        <a:p>
          <a:pPr rtl="1"/>
          <a:endParaRPr lang="ar-SA"/>
        </a:p>
      </dgm:t>
    </dgm:pt>
    <dgm:pt modelId="{5953B025-27F7-452D-9C8C-7DB0FCFEE732}" type="pres">
      <dgm:prSet presAssocID="{2257815A-6A4C-4F53-BEE1-211431C19647}" presName="sibTrans" presStyleLbl="sibTrans1D1" presStyleIdx="0" presStyleCnt="10"/>
      <dgm:spPr/>
      <dgm:t>
        <a:bodyPr/>
        <a:lstStyle/>
        <a:p>
          <a:pPr rtl="1"/>
          <a:endParaRPr lang="ar-SA"/>
        </a:p>
      </dgm:t>
    </dgm:pt>
    <dgm:pt modelId="{2DDB330C-2329-4890-91C3-80B70A516F06}" type="pres">
      <dgm:prSet presAssocID="{35BA4438-D337-4FD0-9606-AD62D8891B6A}" presName="node" presStyleLbl="node1" presStyleIdx="1" presStyleCnt="10">
        <dgm:presLayoutVars>
          <dgm:bulletEnabled val="1"/>
        </dgm:presLayoutVars>
      </dgm:prSet>
      <dgm:spPr/>
      <dgm:t>
        <a:bodyPr/>
        <a:lstStyle/>
        <a:p>
          <a:pPr rtl="1"/>
          <a:endParaRPr lang="ar-SA"/>
        </a:p>
      </dgm:t>
    </dgm:pt>
    <dgm:pt modelId="{73B3E71E-9641-4E9C-962C-43352956C729}" type="pres">
      <dgm:prSet presAssocID="{35BA4438-D337-4FD0-9606-AD62D8891B6A}" presName="spNode" presStyleCnt="0"/>
      <dgm:spPr/>
      <dgm:t>
        <a:bodyPr/>
        <a:lstStyle/>
        <a:p>
          <a:pPr rtl="1"/>
          <a:endParaRPr lang="ar-SA"/>
        </a:p>
      </dgm:t>
    </dgm:pt>
    <dgm:pt modelId="{1FB3EC04-EB7A-4D11-AC6A-B167B3B79DB7}" type="pres">
      <dgm:prSet presAssocID="{93A1BFE8-3000-4BE7-A488-87B58460BE68}" presName="sibTrans" presStyleLbl="sibTrans1D1" presStyleIdx="1" presStyleCnt="10"/>
      <dgm:spPr/>
      <dgm:t>
        <a:bodyPr/>
        <a:lstStyle/>
        <a:p>
          <a:pPr rtl="1"/>
          <a:endParaRPr lang="ar-SA"/>
        </a:p>
      </dgm:t>
    </dgm:pt>
    <dgm:pt modelId="{5B572CFE-2956-4410-BA3C-0BE79C4946E0}" type="pres">
      <dgm:prSet presAssocID="{D739E838-502E-4496-923E-E00E37E3BF78}" presName="node" presStyleLbl="node1" presStyleIdx="2" presStyleCnt="10">
        <dgm:presLayoutVars>
          <dgm:bulletEnabled val="1"/>
        </dgm:presLayoutVars>
      </dgm:prSet>
      <dgm:spPr/>
      <dgm:t>
        <a:bodyPr/>
        <a:lstStyle/>
        <a:p>
          <a:pPr rtl="1"/>
          <a:endParaRPr lang="ar-SA"/>
        </a:p>
      </dgm:t>
    </dgm:pt>
    <dgm:pt modelId="{32EA4F44-C05D-4B0F-A33B-057F01A56BE1}" type="pres">
      <dgm:prSet presAssocID="{D739E838-502E-4496-923E-E00E37E3BF78}" presName="spNode" presStyleCnt="0"/>
      <dgm:spPr/>
      <dgm:t>
        <a:bodyPr/>
        <a:lstStyle/>
        <a:p>
          <a:pPr rtl="1"/>
          <a:endParaRPr lang="ar-SA"/>
        </a:p>
      </dgm:t>
    </dgm:pt>
    <dgm:pt modelId="{FDE233E1-5140-4E93-8B25-426A03FA0AE4}" type="pres">
      <dgm:prSet presAssocID="{322593DF-F5AF-4AB2-97BB-64FB250B1E4E}" presName="sibTrans" presStyleLbl="sibTrans1D1" presStyleIdx="2" presStyleCnt="10"/>
      <dgm:spPr/>
      <dgm:t>
        <a:bodyPr/>
        <a:lstStyle/>
        <a:p>
          <a:pPr rtl="1"/>
          <a:endParaRPr lang="ar-SA"/>
        </a:p>
      </dgm:t>
    </dgm:pt>
    <dgm:pt modelId="{E88D1FA9-D512-4AA7-9DDE-91F321A8FE8F}" type="pres">
      <dgm:prSet presAssocID="{71C0385F-F2C6-4087-AC2D-ADE63CC0A4F7}" presName="node" presStyleLbl="node1" presStyleIdx="3" presStyleCnt="10">
        <dgm:presLayoutVars>
          <dgm:bulletEnabled val="1"/>
        </dgm:presLayoutVars>
      </dgm:prSet>
      <dgm:spPr/>
      <dgm:t>
        <a:bodyPr/>
        <a:lstStyle/>
        <a:p>
          <a:pPr rtl="1"/>
          <a:endParaRPr lang="ar-SA"/>
        </a:p>
      </dgm:t>
    </dgm:pt>
    <dgm:pt modelId="{FF734477-3DEF-40DA-885C-9EE5DEEC5CEF}" type="pres">
      <dgm:prSet presAssocID="{71C0385F-F2C6-4087-AC2D-ADE63CC0A4F7}" presName="spNode" presStyleCnt="0"/>
      <dgm:spPr/>
      <dgm:t>
        <a:bodyPr/>
        <a:lstStyle/>
        <a:p>
          <a:pPr rtl="1"/>
          <a:endParaRPr lang="ar-SA"/>
        </a:p>
      </dgm:t>
    </dgm:pt>
    <dgm:pt modelId="{81C4CD8F-C340-4E1C-ADAA-0622534A54A0}" type="pres">
      <dgm:prSet presAssocID="{A1C60276-C2F5-4807-8A80-23304DDBBC6E}" presName="sibTrans" presStyleLbl="sibTrans1D1" presStyleIdx="3" presStyleCnt="10"/>
      <dgm:spPr/>
      <dgm:t>
        <a:bodyPr/>
        <a:lstStyle/>
        <a:p>
          <a:pPr rtl="1"/>
          <a:endParaRPr lang="ar-SA"/>
        </a:p>
      </dgm:t>
    </dgm:pt>
    <dgm:pt modelId="{3C2DD431-6E5C-4C9C-B160-C80AE896C600}" type="pres">
      <dgm:prSet presAssocID="{D9394455-6110-487B-90B5-D51F577B5797}" presName="node" presStyleLbl="node1" presStyleIdx="4" presStyleCnt="10">
        <dgm:presLayoutVars>
          <dgm:bulletEnabled val="1"/>
        </dgm:presLayoutVars>
      </dgm:prSet>
      <dgm:spPr/>
      <dgm:t>
        <a:bodyPr/>
        <a:lstStyle/>
        <a:p>
          <a:pPr rtl="1"/>
          <a:endParaRPr lang="ar-SA"/>
        </a:p>
      </dgm:t>
    </dgm:pt>
    <dgm:pt modelId="{4C91B93D-A344-4E0A-93CC-6AC191506D8C}" type="pres">
      <dgm:prSet presAssocID="{D9394455-6110-487B-90B5-D51F577B5797}" presName="spNode" presStyleCnt="0"/>
      <dgm:spPr/>
      <dgm:t>
        <a:bodyPr/>
        <a:lstStyle/>
        <a:p>
          <a:pPr rtl="1"/>
          <a:endParaRPr lang="ar-SA"/>
        </a:p>
      </dgm:t>
    </dgm:pt>
    <dgm:pt modelId="{14EBD49E-34A1-40E5-AA20-AA958D868CA0}" type="pres">
      <dgm:prSet presAssocID="{B0350CF7-45FE-4D39-B74E-2E3F4A1197E8}" presName="sibTrans" presStyleLbl="sibTrans1D1" presStyleIdx="4" presStyleCnt="10"/>
      <dgm:spPr/>
      <dgm:t>
        <a:bodyPr/>
        <a:lstStyle/>
        <a:p>
          <a:pPr rtl="1"/>
          <a:endParaRPr lang="ar-SA"/>
        </a:p>
      </dgm:t>
    </dgm:pt>
    <dgm:pt modelId="{09169EAE-B0A1-4464-B5BC-D432395179AF}" type="pres">
      <dgm:prSet presAssocID="{E67445F2-535A-45DA-A438-FD13A57F9BE2}" presName="node" presStyleLbl="node1" presStyleIdx="5" presStyleCnt="10">
        <dgm:presLayoutVars>
          <dgm:bulletEnabled val="1"/>
        </dgm:presLayoutVars>
      </dgm:prSet>
      <dgm:spPr/>
      <dgm:t>
        <a:bodyPr/>
        <a:lstStyle/>
        <a:p>
          <a:pPr rtl="1"/>
          <a:endParaRPr lang="ar-SA"/>
        </a:p>
      </dgm:t>
    </dgm:pt>
    <dgm:pt modelId="{1B342A89-661A-496A-8539-61F8119486A0}" type="pres">
      <dgm:prSet presAssocID="{E67445F2-535A-45DA-A438-FD13A57F9BE2}" presName="spNode" presStyleCnt="0"/>
      <dgm:spPr/>
      <dgm:t>
        <a:bodyPr/>
        <a:lstStyle/>
        <a:p>
          <a:pPr rtl="1"/>
          <a:endParaRPr lang="ar-SA"/>
        </a:p>
      </dgm:t>
    </dgm:pt>
    <dgm:pt modelId="{1C0DFD81-5803-40D6-8304-E16E51164439}" type="pres">
      <dgm:prSet presAssocID="{C4E72420-C3B6-4F9A-91F5-376C64E77185}" presName="sibTrans" presStyleLbl="sibTrans1D1" presStyleIdx="5" presStyleCnt="10"/>
      <dgm:spPr/>
      <dgm:t>
        <a:bodyPr/>
        <a:lstStyle/>
        <a:p>
          <a:pPr rtl="1"/>
          <a:endParaRPr lang="ar-SA"/>
        </a:p>
      </dgm:t>
    </dgm:pt>
    <dgm:pt modelId="{AC035FF3-3751-4277-BEE1-7E73B8C8D09A}" type="pres">
      <dgm:prSet presAssocID="{1BFF7E2A-9D7A-4E75-B9CB-1996CC587BDF}" presName="node" presStyleLbl="node1" presStyleIdx="6" presStyleCnt="10">
        <dgm:presLayoutVars>
          <dgm:bulletEnabled val="1"/>
        </dgm:presLayoutVars>
      </dgm:prSet>
      <dgm:spPr/>
      <dgm:t>
        <a:bodyPr/>
        <a:lstStyle/>
        <a:p>
          <a:pPr rtl="1"/>
          <a:endParaRPr lang="ar-SA"/>
        </a:p>
      </dgm:t>
    </dgm:pt>
    <dgm:pt modelId="{2E9EF63E-702A-48C0-8A12-1BC46F6E101A}" type="pres">
      <dgm:prSet presAssocID="{1BFF7E2A-9D7A-4E75-B9CB-1996CC587BDF}" presName="spNode" presStyleCnt="0"/>
      <dgm:spPr/>
      <dgm:t>
        <a:bodyPr/>
        <a:lstStyle/>
        <a:p>
          <a:pPr rtl="1"/>
          <a:endParaRPr lang="ar-SA"/>
        </a:p>
      </dgm:t>
    </dgm:pt>
    <dgm:pt modelId="{9B94D539-878A-41B4-9165-D89B51F46ADA}" type="pres">
      <dgm:prSet presAssocID="{BF219BDA-87A3-4C5F-8EF1-F48B1FE31A85}" presName="sibTrans" presStyleLbl="sibTrans1D1" presStyleIdx="6" presStyleCnt="10"/>
      <dgm:spPr/>
      <dgm:t>
        <a:bodyPr/>
        <a:lstStyle/>
        <a:p>
          <a:pPr rtl="1"/>
          <a:endParaRPr lang="ar-SA"/>
        </a:p>
      </dgm:t>
    </dgm:pt>
    <dgm:pt modelId="{413DB5A0-F487-447E-8548-6FBC43B4DE0F}" type="pres">
      <dgm:prSet presAssocID="{B9421CF9-E34B-4DB2-AB47-370D8F3CEC03}" presName="node" presStyleLbl="node1" presStyleIdx="7" presStyleCnt="10">
        <dgm:presLayoutVars>
          <dgm:bulletEnabled val="1"/>
        </dgm:presLayoutVars>
      </dgm:prSet>
      <dgm:spPr/>
      <dgm:t>
        <a:bodyPr/>
        <a:lstStyle/>
        <a:p>
          <a:pPr rtl="1"/>
          <a:endParaRPr lang="ar-SA"/>
        </a:p>
      </dgm:t>
    </dgm:pt>
    <dgm:pt modelId="{BA17E2B5-C0B6-4B59-9B88-8A4BD0A0C865}" type="pres">
      <dgm:prSet presAssocID="{B9421CF9-E34B-4DB2-AB47-370D8F3CEC03}" presName="spNode" presStyleCnt="0"/>
      <dgm:spPr/>
      <dgm:t>
        <a:bodyPr/>
        <a:lstStyle/>
        <a:p>
          <a:pPr rtl="1"/>
          <a:endParaRPr lang="ar-SA"/>
        </a:p>
      </dgm:t>
    </dgm:pt>
    <dgm:pt modelId="{ED56B61F-5E63-4F2D-9CBC-C0DFAD3C8CA0}" type="pres">
      <dgm:prSet presAssocID="{ED2B53CA-FB16-4058-9B69-7C7B74AAE40A}" presName="sibTrans" presStyleLbl="sibTrans1D1" presStyleIdx="7" presStyleCnt="10"/>
      <dgm:spPr/>
      <dgm:t>
        <a:bodyPr/>
        <a:lstStyle/>
        <a:p>
          <a:pPr rtl="1"/>
          <a:endParaRPr lang="ar-SA"/>
        </a:p>
      </dgm:t>
    </dgm:pt>
    <dgm:pt modelId="{49C2526B-5BBD-4A62-B6DB-7FDCCC473D66}" type="pres">
      <dgm:prSet presAssocID="{B97B57DA-75C8-4FA8-9E55-478A7C80C0AB}" presName="node" presStyleLbl="node1" presStyleIdx="8" presStyleCnt="10">
        <dgm:presLayoutVars>
          <dgm:bulletEnabled val="1"/>
        </dgm:presLayoutVars>
      </dgm:prSet>
      <dgm:spPr/>
      <dgm:t>
        <a:bodyPr/>
        <a:lstStyle/>
        <a:p>
          <a:pPr rtl="1"/>
          <a:endParaRPr lang="ar-SA"/>
        </a:p>
      </dgm:t>
    </dgm:pt>
    <dgm:pt modelId="{39F97C28-B2F2-403B-B9D4-ED5DFC0388EE}" type="pres">
      <dgm:prSet presAssocID="{B97B57DA-75C8-4FA8-9E55-478A7C80C0AB}" presName="spNode" presStyleCnt="0"/>
      <dgm:spPr/>
      <dgm:t>
        <a:bodyPr/>
        <a:lstStyle/>
        <a:p>
          <a:pPr rtl="1"/>
          <a:endParaRPr lang="ar-SA"/>
        </a:p>
      </dgm:t>
    </dgm:pt>
    <dgm:pt modelId="{8FFDE08E-9C29-45CA-B225-0B268067BE1D}" type="pres">
      <dgm:prSet presAssocID="{B70B1066-01B3-452E-ADE9-81347E2F86A1}" presName="sibTrans" presStyleLbl="sibTrans1D1" presStyleIdx="8" presStyleCnt="10"/>
      <dgm:spPr/>
      <dgm:t>
        <a:bodyPr/>
        <a:lstStyle/>
        <a:p>
          <a:pPr rtl="1"/>
          <a:endParaRPr lang="ar-SA"/>
        </a:p>
      </dgm:t>
    </dgm:pt>
    <dgm:pt modelId="{5155899D-B145-4443-9254-059E9F9F9308}" type="pres">
      <dgm:prSet presAssocID="{6983CF40-6AE9-4E9E-8977-1310E9E1C4FF}" presName="node" presStyleLbl="node1" presStyleIdx="9" presStyleCnt="10">
        <dgm:presLayoutVars>
          <dgm:bulletEnabled val="1"/>
        </dgm:presLayoutVars>
      </dgm:prSet>
      <dgm:spPr/>
      <dgm:t>
        <a:bodyPr/>
        <a:lstStyle/>
        <a:p>
          <a:pPr rtl="1"/>
          <a:endParaRPr lang="ar-SA"/>
        </a:p>
      </dgm:t>
    </dgm:pt>
    <dgm:pt modelId="{56E5B497-19C3-460B-92E1-9ED2459FBFA8}" type="pres">
      <dgm:prSet presAssocID="{6983CF40-6AE9-4E9E-8977-1310E9E1C4FF}" presName="spNode" presStyleCnt="0"/>
      <dgm:spPr/>
      <dgm:t>
        <a:bodyPr/>
        <a:lstStyle/>
        <a:p>
          <a:pPr rtl="1"/>
          <a:endParaRPr lang="ar-SA"/>
        </a:p>
      </dgm:t>
    </dgm:pt>
    <dgm:pt modelId="{A386BC7B-464E-41E5-9A41-6EA5550DD28A}" type="pres">
      <dgm:prSet presAssocID="{9325E7C7-B298-4B90-84EA-59B8A767CBC6}" presName="sibTrans" presStyleLbl="sibTrans1D1" presStyleIdx="9" presStyleCnt="10"/>
      <dgm:spPr/>
      <dgm:t>
        <a:bodyPr/>
        <a:lstStyle/>
        <a:p>
          <a:pPr rtl="1"/>
          <a:endParaRPr lang="ar-SA"/>
        </a:p>
      </dgm:t>
    </dgm:pt>
  </dgm:ptLst>
  <dgm:cxnLst>
    <dgm:cxn modelId="{877EC7B5-0B04-4542-A9D8-D7EAF6C79D61}" type="presOf" srcId="{B9421CF9-E34B-4DB2-AB47-370D8F3CEC03}" destId="{413DB5A0-F487-447E-8548-6FBC43B4DE0F}" srcOrd="0" destOrd="0" presId="urn:microsoft.com/office/officeart/2005/8/layout/cycle6"/>
    <dgm:cxn modelId="{85DCE1AA-2241-4C20-9891-5FCF2716F18C}" srcId="{7FCB3452-D5F8-45A9-B133-E1A51CA290E8}" destId="{1BFF7E2A-9D7A-4E75-B9CB-1996CC587BDF}" srcOrd="6" destOrd="0" parTransId="{4F68315B-C58B-4356-AE44-2C6A134787CD}" sibTransId="{BF219BDA-87A3-4C5F-8EF1-F48B1FE31A85}"/>
    <dgm:cxn modelId="{DFB48A8F-D926-442B-839E-5BF1142C6ECE}" type="presOf" srcId="{C4E72420-C3B6-4F9A-91F5-376C64E77185}" destId="{1C0DFD81-5803-40D6-8304-E16E51164439}" srcOrd="0" destOrd="0" presId="urn:microsoft.com/office/officeart/2005/8/layout/cycle6"/>
    <dgm:cxn modelId="{BED4FC6A-2974-4006-986D-AEE755F5AA2C}" type="presOf" srcId="{B0350CF7-45FE-4D39-B74E-2E3F4A1197E8}" destId="{14EBD49E-34A1-40E5-AA20-AA958D868CA0}" srcOrd="0" destOrd="0" presId="urn:microsoft.com/office/officeart/2005/8/layout/cycle6"/>
    <dgm:cxn modelId="{F36C3A87-DDD6-4081-8593-EFFA94045D53}" type="presOf" srcId="{322593DF-F5AF-4AB2-97BB-64FB250B1E4E}" destId="{FDE233E1-5140-4E93-8B25-426A03FA0AE4}" srcOrd="0" destOrd="0" presId="urn:microsoft.com/office/officeart/2005/8/layout/cycle6"/>
    <dgm:cxn modelId="{1F76B548-9455-40E8-AF7B-4C3686F83C4B}" type="presOf" srcId="{93A1BFE8-3000-4BE7-A488-87B58460BE68}" destId="{1FB3EC04-EB7A-4D11-AC6A-B167B3B79DB7}" srcOrd="0" destOrd="0" presId="urn:microsoft.com/office/officeart/2005/8/layout/cycle6"/>
    <dgm:cxn modelId="{8D1F8DCD-79F0-486B-AF60-BB32CC55AE15}" type="presOf" srcId="{D9394455-6110-487B-90B5-D51F577B5797}" destId="{3C2DD431-6E5C-4C9C-B160-C80AE896C600}" srcOrd="0" destOrd="0" presId="urn:microsoft.com/office/officeart/2005/8/layout/cycle6"/>
    <dgm:cxn modelId="{F86D2734-DFB5-4202-AFE2-A112C1877C86}" type="presOf" srcId="{2257815A-6A4C-4F53-BEE1-211431C19647}" destId="{5953B025-27F7-452D-9C8C-7DB0FCFEE732}" srcOrd="0" destOrd="0" presId="urn:microsoft.com/office/officeart/2005/8/layout/cycle6"/>
    <dgm:cxn modelId="{23AC6159-13D8-4552-943B-23FD212CF01C}" type="presOf" srcId="{0E844758-191E-410D-8FC4-EDF3A4E24E00}" destId="{B2B7673C-9026-4DA8-ACB9-A4BE2E0DDB0D}" srcOrd="0" destOrd="0" presId="urn:microsoft.com/office/officeart/2005/8/layout/cycle6"/>
    <dgm:cxn modelId="{925C4AE5-891B-432E-99F2-26CBC3D0459D}" type="presOf" srcId="{A1C60276-C2F5-4807-8A80-23304DDBBC6E}" destId="{81C4CD8F-C340-4E1C-ADAA-0622534A54A0}" srcOrd="0" destOrd="0" presId="urn:microsoft.com/office/officeart/2005/8/layout/cycle6"/>
    <dgm:cxn modelId="{4BE63363-1032-4925-ADD1-34A3F8DED92C}" srcId="{7FCB3452-D5F8-45A9-B133-E1A51CA290E8}" destId="{0E844758-191E-410D-8FC4-EDF3A4E24E00}" srcOrd="0" destOrd="0" parTransId="{B958A91C-1AFC-454C-82FA-2DE03C40B8F3}" sibTransId="{2257815A-6A4C-4F53-BEE1-211431C19647}"/>
    <dgm:cxn modelId="{47FE98CE-944F-4A23-B6AD-83C5ED9708EF}" type="presOf" srcId="{1BFF7E2A-9D7A-4E75-B9CB-1996CC587BDF}" destId="{AC035FF3-3751-4277-BEE1-7E73B8C8D09A}" srcOrd="0" destOrd="0" presId="urn:microsoft.com/office/officeart/2005/8/layout/cycle6"/>
    <dgm:cxn modelId="{1325D614-5B42-4DF6-AA85-9B847FA8CA41}" type="presOf" srcId="{ED2B53CA-FB16-4058-9B69-7C7B74AAE40A}" destId="{ED56B61F-5E63-4F2D-9CBC-C0DFAD3C8CA0}" srcOrd="0" destOrd="0" presId="urn:microsoft.com/office/officeart/2005/8/layout/cycle6"/>
    <dgm:cxn modelId="{E3E0B753-AD76-4153-BEAF-CD75BF74D931}" srcId="{7FCB3452-D5F8-45A9-B133-E1A51CA290E8}" destId="{6983CF40-6AE9-4E9E-8977-1310E9E1C4FF}" srcOrd="9" destOrd="0" parTransId="{FA5CD231-58FC-40C7-9476-292A65AD94DA}" sibTransId="{9325E7C7-B298-4B90-84EA-59B8A767CBC6}"/>
    <dgm:cxn modelId="{2F248AA5-C3B2-41DD-98F8-A6BE3567EB2F}" srcId="{7FCB3452-D5F8-45A9-B133-E1A51CA290E8}" destId="{D739E838-502E-4496-923E-E00E37E3BF78}" srcOrd="2" destOrd="0" parTransId="{F0020032-9B19-4967-9C83-C9C0ABCFC4B8}" sibTransId="{322593DF-F5AF-4AB2-97BB-64FB250B1E4E}"/>
    <dgm:cxn modelId="{239B4BBC-E735-46A4-AC70-B63C47EC1264}" type="presOf" srcId="{E67445F2-535A-45DA-A438-FD13A57F9BE2}" destId="{09169EAE-B0A1-4464-B5BC-D432395179AF}" srcOrd="0" destOrd="0" presId="urn:microsoft.com/office/officeart/2005/8/layout/cycle6"/>
    <dgm:cxn modelId="{DBCD53CF-A20C-41F0-A0D3-A966EB290493}" type="presOf" srcId="{9325E7C7-B298-4B90-84EA-59B8A767CBC6}" destId="{A386BC7B-464E-41E5-9A41-6EA5550DD28A}" srcOrd="0" destOrd="0" presId="urn:microsoft.com/office/officeart/2005/8/layout/cycle6"/>
    <dgm:cxn modelId="{3CB3F165-1977-413B-BFF8-30C6224BCB59}" type="presOf" srcId="{6983CF40-6AE9-4E9E-8977-1310E9E1C4FF}" destId="{5155899D-B145-4443-9254-059E9F9F9308}" srcOrd="0" destOrd="0" presId="urn:microsoft.com/office/officeart/2005/8/layout/cycle6"/>
    <dgm:cxn modelId="{952DDE4C-D422-4069-B96B-E50E40FF0772}" type="presOf" srcId="{B70B1066-01B3-452E-ADE9-81347E2F86A1}" destId="{8FFDE08E-9C29-45CA-B225-0B268067BE1D}" srcOrd="0" destOrd="0" presId="urn:microsoft.com/office/officeart/2005/8/layout/cycle6"/>
    <dgm:cxn modelId="{6A7436B6-A429-45A1-B3F0-61F8BFB6E8E1}" type="presOf" srcId="{B97B57DA-75C8-4FA8-9E55-478A7C80C0AB}" destId="{49C2526B-5BBD-4A62-B6DB-7FDCCC473D66}" srcOrd="0" destOrd="0" presId="urn:microsoft.com/office/officeart/2005/8/layout/cycle6"/>
    <dgm:cxn modelId="{EC59D03D-7381-4215-9717-670D2B9C0E88}" type="presOf" srcId="{D739E838-502E-4496-923E-E00E37E3BF78}" destId="{5B572CFE-2956-4410-BA3C-0BE79C4946E0}" srcOrd="0" destOrd="0" presId="urn:microsoft.com/office/officeart/2005/8/layout/cycle6"/>
    <dgm:cxn modelId="{9387CB53-3FC6-4CD8-BA4F-FF0037F148F4}" srcId="{7FCB3452-D5F8-45A9-B133-E1A51CA290E8}" destId="{B9421CF9-E34B-4DB2-AB47-370D8F3CEC03}" srcOrd="7" destOrd="0" parTransId="{2AA5FA7A-9365-4BE3-9B1E-E08AA2BF5A66}" sibTransId="{ED2B53CA-FB16-4058-9B69-7C7B74AAE40A}"/>
    <dgm:cxn modelId="{24775A84-4DB3-47BF-8343-1D6D0BCDCCAA}" srcId="{7FCB3452-D5F8-45A9-B133-E1A51CA290E8}" destId="{35BA4438-D337-4FD0-9606-AD62D8891B6A}" srcOrd="1" destOrd="0" parTransId="{18B26D5E-95A8-4168-A918-711BE419F0A4}" sibTransId="{93A1BFE8-3000-4BE7-A488-87B58460BE68}"/>
    <dgm:cxn modelId="{C4D50A8B-3F9F-4B4E-BE7C-5BBA54C079F6}" type="presOf" srcId="{BF219BDA-87A3-4C5F-8EF1-F48B1FE31A85}" destId="{9B94D539-878A-41B4-9165-D89B51F46ADA}" srcOrd="0" destOrd="0" presId="urn:microsoft.com/office/officeart/2005/8/layout/cycle6"/>
    <dgm:cxn modelId="{336B56AC-4416-454A-9B85-3FA2320D6101}" type="presOf" srcId="{7FCB3452-D5F8-45A9-B133-E1A51CA290E8}" destId="{BCA68749-F29C-41AA-B701-D6A2C7000669}" srcOrd="0" destOrd="0" presId="urn:microsoft.com/office/officeart/2005/8/layout/cycle6"/>
    <dgm:cxn modelId="{29AC84BD-6051-47AB-BBCA-7B9CFE0F997A}" srcId="{7FCB3452-D5F8-45A9-B133-E1A51CA290E8}" destId="{B97B57DA-75C8-4FA8-9E55-478A7C80C0AB}" srcOrd="8" destOrd="0" parTransId="{37124806-CD0B-449F-9B54-D197747464D2}" sibTransId="{B70B1066-01B3-452E-ADE9-81347E2F86A1}"/>
    <dgm:cxn modelId="{19DFA57E-F3D9-4D11-944A-8460DFE86A6D}" type="presOf" srcId="{35BA4438-D337-4FD0-9606-AD62D8891B6A}" destId="{2DDB330C-2329-4890-91C3-80B70A516F06}" srcOrd="0" destOrd="0" presId="urn:microsoft.com/office/officeart/2005/8/layout/cycle6"/>
    <dgm:cxn modelId="{8CE67490-5705-4EE6-9D9B-CB8FDC3A76A9}" srcId="{7FCB3452-D5F8-45A9-B133-E1A51CA290E8}" destId="{D9394455-6110-487B-90B5-D51F577B5797}" srcOrd="4" destOrd="0" parTransId="{DD7B146E-D83A-4B9A-B327-9CF7B6CF0A90}" sibTransId="{B0350CF7-45FE-4D39-B74E-2E3F4A1197E8}"/>
    <dgm:cxn modelId="{0D370136-E6AD-4BE1-B0AF-58AFB012127A}" type="presOf" srcId="{71C0385F-F2C6-4087-AC2D-ADE63CC0A4F7}" destId="{E88D1FA9-D512-4AA7-9DDE-91F321A8FE8F}" srcOrd="0" destOrd="0" presId="urn:microsoft.com/office/officeart/2005/8/layout/cycle6"/>
    <dgm:cxn modelId="{7B2ECC75-1F24-4C39-80C6-151F9D33219C}" srcId="{7FCB3452-D5F8-45A9-B133-E1A51CA290E8}" destId="{E67445F2-535A-45DA-A438-FD13A57F9BE2}" srcOrd="5" destOrd="0" parTransId="{56BC4E1A-56BC-4A92-BA2C-A92A86A12F44}" sibTransId="{C4E72420-C3B6-4F9A-91F5-376C64E77185}"/>
    <dgm:cxn modelId="{AB945754-4768-4A3F-9D26-5F031B5E4D2D}" srcId="{7FCB3452-D5F8-45A9-B133-E1A51CA290E8}" destId="{71C0385F-F2C6-4087-AC2D-ADE63CC0A4F7}" srcOrd="3" destOrd="0" parTransId="{DB9D3F1F-50D2-4CCE-9661-7DDCCB579AEB}" sibTransId="{A1C60276-C2F5-4807-8A80-23304DDBBC6E}"/>
    <dgm:cxn modelId="{43258DFA-4E3B-447A-87E5-A256211338BC}" type="presParOf" srcId="{BCA68749-F29C-41AA-B701-D6A2C7000669}" destId="{B2B7673C-9026-4DA8-ACB9-A4BE2E0DDB0D}" srcOrd="0" destOrd="0" presId="urn:microsoft.com/office/officeart/2005/8/layout/cycle6"/>
    <dgm:cxn modelId="{2A754665-50B2-4022-AA44-2DCC4852027D}" type="presParOf" srcId="{BCA68749-F29C-41AA-B701-D6A2C7000669}" destId="{AFECE2CE-CCA0-40F0-A3D7-DC8913B64433}" srcOrd="1" destOrd="0" presId="urn:microsoft.com/office/officeart/2005/8/layout/cycle6"/>
    <dgm:cxn modelId="{530C0556-0746-40B8-AC8E-CFB0AD7C6848}" type="presParOf" srcId="{BCA68749-F29C-41AA-B701-D6A2C7000669}" destId="{5953B025-27F7-452D-9C8C-7DB0FCFEE732}" srcOrd="2" destOrd="0" presId="urn:microsoft.com/office/officeart/2005/8/layout/cycle6"/>
    <dgm:cxn modelId="{670BC475-7C80-4017-BC6C-0638802C6955}" type="presParOf" srcId="{BCA68749-F29C-41AA-B701-D6A2C7000669}" destId="{2DDB330C-2329-4890-91C3-80B70A516F06}" srcOrd="3" destOrd="0" presId="urn:microsoft.com/office/officeart/2005/8/layout/cycle6"/>
    <dgm:cxn modelId="{264DFE00-FF25-4B4E-A517-6253DA486D76}" type="presParOf" srcId="{BCA68749-F29C-41AA-B701-D6A2C7000669}" destId="{73B3E71E-9641-4E9C-962C-43352956C729}" srcOrd="4" destOrd="0" presId="urn:microsoft.com/office/officeart/2005/8/layout/cycle6"/>
    <dgm:cxn modelId="{689CB55E-3631-4823-9E1E-8A2C05E9E221}" type="presParOf" srcId="{BCA68749-F29C-41AA-B701-D6A2C7000669}" destId="{1FB3EC04-EB7A-4D11-AC6A-B167B3B79DB7}" srcOrd="5" destOrd="0" presId="urn:microsoft.com/office/officeart/2005/8/layout/cycle6"/>
    <dgm:cxn modelId="{88D308C3-BEA3-4C76-A567-897A8648ED23}" type="presParOf" srcId="{BCA68749-F29C-41AA-B701-D6A2C7000669}" destId="{5B572CFE-2956-4410-BA3C-0BE79C4946E0}" srcOrd="6" destOrd="0" presId="urn:microsoft.com/office/officeart/2005/8/layout/cycle6"/>
    <dgm:cxn modelId="{5EDD9570-04F5-4C71-87E6-6A19352A2BD4}" type="presParOf" srcId="{BCA68749-F29C-41AA-B701-D6A2C7000669}" destId="{32EA4F44-C05D-4B0F-A33B-057F01A56BE1}" srcOrd="7" destOrd="0" presId="urn:microsoft.com/office/officeart/2005/8/layout/cycle6"/>
    <dgm:cxn modelId="{2137DCEA-6730-49D8-AC06-4E0DC164064F}" type="presParOf" srcId="{BCA68749-F29C-41AA-B701-D6A2C7000669}" destId="{FDE233E1-5140-4E93-8B25-426A03FA0AE4}" srcOrd="8" destOrd="0" presId="urn:microsoft.com/office/officeart/2005/8/layout/cycle6"/>
    <dgm:cxn modelId="{73E4ED42-4327-42E4-9721-A50D584E473B}" type="presParOf" srcId="{BCA68749-F29C-41AA-B701-D6A2C7000669}" destId="{E88D1FA9-D512-4AA7-9DDE-91F321A8FE8F}" srcOrd="9" destOrd="0" presId="urn:microsoft.com/office/officeart/2005/8/layout/cycle6"/>
    <dgm:cxn modelId="{17E2F4D1-4614-4E37-96EA-2C3539ECAE6D}" type="presParOf" srcId="{BCA68749-F29C-41AA-B701-D6A2C7000669}" destId="{FF734477-3DEF-40DA-885C-9EE5DEEC5CEF}" srcOrd="10" destOrd="0" presId="urn:microsoft.com/office/officeart/2005/8/layout/cycle6"/>
    <dgm:cxn modelId="{141C623C-373A-4100-864C-55D59EA93BBE}" type="presParOf" srcId="{BCA68749-F29C-41AA-B701-D6A2C7000669}" destId="{81C4CD8F-C340-4E1C-ADAA-0622534A54A0}" srcOrd="11" destOrd="0" presId="urn:microsoft.com/office/officeart/2005/8/layout/cycle6"/>
    <dgm:cxn modelId="{C225E566-0C63-4969-B234-6944D1E3EA2E}" type="presParOf" srcId="{BCA68749-F29C-41AA-B701-D6A2C7000669}" destId="{3C2DD431-6E5C-4C9C-B160-C80AE896C600}" srcOrd="12" destOrd="0" presId="urn:microsoft.com/office/officeart/2005/8/layout/cycle6"/>
    <dgm:cxn modelId="{745BB60D-B072-4EAC-BC1B-CFA7744C8EE7}" type="presParOf" srcId="{BCA68749-F29C-41AA-B701-D6A2C7000669}" destId="{4C91B93D-A344-4E0A-93CC-6AC191506D8C}" srcOrd="13" destOrd="0" presId="urn:microsoft.com/office/officeart/2005/8/layout/cycle6"/>
    <dgm:cxn modelId="{17827B53-1390-41E6-9E0C-65D533BA1087}" type="presParOf" srcId="{BCA68749-F29C-41AA-B701-D6A2C7000669}" destId="{14EBD49E-34A1-40E5-AA20-AA958D868CA0}" srcOrd="14" destOrd="0" presId="urn:microsoft.com/office/officeart/2005/8/layout/cycle6"/>
    <dgm:cxn modelId="{61C11102-CF2B-434A-AEB1-F17483A68C46}" type="presParOf" srcId="{BCA68749-F29C-41AA-B701-D6A2C7000669}" destId="{09169EAE-B0A1-4464-B5BC-D432395179AF}" srcOrd="15" destOrd="0" presId="urn:microsoft.com/office/officeart/2005/8/layout/cycle6"/>
    <dgm:cxn modelId="{D0537EF1-1581-43C2-970A-D0DACF936D20}" type="presParOf" srcId="{BCA68749-F29C-41AA-B701-D6A2C7000669}" destId="{1B342A89-661A-496A-8539-61F8119486A0}" srcOrd="16" destOrd="0" presId="urn:microsoft.com/office/officeart/2005/8/layout/cycle6"/>
    <dgm:cxn modelId="{2124D85F-5C91-479D-A0B2-D68F1B223FEA}" type="presParOf" srcId="{BCA68749-F29C-41AA-B701-D6A2C7000669}" destId="{1C0DFD81-5803-40D6-8304-E16E51164439}" srcOrd="17" destOrd="0" presId="urn:microsoft.com/office/officeart/2005/8/layout/cycle6"/>
    <dgm:cxn modelId="{212562A1-AFD5-40FA-BE66-D3ADAD0F9BF7}" type="presParOf" srcId="{BCA68749-F29C-41AA-B701-D6A2C7000669}" destId="{AC035FF3-3751-4277-BEE1-7E73B8C8D09A}" srcOrd="18" destOrd="0" presId="urn:microsoft.com/office/officeart/2005/8/layout/cycle6"/>
    <dgm:cxn modelId="{8DAA606F-6FFB-4A70-A126-56F3CFB6BE14}" type="presParOf" srcId="{BCA68749-F29C-41AA-B701-D6A2C7000669}" destId="{2E9EF63E-702A-48C0-8A12-1BC46F6E101A}" srcOrd="19" destOrd="0" presId="urn:microsoft.com/office/officeart/2005/8/layout/cycle6"/>
    <dgm:cxn modelId="{8EE9EB76-5699-426C-AAA7-144927A0539B}" type="presParOf" srcId="{BCA68749-F29C-41AA-B701-D6A2C7000669}" destId="{9B94D539-878A-41B4-9165-D89B51F46ADA}" srcOrd="20" destOrd="0" presId="urn:microsoft.com/office/officeart/2005/8/layout/cycle6"/>
    <dgm:cxn modelId="{481D9A99-834E-4CFC-AD5A-220A4B09B4F3}" type="presParOf" srcId="{BCA68749-F29C-41AA-B701-D6A2C7000669}" destId="{413DB5A0-F487-447E-8548-6FBC43B4DE0F}" srcOrd="21" destOrd="0" presId="urn:microsoft.com/office/officeart/2005/8/layout/cycle6"/>
    <dgm:cxn modelId="{31410C6A-274F-4A16-A268-A62BA5984A96}" type="presParOf" srcId="{BCA68749-F29C-41AA-B701-D6A2C7000669}" destId="{BA17E2B5-C0B6-4B59-9B88-8A4BD0A0C865}" srcOrd="22" destOrd="0" presId="urn:microsoft.com/office/officeart/2005/8/layout/cycle6"/>
    <dgm:cxn modelId="{48D9E436-AD16-44EC-819B-D1AE937E83F1}" type="presParOf" srcId="{BCA68749-F29C-41AA-B701-D6A2C7000669}" destId="{ED56B61F-5E63-4F2D-9CBC-C0DFAD3C8CA0}" srcOrd="23" destOrd="0" presId="urn:microsoft.com/office/officeart/2005/8/layout/cycle6"/>
    <dgm:cxn modelId="{3396565E-9B3E-46E7-8C22-84AD1BA51BF4}" type="presParOf" srcId="{BCA68749-F29C-41AA-B701-D6A2C7000669}" destId="{49C2526B-5BBD-4A62-B6DB-7FDCCC473D66}" srcOrd="24" destOrd="0" presId="urn:microsoft.com/office/officeart/2005/8/layout/cycle6"/>
    <dgm:cxn modelId="{CACFC551-DC1B-4621-928C-330A4F554285}" type="presParOf" srcId="{BCA68749-F29C-41AA-B701-D6A2C7000669}" destId="{39F97C28-B2F2-403B-B9D4-ED5DFC0388EE}" srcOrd="25" destOrd="0" presId="urn:microsoft.com/office/officeart/2005/8/layout/cycle6"/>
    <dgm:cxn modelId="{89662B37-B418-4451-BCBF-5F5B0665EFAE}" type="presParOf" srcId="{BCA68749-F29C-41AA-B701-D6A2C7000669}" destId="{8FFDE08E-9C29-45CA-B225-0B268067BE1D}" srcOrd="26" destOrd="0" presId="urn:microsoft.com/office/officeart/2005/8/layout/cycle6"/>
    <dgm:cxn modelId="{305166A0-C257-4275-B613-64F3EDD1B29C}" type="presParOf" srcId="{BCA68749-F29C-41AA-B701-D6A2C7000669}" destId="{5155899D-B145-4443-9254-059E9F9F9308}" srcOrd="27" destOrd="0" presId="urn:microsoft.com/office/officeart/2005/8/layout/cycle6"/>
    <dgm:cxn modelId="{0B1F9B23-E2F6-4B20-9A14-FB314163F56F}" type="presParOf" srcId="{BCA68749-F29C-41AA-B701-D6A2C7000669}" destId="{56E5B497-19C3-460B-92E1-9ED2459FBFA8}" srcOrd="28" destOrd="0" presId="urn:microsoft.com/office/officeart/2005/8/layout/cycle6"/>
    <dgm:cxn modelId="{CE4E0BD2-7847-4DA0-B67F-1485ADCF2A3C}" type="presParOf" srcId="{BCA68749-F29C-41AA-B701-D6A2C7000669}" destId="{A386BC7B-464E-41E5-9A41-6EA5550DD28A}" srcOrd="29"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تقديم الطالبة :كندة البيطار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A5C43-1239-4F0B-98F2-CBB94506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1</Pages>
  <Words>2487</Words>
  <Characters>14179</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الأخطار القابلة للتأمين والأخطار الغير قابلة للتأمين</vt:lpstr>
    </vt:vector>
  </TitlesOfParts>
  <Company>جامعة دمشق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SAMER MUHAMMAD TALEB</cp:lastModifiedBy>
  <cp:revision>2</cp:revision>
  <dcterms:created xsi:type="dcterms:W3CDTF">2010-03-24T20:16:00Z</dcterms:created>
  <dcterms:modified xsi:type="dcterms:W3CDTF">2010-03-24T20:17:00Z</dcterms:modified>
</cp:coreProperties>
</file>