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70" w:rsidRDefault="00572270" w:rsidP="00626563">
      <w:pPr>
        <w:tabs>
          <w:tab w:val="left" w:pos="8804"/>
          <w:tab w:val="left" w:pos="8946"/>
        </w:tabs>
        <w:autoSpaceDE w:val="0"/>
        <w:autoSpaceDN w:val="0"/>
        <w:bidi/>
        <w:adjustRightInd w:val="0"/>
        <w:spacing w:after="0" w:line="240" w:lineRule="auto"/>
        <w:ind w:right="-22"/>
        <w:jc w:val="center"/>
        <w:rPr>
          <w:rFonts w:ascii="Arial" w:hAnsi="Arial" w:cs="Arial" w:hint="cs"/>
          <w:b/>
          <w:bCs/>
          <w:i/>
          <w:iCs/>
          <w:color w:val="1F497D" w:themeColor="text2"/>
          <w:sz w:val="40"/>
          <w:szCs w:val="40"/>
          <w:rtl/>
          <w:lang w:bidi="ar-SY"/>
        </w:rPr>
      </w:pPr>
    </w:p>
    <w:p w:rsidR="00572270" w:rsidRDefault="00572270" w:rsidP="00572270">
      <w:pPr>
        <w:tabs>
          <w:tab w:val="left" w:pos="8804"/>
          <w:tab w:val="left" w:pos="8946"/>
        </w:tabs>
        <w:autoSpaceDE w:val="0"/>
        <w:autoSpaceDN w:val="0"/>
        <w:bidi/>
        <w:adjustRightInd w:val="0"/>
        <w:spacing w:after="0" w:line="240" w:lineRule="auto"/>
        <w:ind w:right="-22"/>
        <w:jc w:val="center"/>
        <w:rPr>
          <w:rFonts w:ascii="Arial" w:hAnsi="Arial" w:cs="Arial" w:hint="cs"/>
          <w:b/>
          <w:bCs/>
          <w:i/>
          <w:iCs/>
          <w:color w:val="1F497D" w:themeColor="text2"/>
          <w:sz w:val="40"/>
          <w:szCs w:val="40"/>
          <w:rtl/>
          <w:lang w:bidi="ar-SY"/>
        </w:rPr>
      </w:pPr>
    </w:p>
    <w:p w:rsidR="00572270" w:rsidRPr="000522F4" w:rsidRDefault="00572270" w:rsidP="00572270">
      <w:pPr>
        <w:rPr>
          <w:rFonts w:cs="Arabic Transparent"/>
          <w:color w:val="0070C0"/>
          <w:sz w:val="36"/>
          <w:szCs w:val="36"/>
          <w:rtl/>
          <w:lang w:bidi="ar-SY"/>
        </w:rPr>
      </w:pPr>
      <w:r w:rsidRPr="000522F4">
        <w:rPr>
          <w:rFonts w:ascii="Segoe UI" w:hAnsi="Segoe UI" w:cs="Arabic Transparent" w:hint="cs"/>
          <w:noProof/>
          <w:color w:val="0070C0"/>
          <w:sz w:val="32"/>
          <w:szCs w:val="32"/>
          <w:rtl/>
        </w:rPr>
        <w:drawing>
          <wp:inline distT="0" distB="0" distL="0" distR="0">
            <wp:extent cx="1847850" cy="1608889"/>
            <wp:effectExtent l="38100" t="0" r="19050" b="467561"/>
            <wp:docPr id="1" name="صورة 8" descr="universite-da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damas-2.jpg"/>
                    <pic:cNvPicPr/>
                  </pic:nvPicPr>
                  <pic:blipFill>
                    <a:blip r:embed="rId8"/>
                    <a:stretch>
                      <a:fillRect/>
                    </a:stretch>
                  </pic:blipFill>
                  <pic:spPr>
                    <a:xfrm>
                      <a:off x="0" y="0"/>
                      <a:ext cx="1847186" cy="16083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72270" w:rsidRPr="000522F4" w:rsidRDefault="00572270" w:rsidP="00572270">
      <w:pPr>
        <w:jc w:val="right"/>
        <w:rPr>
          <w:rFonts w:ascii="Segoe UI" w:hAnsi="Segoe UI" w:cs="Arabic Transparent"/>
          <w:color w:val="0070C0"/>
          <w:sz w:val="36"/>
          <w:szCs w:val="36"/>
          <w:rtl/>
          <w:lang w:bidi="ar-SY"/>
        </w:rPr>
      </w:pPr>
      <w:r w:rsidRPr="000522F4">
        <w:rPr>
          <w:rFonts w:ascii="Segoe UI" w:hAnsi="Segoe UI" w:cs="Arabic Transparent" w:hint="cs"/>
          <w:color w:val="0070C0"/>
          <w:sz w:val="36"/>
          <w:szCs w:val="36"/>
          <w:rtl/>
          <w:lang w:bidi="ar-SY"/>
        </w:rPr>
        <w:t>الجمهورية العربية السورية</w:t>
      </w:r>
    </w:p>
    <w:p w:rsidR="00572270" w:rsidRPr="000522F4" w:rsidRDefault="00572270" w:rsidP="00572270">
      <w:pPr>
        <w:jc w:val="right"/>
        <w:rPr>
          <w:rFonts w:ascii="Segoe UI" w:hAnsi="Segoe UI" w:cs="Arabic Transparent"/>
          <w:color w:val="0070C0"/>
          <w:sz w:val="36"/>
          <w:szCs w:val="36"/>
          <w:rtl/>
          <w:lang w:bidi="ar-SY"/>
        </w:rPr>
      </w:pPr>
      <w:r w:rsidRPr="000522F4">
        <w:rPr>
          <w:rFonts w:ascii="Segoe UI" w:hAnsi="Segoe UI" w:cs="Arabic Transparent" w:hint="cs"/>
          <w:color w:val="0070C0"/>
          <w:sz w:val="36"/>
          <w:szCs w:val="36"/>
          <w:rtl/>
          <w:lang w:bidi="ar-SY"/>
        </w:rPr>
        <w:t xml:space="preserve">جامعة دمشق </w:t>
      </w:r>
      <w:r w:rsidRPr="000522F4">
        <w:rPr>
          <w:rFonts w:ascii="Segoe UI" w:hAnsi="Segoe UI" w:cs="Arabic Transparent"/>
          <w:color w:val="0070C0"/>
          <w:sz w:val="36"/>
          <w:szCs w:val="36"/>
          <w:rtl/>
          <w:lang w:bidi="ar-SY"/>
        </w:rPr>
        <w:t>–</w:t>
      </w:r>
      <w:r w:rsidRPr="000522F4">
        <w:rPr>
          <w:rFonts w:ascii="Segoe UI" w:hAnsi="Segoe UI" w:cs="Arabic Transparent" w:hint="cs"/>
          <w:color w:val="0070C0"/>
          <w:sz w:val="36"/>
          <w:szCs w:val="36"/>
          <w:rtl/>
          <w:lang w:bidi="ar-SY"/>
        </w:rPr>
        <w:t xml:space="preserve"> كلية الاقتصاد</w:t>
      </w:r>
    </w:p>
    <w:p w:rsidR="00572270" w:rsidRPr="000522F4" w:rsidRDefault="00572270" w:rsidP="00572270">
      <w:pPr>
        <w:jc w:val="right"/>
        <w:rPr>
          <w:rFonts w:ascii="Segoe UI" w:hAnsi="Segoe UI" w:cs="Arabic Transparent"/>
          <w:color w:val="0070C0"/>
          <w:sz w:val="36"/>
          <w:szCs w:val="36"/>
          <w:rtl/>
          <w:lang w:bidi="ar-SY"/>
        </w:rPr>
      </w:pPr>
      <w:r w:rsidRPr="000522F4">
        <w:rPr>
          <w:rFonts w:ascii="Segoe UI" w:hAnsi="Segoe UI" w:cs="Arabic Transparent" w:hint="cs"/>
          <w:color w:val="0070C0"/>
          <w:sz w:val="36"/>
          <w:szCs w:val="36"/>
          <w:rtl/>
          <w:lang w:bidi="ar-SY"/>
        </w:rPr>
        <w:t xml:space="preserve">ماجستير إدارة أعمال 2007 </w:t>
      </w:r>
      <w:r w:rsidRPr="000522F4">
        <w:rPr>
          <w:rFonts w:ascii="Segoe UI" w:hAnsi="Segoe UI" w:cs="Arabic Transparent"/>
          <w:color w:val="0070C0"/>
          <w:sz w:val="36"/>
          <w:szCs w:val="36"/>
          <w:rtl/>
          <w:lang w:bidi="ar-SY"/>
        </w:rPr>
        <w:t>–</w:t>
      </w:r>
      <w:r w:rsidRPr="000522F4">
        <w:rPr>
          <w:rFonts w:ascii="Segoe UI" w:hAnsi="Segoe UI" w:cs="Arabic Transparent" w:hint="cs"/>
          <w:color w:val="0070C0"/>
          <w:sz w:val="36"/>
          <w:szCs w:val="36"/>
          <w:rtl/>
          <w:lang w:bidi="ar-SY"/>
        </w:rPr>
        <w:t xml:space="preserve"> 2008</w:t>
      </w:r>
    </w:p>
    <w:p w:rsidR="00572270" w:rsidRPr="000522F4" w:rsidRDefault="00572270" w:rsidP="00572270">
      <w:pPr>
        <w:jc w:val="right"/>
        <w:rPr>
          <w:rFonts w:ascii="Segoe UI" w:hAnsi="Segoe UI" w:cs="Arabic Transparent"/>
          <w:color w:val="0070C0"/>
          <w:sz w:val="36"/>
          <w:szCs w:val="36"/>
          <w:rtl/>
          <w:lang w:bidi="ar-SY"/>
        </w:rPr>
      </w:pPr>
    </w:p>
    <w:p w:rsidR="00572270" w:rsidRPr="000522F4" w:rsidRDefault="00572270" w:rsidP="00572270">
      <w:pPr>
        <w:rPr>
          <w:rFonts w:ascii="Segoe UI" w:hAnsi="Segoe UI" w:cs="Arabic Transparent"/>
          <w:color w:val="0070C0"/>
          <w:sz w:val="36"/>
          <w:szCs w:val="36"/>
          <w:rtl/>
          <w:lang w:bidi="ar-SY"/>
        </w:rPr>
      </w:pPr>
    </w:p>
    <w:p w:rsidR="00572270" w:rsidRDefault="00572270" w:rsidP="00572270">
      <w:pPr>
        <w:jc w:val="center"/>
        <w:rPr>
          <w:rFonts w:ascii="Segoe UI" w:hAnsi="Segoe UI" w:cs="Arabic Transparent" w:hint="cs"/>
          <w:color w:val="0070C0"/>
          <w:sz w:val="56"/>
          <w:szCs w:val="56"/>
          <w:rtl/>
          <w:lang w:bidi="ar-SY"/>
        </w:rPr>
      </w:pPr>
      <w:r>
        <w:rPr>
          <w:rFonts w:ascii="Segoe UI" w:hAnsi="Segoe UI" w:cs="Arabic Transparent" w:hint="cs"/>
          <w:color w:val="0070C0"/>
          <w:sz w:val="56"/>
          <w:szCs w:val="56"/>
          <w:rtl/>
          <w:lang w:bidi="ar-SY"/>
        </w:rPr>
        <w:t>إدارة شركة تأمين إسلامي</w:t>
      </w:r>
    </w:p>
    <w:p w:rsidR="00572270" w:rsidRDefault="00572270" w:rsidP="00572270">
      <w:pPr>
        <w:jc w:val="center"/>
        <w:rPr>
          <w:rFonts w:ascii="Segoe UI" w:hAnsi="Segoe UI" w:cs="Arabic Transparent" w:hint="cs"/>
          <w:color w:val="0070C0"/>
          <w:sz w:val="56"/>
          <w:szCs w:val="56"/>
          <w:rtl/>
          <w:lang w:bidi="ar-SY"/>
        </w:rPr>
      </w:pPr>
    </w:p>
    <w:p w:rsidR="00572270" w:rsidRPr="00BE2B79" w:rsidRDefault="00572270" w:rsidP="00572270">
      <w:pPr>
        <w:jc w:val="center"/>
        <w:rPr>
          <w:rFonts w:ascii="Segoe UI" w:hAnsi="Segoe UI" w:cs="Arabic Transparent"/>
          <w:color w:val="0070C0"/>
          <w:sz w:val="56"/>
          <w:szCs w:val="56"/>
          <w:rtl/>
          <w:lang w:bidi="ar-SY"/>
        </w:rPr>
      </w:pPr>
    </w:p>
    <w:p w:rsidR="00572270" w:rsidRPr="000522F4" w:rsidRDefault="00572270" w:rsidP="00572270">
      <w:pPr>
        <w:jc w:val="right"/>
        <w:rPr>
          <w:rFonts w:ascii="Segoe UI" w:hAnsi="Segoe UI" w:cs="Arabic Transparent"/>
          <w:color w:val="0070C0"/>
          <w:sz w:val="36"/>
          <w:szCs w:val="36"/>
          <w:rtl/>
          <w:lang w:bidi="ar-SY"/>
        </w:rPr>
      </w:pPr>
    </w:p>
    <w:p w:rsidR="00572270" w:rsidRPr="000522F4" w:rsidRDefault="00572270" w:rsidP="00572270">
      <w:pPr>
        <w:rPr>
          <w:rFonts w:ascii="Segoe UI" w:hAnsi="Segoe UI" w:cs="Arabic Transparent"/>
          <w:color w:val="0070C0"/>
          <w:sz w:val="36"/>
          <w:szCs w:val="36"/>
          <w:lang w:bidi="ar-SY"/>
        </w:rPr>
      </w:pPr>
      <w:r w:rsidRPr="000522F4">
        <w:rPr>
          <w:rFonts w:ascii="Segoe UI" w:hAnsi="Segoe UI" w:cs="Arabic Transparent" w:hint="cs"/>
          <w:color w:val="0070C0"/>
          <w:sz w:val="32"/>
          <w:szCs w:val="32"/>
          <w:rtl/>
          <w:lang w:bidi="ar-SY"/>
        </w:rPr>
        <w:t xml:space="preserve"> </w:t>
      </w:r>
      <w:r w:rsidRPr="000522F4">
        <w:rPr>
          <w:rFonts w:ascii="Segoe UI" w:hAnsi="Segoe UI" w:cs="Arabic Transparent" w:hint="cs"/>
          <w:color w:val="0070C0"/>
          <w:sz w:val="36"/>
          <w:szCs w:val="36"/>
          <w:rtl/>
          <w:lang w:bidi="ar-SY"/>
        </w:rPr>
        <w:t>إعداد الطالبة : دانيا الناطور</w:t>
      </w:r>
      <w:r>
        <w:rPr>
          <w:rFonts w:ascii="Segoe UI" w:hAnsi="Segoe UI" w:cs="Arabic Transparent" w:hint="cs"/>
          <w:color w:val="0070C0"/>
          <w:sz w:val="36"/>
          <w:szCs w:val="36"/>
          <w:rtl/>
          <w:lang w:bidi="ar-SY"/>
        </w:rPr>
        <w:t xml:space="preserve">                 </w:t>
      </w:r>
      <w:r w:rsidRPr="000522F4">
        <w:rPr>
          <w:rFonts w:ascii="Segoe UI" w:hAnsi="Segoe UI" w:cs="Arabic Transparent" w:hint="cs"/>
          <w:color w:val="0070C0"/>
          <w:sz w:val="36"/>
          <w:szCs w:val="36"/>
          <w:rtl/>
          <w:lang w:bidi="ar-SY"/>
        </w:rPr>
        <w:t xml:space="preserve">إشراف : أ. د. محمد </w:t>
      </w:r>
      <w:r>
        <w:rPr>
          <w:rFonts w:ascii="Segoe UI" w:hAnsi="Segoe UI" w:cs="Arabic Transparent" w:hint="cs"/>
          <w:color w:val="0070C0"/>
          <w:sz w:val="36"/>
          <w:szCs w:val="36"/>
          <w:rtl/>
          <w:lang w:bidi="ar-SY"/>
        </w:rPr>
        <w:t>الحسين</w:t>
      </w:r>
    </w:p>
    <w:p w:rsidR="00572270" w:rsidRPr="00BF54F8" w:rsidRDefault="00572270" w:rsidP="00572270">
      <w:pPr>
        <w:jc w:val="center"/>
        <w:rPr>
          <w:rFonts w:ascii="Segoe UI" w:hAnsi="Segoe UI" w:cs="Arabic Transparent"/>
          <w:noProof/>
          <w:color w:val="0070C0"/>
          <w:sz w:val="32"/>
          <w:szCs w:val="32"/>
          <w:rtl/>
          <w:lang w:bidi="ar-SY"/>
        </w:rPr>
      </w:pPr>
    </w:p>
    <w:p w:rsidR="00572270" w:rsidRPr="000522F4" w:rsidRDefault="00572270" w:rsidP="00572270">
      <w:pPr>
        <w:jc w:val="right"/>
        <w:rPr>
          <w:rFonts w:ascii="Segoe UI" w:hAnsi="Segoe UI" w:cs="Arabic Transparent"/>
          <w:color w:val="0070C0"/>
          <w:sz w:val="32"/>
          <w:szCs w:val="32"/>
          <w:rtl/>
          <w:lang w:bidi="ar-SY"/>
        </w:rPr>
      </w:pPr>
    </w:p>
    <w:p w:rsidR="00572270" w:rsidRPr="000522F4" w:rsidRDefault="00572270" w:rsidP="00572270">
      <w:pPr>
        <w:rPr>
          <w:color w:val="0070C0"/>
          <w:lang w:bidi="ar-SY"/>
        </w:rPr>
      </w:pPr>
    </w:p>
    <w:p w:rsidR="00572270" w:rsidRPr="000522F4" w:rsidRDefault="00572270" w:rsidP="00572270">
      <w:pPr>
        <w:jc w:val="center"/>
        <w:rPr>
          <w:b/>
          <w:bCs/>
          <w:color w:val="0070C0"/>
          <w:sz w:val="32"/>
          <w:szCs w:val="32"/>
          <w:u w:val="single"/>
          <w:rtl/>
          <w:lang w:bidi="ar-SY"/>
        </w:rPr>
      </w:pPr>
      <w:r w:rsidRPr="000522F4">
        <w:rPr>
          <w:rFonts w:hint="cs"/>
          <w:b/>
          <w:bCs/>
          <w:color w:val="0070C0"/>
          <w:sz w:val="36"/>
          <w:szCs w:val="36"/>
          <w:u w:val="single"/>
          <w:rtl/>
          <w:lang w:bidi="ar-SY"/>
        </w:rPr>
        <w:t>الفهرس</w:t>
      </w:r>
    </w:p>
    <w:p w:rsidR="00572270" w:rsidRPr="000522F4" w:rsidRDefault="00572270" w:rsidP="00572270">
      <w:pPr>
        <w:jc w:val="right"/>
        <w:rPr>
          <w:b/>
          <w:bCs/>
          <w:color w:val="0070C0"/>
          <w:sz w:val="32"/>
          <w:szCs w:val="32"/>
          <w:rtl/>
          <w:lang w:bidi="ar-SY"/>
        </w:rPr>
      </w:pPr>
      <w:r w:rsidRPr="000522F4">
        <w:rPr>
          <w:rFonts w:hint="cs"/>
          <w:b/>
          <w:bCs/>
          <w:color w:val="0070C0"/>
          <w:sz w:val="32"/>
          <w:szCs w:val="32"/>
          <w:rtl/>
          <w:lang w:bidi="ar-SY"/>
        </w:rPr>
        <w:t>*</w:t>
      </w:r>
      <w:r w:rsidRPr="000522F4">
        <w:rPr>
          <w:rFonts w:hint="cs"/>
          <w:b/>
          <w:bCs/>
          <w:i/>
          <w:iCs/>
          <w:color w:val="0070C0"/>
          <w:sz w:val="32"/>
          <w:szCs w:val="32"/>
          <w:rtl/>
          <w:lang w:bidi="ar-SY"/>
        </w:rPr>
        <w:t xml:space="preserve"> </w:t>
      </w:r>
      <w:r w:rsidRPr="000522F4">
        <w:rPr>
          <w:rFonts w:hint="cs"/>
          <w:b/>
          <w:bCs/>
          <w:color w:val="0070C0"/>
          <w:sz w:val="32"/>
          <w:szCs w:val="32"/>
          <w:rtl/>
          <w:lang w:bidi="ar-SY"/>
        </w:rPr>
        <w:t>المقدمة.</w:t>
      </w:r>
    </w:p>
    <w:p w:rsidR="00572270" w:rsidRPr="000522F4" w:rsidRDefault="00572270" w:rsidP="00572270">
      <w:pPr>
        <w:jc w:val="right"/>
        <w:rPr>
          <w:b/>
          <w:bCs/>
          <w:color w:val="0070C0"/>
          <w:sz w:val="36"/>
          <w:szCs w:val="36"/>
          <w:u w:val="single"/>
          <w:lang w:bidi="ar-SY"/>
        </w:rPr>
      </w:pPr>
      <w:r w:rsidRPr="000522F4">
        <w:rPr>
          <w:rFonts w:hint="cs"/>
          <w:b/>
          <w:bCs/>
          <w:color w:val="0070C0"/>
          <w:sz w:val="36"/>
          <w:szCs w:val="36"/>
          <w:u w:val="single"/>
          <w:rtl/>
          <w:lang w:bidi="ar-SY"/>
        </w:rPr>
        <w:t>الفصل الأول:التأمين التعاوني البسيط:</w:t>
      </w:r>
      <w:r w:rsidRPr="000522F4">
        <w:rPr>
          <w:b/>
          <w:bCs/>
          <w:color w:val="0070C0"/>
          <w:sz w:val="36"/>
          <w:szCs w:val="36"/>
          <w:u w:val="single"/>
          <w:lang w:bidi="ar-SY"/>
        </w:rPr>
        <w:t xml:space="preserve"> * </w:t>
      </w:r>
    </w:p>
    <w:p w:rsidR="00572270" w:rsidRPr="000522F4" w:rsidRDefault="00572270" w:rsidP="00572270">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rPr>
      </w:pPr>
      <w:r w:rsidRPr="000522F4">
        <w:rPr>
          <w:rFonts w:ascii="Arial" w:hAnsi="Arial" w:cs="Arial" w:hint="cs"/>
          <w:b/>
          <w:bCs/>
          <w:color w:val="0070C0"/>
          <w:sz w:val="32"/>
          <w:szCs w:val="32"/>
          <w:rtl/>
          <w:lang w:bidi="ar-SY"/>
        </w:rPr>
        <w:t xml:space="preserve">أولاً- </w:t>
      </w:r>
      <w:r w:rsidRPr="000522F4">
        <w:rPr>
          <w:rFonts w:ascii="Arial" w:hAnsi="Arial" w:cs="Arial"/>
          <w:b/>
          <w:bCs/>
          <w:color w:val="0070C0"/>
          <w:sz w:val="32"/>
          <w:szCs w:val="32"/>
          <w:rtl/>
        </w:rPr>
        <w:t xml:space="preserve">مفهوم التأمين التعاوني البسيط </w:t>
      </w:r>
      <w:r w:rsidRPr="000522F4">
        <w:rPr>
          <w:rFonts w:ascii="Arial" w:hAnsi="Arial" w:cs="Arial" w:hint="cs"/>
          <w:b/>
          <w:bCs/>
          <w:color w:val="0070C0"/>
          <w:sz w:val="32"/>
          <w:szCs w:val="32"/>
          <w:rtl/>
        </w:rPr>
        <w:t>.</w:t>
      </w:r>
    </w:p>
    <w:p w:rsidR="00572270" w:rsidRPr="000522F4" w:rsidRDefault="00572270" w:rsidP="00572270">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rPr>
      </w:pPr>
      <w:r w:rsidRPr="000522F4">
        <w:rPr>
          <w:rFonts w:ascii="Arial" w:hAnsi="Arial" w:cs="Arial"/>
          <w:b/>
          <w:bCs/>
          <w:color w:val="0070C0"/>
          <w:sz w:val="32"/>
          <w:szCs w:val="32"/>
          <w:rtl/>
        </w:rPr>
        <w:t xml:space="preserve"> </w:t>
      </w:r>
      <w:r w:rsidRPr="000522F4">
        <w:rPr>
          <w:rFonts w:ascii="Arial" w:hAnsi="Arial" w:cs="Arial" w:hint="cs"/>
          <w:b/>
          <w:bCs/>
          <w:color w:val="0070C0"/>
          <w:sz w:val="32"/>
          <w:szCs w:val="32"/>
          <w:rtl/>
        </w:rPr>
        <w:t>ثانياً-</w:t>
      </w:r>
      <w:r w:rsidRPr="000522F4">
        <w:rPr>
          <w:rFonts w:ascii="Arial" w:hAnsi="Arial" w:cs="Arial"/>
          <w:b/>
          <w:bCs/>
          <w:color w:val="0070C0"/>
          <w:sz w:val="32"/>
          <w:szCs w:val="32"/>
          <w:rtl/>
        </w:rPr>
        <w:t xml:space="preserve"> تاريخ </w:t>
      </w:r>
      <w:r w:rsidRPr="000522F4">
        <w:rPr>
          <w:rFonts w:ascii="Arial" w:hAnsi="Arial" w:cs="Arial" w:hint="cs"/>
          <w:b/>
          <w:bCs/>
          <w:color w:val="0070C0"/>
          <w:sz w:val="32"/>
          <w:szCs w:val="32"/>
          <w:rtl/>
        </w:rPr>
        <w:t>ال</w:t>
      </w:r>
      <w:r w:rsidRPr="000522F4">
        <w:rPr>
          <w:rFonts w:ascii="Arial" w:hAnsi="Arial" w:cs="Arial"/>
          <w:b/>
          <w:bCs/>
          <w:color w:val="0070C0"/>
          <w:sz w:val="32"/>
          <w:szCs w:val="32"/>
          <w:rtl/>
        </w:rPr>
        <w:t>تأمين التعاوني البسيط</w:t>
      </w:r>
      <w:r w:rsidRPr="000522F4">
        <w:rPr>
          <w:rFonts w:ascii="Arial" w:hAnsi="Arial" w:cs="Arial" w:hint="cs"/>
          <w:b/>
          <w:bCs/>
          <w:color w:val="0070C0"/>
          <w:sz w:val="32"/>
          <w:szCs w:val="32"/>
          <w:rtl/>
        </w:rPr>
        <w:t>.</w:t>
      </w:r>
    </w:p>
    <w:p w:rsidR="00572270" w:rsidRPr="000522F4" w:rsidRDefault="00572270" w:rsidP="00572270">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rPr>
      </w:pPr>
      <w:r w:rsidRPr="000522F4">
        <w:rPr>
          <w:rFonts w:ascii="Arial" w:hAnsi="Arial" w:cs="Arial"/>
          <w:b/>
          <w:bCs/>
          <w:color w:val="0070C0"/>
          <w:sz w:val="32"/>
          <w:szCs w:val="32"/>
          <w:rtl/>
        </w:rPr>
        <w:t xml:space="preserve"> </w:t>
      </w:r>
      <w:r w:rsidRPr="000522F4">
        <w:rPr>
          <w:rFonts w:ascii="Arial" w:hAnsi="Arial" w:cs="Arial" w:hint="cs"/>
          <w:b/>
          <w:bCs/>
          <w:color w:val="0070C0"/>
          <w:sz w:val="32"/>
          <w:szCs w:val="32"/>
          <w:rtl/>
        </w:rPr>
        <w:t>ثالثاً-</w:t>
      </w:r>
      <w:r w:rsidRPr="000522F4">
        <w:rPr>
          <w:rFonts w:ascii="Arial" w:hAnsi="Arial" w:cs="Arial"/>
          <w:b/>
          <w:bCs/>
          <w:color w:val="0070C0"/>
          <w:sz w:val="32"/>
          <w:szCs w:val="32"/>
          <w:rtl/>
        </w:rPr>
        <w:t xml:space="preserve"> مشروعية التأمين التعاوني البسيط</w:t>
      </w:r>
      <w:r w:rsidRPr="000522F4">
        <w:rPr>
          <w:rFonts w:ascii="Arial" w:hAnsi="Arial" w:cs="Arial" w:hint="cs"/>
          <w:b/>
          <w:bCs/>
          <w:color w:val="0070C0"/>
          <w:sz w:val="32"/>
          <w:szCs w:val="32"/>
          <w:rtl/>
        </w:rPr>
        <w:t>.</w:t>
      </w:r>
    </w:p>
    <w:p w:rsidR="00572270" w:rsidRPr="000522F4" w:rsidRDefault="00572270" w:rsidP="00572270">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rPr>
      </w:pPr>
      <w:r w:rsidRPr="000522F4">
        <w:rPr>
          <w:rFonts w:ascii="Arial" w:hAnsi="Arial" w:cs="Arial" w:hint="cs"/>
          <w:b/>
          <w:bCs/>
          <w:color w:val="0070C0"/>
          <w:sz w:val="32"/>
          <w:szCs w:val="32"/>
          <w:rtl/>
        </w:rPr>
        <w:t>رابعاً-</w:t>
      </w:r>
      <w:r w:rsidRPr="000522F4">
        <w:rPr>
          <w:rFonts w:ascii="Arial" w:hAnsi="Arial" w:cs="Arial"/>
          <w:b/>
          <w:bCs/>
          <w:color w:val="0070C0"/>
          <w:sz w:val="32"/>
          <w:szCs w:val="32"/>
          <w:rtl/>
        </w:rPr>
        <w:t xml:space="preserve"> خصائص التأمين التعاوني البسيط</w:t>
      </w:r>
      <w:r w:rsidRPr="000522F4">
        <w:rPr>
          <w:rFonts w:ascii="Arial" w:hAnsi="Arial" w:cs="Arial" w:hint="cs"/>
          <w:b/>
          <w:bCs/>
          <w:color w:val="0070C0"/>
          <w:sz w:val="32"/>
          <w:szCs w:val="32"/>
          <w:rtl/>
        </w:rPr>
        <w:t xml:space="preserve"> و حقيقته .</w:t>
      </w:r>
    </w:p>
    <w:p w:rsidR="00572270" w:rsidRPr="000522F4" w:rsidRDefault="00572270" w:rsidP="00572270">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lang w:bidi="ar-SY"/>
        </w:rPr>
      </w:pPr>
      <w:r w:rsidRPr="000522F4">
        <w:rPr>
          <w:rFonts w:ascii="Arial" w:hAnsi="Arial" w:cs="Arial" w:hint="cs"/>
          <w:b/>
          <w:bCs/>
          <w:color w:val="0070C0"/>
          <w:sz w:val="32"/>
          <w:szCs w:val="32"/>
          <w:rtl/>
        </w:rPr>
        <w:t xml:space="preserve">خامساً- صورة التأمين التعاوني </w:t>
      </w:r>
      <w:r w:rsidRPr="000522F4">
        <w:rPr>
          <w:rFonts w:ascii="Arial" w:hAnsi="Arial" w:cs="Arial" w:hint="cs"/>
          <w:b/>
          <w:bCs/>
          <w:color w:val="0070C0"/>
          <w:sz w:val="32"/>
          <w:szCs w:val="32"/>
          <w:rtl/>
          <w:lang w:bidi="ar-SY"/>
        </w:rPr>
        <w:t>.</w:t>
      </w:r>
    </w:p>
    <w:p w:rsidR="00572270" w:rsidRPr="000522F4" w:rsidRDefault="00572270" w:rsidP="00572270">
      <w:pPr>
        <w:jc w:val="right"/>
        <w:rPr>
          <w:b/>
          <w:bCs/>
          <w:color w:val="0070C0"/>
          <w:sz w:val="32"/>
          <w:szCs w:val="32"/>
          <w:u w:val="single"/>
          <w:lang w:bidi="ar-SY"/>
        </w:rPr>
      </w:pPr>
    </w:p>
    <w:p w:rsidR="00572270" w:rsidRPr="000522F4" w:rsidRDefault="00572270" w:rsidP="00572270">
      <w:pPr>
        <w:jc w:val="right"/>
        <w:rPr>
          <w:b/>
          <w:bCs/>
          <w:color w:val="0070C0"/>
          <w:sz w:val="36"/>
          <w:szCs w:val="36"/>
          <w:u w:val="single"/>
          <w:lang w:bidi="ar-SY"/>
        </w:rPr>
      </w:pPr>
      <w:r w:rsidRPr="000522F4">
        <w:rPr>
          <w:rFonts w:hint="cs"/>
          <w:b/>
          <w:bCs/>
          <w:color w:val="0070C0"/>
          <w:sz w:val="36"/>
          <w:szCs w:val="36"/>
          <w:u w:val="single"/>
          <w:rtl/>
          <w:lang w:bidi="ar-SY"/>
        </w:rPr>
        <w:t xml:space="preserve">*  الفصل الثاني:التأمين التعاوني المركب: </w:t>
      </w:r>
    </w:p>
    <w:p w:rsidR="00572270" w:rsidRPr="000522F4" w:rsidRDefault="00572270" w:rsidP="00572270">
      <w:pPr>
        <w:jc w:val="right"/>
        <w:rPr>
          <w:rFonts w:ascii="Arial" w:hAnsi="Arial" w:cs="Arial"/>
          <w:b/>
          <w:bCs/>
          <w:color w:val="0070C0"/>
          <w:sz w:val="32"/>
          <w:szCs w:val="32"/>
          <w:lang w:bidi="ar-SY"/>
        </w:rPr>
      </w:pPr>
      <w:r w:rsidRPr="000522F4">
        <w:rPr>
          <w:rFonts w:ascii="Arial" w:hAnsi="Arial" w:cs="Arial" w:hint="cs"/>
          <w:b/>
          <w:bCs/>
          <w:color w:val="0070C0"/>
          <w:sz w:val="32"/>
          <w:szCs w:val="32"/>
          <w:rtl/>
        </w:rPr>
        <w:t>أولاً- تعريف</w:t>
      </w:r>
      <w:r w:rsidRPr="000522F4">
        <w:rPr>
          <w:rFonts w:ascii="Arial" w:hAnsi="Arial" w:cs="Arial"/>
          <w:b/>
          <w:bCs/>
          <w:color w:val="0070C0"/>
          <w:sz w:val="32"/>
          <w:szCs w:val="32"/>
          <w:rtl/>
        </w:rPr>
        <w:t xml:space="preserve"> التأمين التعاوني المركب</w:t>
      </w:r>
      <w:r w:rsidRPr="000522F4">
        <w:rPr>
          <w:rFonts w:ascii="Arial" w:hAnsi="Arial" w:cs="Arial" w:hint="cs"/>
          <w:b/>
          <w:bCs/>
          <w:color w:val="0070C0"/>
          <w:sz w:val="32"/>
          <w:szCs w:val="32"/>
          <w:rtl/>
        </w:rPr>
        <w:t>.</w:t>
      </w:r>
    </w:p>
    <w:p w:rsidR="00572270" w:rsidRPr="000522F4" w:rsidRDefault="00572270" w:rsidP="00572270">
      <w:pPr>
        <w:ind w:left="851"/>
        <w:jc w:val="right"/>
        <w:rPr>
          <w:rFonts w:ascii="Arial" w:hAnsi="Arial" w:cs="Arial"/>
          <w:b/>
          <w:bCs/>
          <w:color w:val="0070C0"/>
          <w:sz w:val="32"/>
          <w:szCs w:val="32"/>
        </w:rPr>
      </w:pPr>
      <w:r w:rsidRPr="000522F4">
        <w:rPr>
          <w:rFonts w:ascii="Arial" w:hAnsi="Arial" w:cs="Arial" w:hint="cs"/>
          <w:b/>
          <w:bCs/>
          <w:color w:val="0070C0"/>
          <w:sz w:val="32"/>
          <w:szCs w:val="32"/>
          <w:rtl/>
        </w:rPr>
        <w:t xml:space="preserve">ثانياً- </w:t>
      </w:r>
      <w:r w:rsidRPr="000522F4">
        <w:rPr>
          <w:rFonts w:ascii="Arial" w:hAnsi="Arial" w:cs="Arial"/>
          <w:b/>
          <w:bCs/>
          <w:color w:val="0070C0"/>
          <w:sz w:val="32"/>
          <w:szCs w:val="32"/>
          <w:rtl/>
        </w:rPr>
        <w:t>نشأة وتطور التأمين التعاوني المركب</w:t>
      </w:r>
      <w:r w:rsidRPr="000522F4">
        <w:rPr>
          <w:rFonts w:ascii="Arial" w:hAnsi="Arial" w:cs="Arial" w:hint="cs"/>
          <w:b/>
          <w:bCs/>
          <w:color w:val="0070C0"/>
          <w:sz w:val="32"/>
          <w:szCs w:val="32"/>
          <w:rtl/>
        </w:rPr>
        <w:t>.</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lang w:bidi="ar-SY"/>
        </w:rPr>
      </w:pPr>
      <w:r w:rsidRPr="000522F4">
        <w:rPr>
          <w:rFonts w:ascii="Arial" w:hAnsi="Arial" w:cs="Arial" w:hint="cs"/>
          <w:b/>
          <w:bCs/>
          <w:color w:val="0070C0"/>
          <w:sz w:val="32"/>
          <w:szCs w:val="32"/>
          <w:rtl/>
        </w:rPr>
        <w:t>ثالثاً-</w:t>
      </w:r>
      <w:r w:rsidRPr="000522F4">
        <w:rPr>
          <w:rFonts w:ascii="Arial" w:hAnsi="Arial" w:cs="Arial"/>
          <w:b/>
          <w:bCs/>
          <w:color w:val="0070C0"/>
          <w:sz w:val="32"/>
          <w:szCs w:val="32"/>
          <w:rtl/>
        </w:rPr>
        <w:t>مشروعية التأمين التعاوني المركب</w:t>
      </w:r>
      <w:r w:rsidRPr="000522F4">
        <w:rPr>
          <w:rFonts w:ascii="Arial" w:hAnsi="Arial" w:cs="Arial" w:hint="cs"/>
          <w:b/>
          <w:bCs/>
          <w:color w:val="0070C0"/>
          <w:sz w:val="32"/>
          <w:szCs w:val="32"/>
          <w:rtl/>
          <w:lang w:bidi="ar-SY"/>
        </w:rPr>
        <w:t>.</w:t>
      </w:r>
    </w:p>
    <w:p w:rsidR="00572270" w:rsidRPr="000522F4" w:rsidRDefault="00572270" w:rsidP="00572270">
      <w:pPr>
        <w:ind w:left="851"/>
        <w:jc w:val="right"/>
        <w:rPr>
          <w:rFonts w:ascii="Arial" w:hAnsi="Arial" w:cs="Arial"/>
          <w:b/>
          <w:bCs/>
          <w:color w:val="0070C0"/>
          <w:sz w:val="32"/>
          <w:szCs w:val="32"/>
          <w:lang w:bidi="ar-SY"/>
        </w:rPr>
      </w:pPr>
      <w:r w:rsidRPr="000522F4">
        <w:rPr>
          <w:rFonts w:ascii="Arial" w:hAnsi="Arial" w:cs="Arial" w:hint="cs"/>
          <w:b/>
          <w:bCs/>
          <w:color w:val="0070C0"/>
          <w:sz w:val="32"/>
          <w:szCs w:val="32"/>
          <w:rtl/>
          <w:lang w:bidi="ar-SY"/>
        </w:rPr>
        <w:t xml:space="preserve">رابعاً- </w:t>
      </w:r>
      <w:r w:rsidRPr="000522F4">
        <w:rPr>
          <w:rFonts w:ascii="Arial" w:hAnsi="Arial" w:cs="Arial"/>
          <w:b/>
          <w:bCs/>
          <w:color w:val="0070C0"/>
          <w:sz w:val="32"/>
          <w:szCs w:val="32"/>
          <w:rtl/>
          <w:lang w:bidi="ar-SY"/>
        </w:rPr>
        <w:t>هدف التأمين الت</w:t>
      </w:r>
      <w:r w:rsidRPr="000522F4">
        <w:rPr>
          <w:rFonts w:ascii="Arial" w:hAnsi="Arial" w:cs="Arial" w:hint="cs"/>
          <w:b/>
          <w:bCs/>
          <w:color w:val="0070C0"/>
          <w:sz w:val="32"/>
          <w:szCs w:val="32"/>
          <w:rtl/>
          <w:lang w:bidi="ar-SY"/>
        </w:rPr>
        <w:t>عاوني المركب.</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lang w:bidi="ar-SY"/>
        </w:rPr>
      </w:pPr>
      <w:r w:rsidRPr="000522F4">
        <w:rPr>
          <w:rFonts w:ascii="Arial" w:hAnsi="Arial" w:cs="Arial" w:hint="cs"/>
          <w:b/>
          <w:bCs/>
          <w:color w:val="0070C0"/>
          <w:sz w:val="32"/>
          <w:szCs w:val="32"/>
          <w:rtl/>
          <w:lang w:bidi="ar-SY"/>
        </w:rPr>
        <w:t>خامساً- عناصر عقد التأمين التعاوني المركب.</w:t>
      </w:r>
    </w:p>
    <w:p w:rsidR="00572270" w:rsidRPr="000522F4" w:rsidRDefault="00572270" w:rsidP="00572270">
      <w:pPr>
        <w:jc w:val="right"/>
        <w:rPr>
          <w:rFonts w:ascii="Arial" w:hAnsi="Arial" w:cs="Arial"/>
          <w:b/>
          <w:bCs/>
          <w:color w:val="0070C0"/>
          <w:sz w:val="32"/>
          <w:szCs w:val="32"/>
          <w:rtl/>
          <w:lang w:bidi="ar-SY"/>
        </w:rPr>
      </w:pPr>
      <w:r w:rsidRPr="000522F4">
        <w:rPr>
          <w:rFonts w:ascii="Arial" w:hAnsi="Arial" w:cs="Arial" w:hint="cs"/>
          <w:b/>
          <w:bCs/>
          <w:color w:val="0070C0"/>
          <w:sz w:val="32"/>
          <w:szCs w:val="32"/>
          <w:rtl/>
          <w:lang w:bidi="ar-SY"/>
        </w:rPr>
        <w:t>سادساً- العقود التي يشتمل عليها التأمين بصورته المركبة.</w:t>
      </w:r>
    </w:p>
    <w:p w:rsidR="00572270" w:rsidRPr="000522F4" w:rsidRDefault="00572270" w:rsidP="00572270">
      <w:pPr>
        <w:ind w:left="426"/>
        <w:jc w:val="right"/>
        <w:rPr>
          <w:rFonts w:ascii="Arial" w:hAnsi="Arial" w:cs="Arial"/>
          <w:b/>
          <w:bCs/>
          <w:color w:val="0070C0"/>
          <w:sz w:val="32"/>
          <w:szCs w:val="32"/>
          <w:lang w:bidi="ar-AE"/>
        </w:rPr>
      </w:pPr>
      <w:r w:rsidRPr="000522F4">
        <w:rPr>
          <w:rFonts w:ascii="Arial" w:hAnsi="Arial" w:cs="Arial" w:hint="cs"/>
          <w:b/>
          <w:bCs/>
          <w:color w:val="0070C0"/>
          <w:sz w:val="32"/>
          <w:szCs w:val="32"/>
          <w:rtl/>
          <w:lang w:bidi="ar-SY"/>
        </w:rPr>
        <w:t xml:space="preserve">سابعاً- </w:t>
      </w:r>
      <w:r w:rsidRPr="000522F4">
        <w:rPr>
          <w:rFonts w:ascii="Arial" w:hAnsi="Arial" w:cs="Arial" w:hint="cs"/>
          <w:b/>
          <w:bCs/>
          <w:color w:val="0070C0"/>
          <w:sz w:val="32"/>
          <w:szCs w:val="32"/>
          <w:rtl/>
          <w:lang w:bidi="ar-AE"/>
        </w:rPr>
        <w:t xml:space="preserve">الفروق الجوهرية بين التأمين الإسلامي و التأمين التجاري. </w:t>
      </w:r>
    </w:p>
    <w:p w:rsidR="00572270" w:rsidRPr="000522F4" w:rsidRDefault="00572270" w:rsidP="00572270">
      <w:pPr>
        <w:jc w:val="right"/>
        <w:rPr>
          <w:b/>
          <w:bCs/>
          <w:color w:val="0070C0"/>
          <w:sz w:val="36"/>
          <w:szCs w:val="36"/>
          <w:u w:val="single"/>
          <w:rtl/>
          <w:lang w:bidi="ar-SY"/>
        </w:rPr>
      </w:pPr>
      <w:r w:rsidRPr="000522F4">
        <w:rPr>
          <w:rFonts w:hint="cs"/>
          <w:b/>
          <w:bCs/>
          <w:color w:val="0070C0"/>
          <w:sz w:val="36"/>
          <w:szCs w:val="36"/>
          <w:u w:val="single"/>
          <w:rtl/>
          <w:lang w:bidi="ar-SY"/>
        </w:rPr>
        <w:t>* الفصل الثالث: شركات الـتأمين</w:t>
      </w:r>
      <w:r>
        <w:rPr>
          <w:rFonts w:hint="cs"/>
          <w:b/>
          <w:bCs/>
          <w:color w:val="0070C0"/>
          <w:sz w:val="36"/>
          <w:szCs w:val="36"/>
          <w:u w:val="single"/>
          <w:rtl/>
          <w:lang w:bidi="ar-SY"/>
        </w:rPr>
        <w:t xml:space="preserve"> الاسلامي</w:t>
      </w:r>
      <w:r w:rsidRPr="000522F4">
        <w:rPr>
          <w:rFonts w:hint="cs"/>
          <w:b/>
          <w:bCs/>
          <w:color w:val="0070C0"/>
          <w:sz w:val="36"/>
          <w:szCs w:val="36"/>
          <w:u w:val="single"/>
          <w:rtl/>
          <w:lang w:bidi="ar-SY"/>
        </w:rPr>
        <w:t xml:space="preserve"> التعاوني:</w:t>
      </w:r>
      <w:r w:rsidRPr="000522F4">
        <w:rPr>
          <w:b/>
          <w:bCs/>
          <w:color w:val="0070C0"/>
          <w:sz w:val="36"/>
          <w:szCs w:val="36"/>
          <w:u w:val="single"/>
          <w:lang w:bidi="ar-SY"/>
        </w:rPr>
        <w:t xml:space="preserve"> </w:t>
      </w:r>
    </w:p>
    <w:p w:rsidR="00572270" w:rsidRPr="000522F4" w:rsidRDefault="00572270" w:rsidP="00572270">
      <w:pPr>
        <w:widowControl w:val="0"/>
        <w:autoSpaceDE w:val="0"/>
        <w:autoSpaceDN w:val="0"/>
        <w:adjustRightInd w:val="0"/>
        <w:jc w:val="right"/>
        <w:rPr>
          <w:rFonts w:ascii="Arial" w:hAnsi="Arial" w:cs="Arial"/>
          <w:b/>
          <w:bCs/>
          <w:color w:val="0070C0"/>
          <w:sz w:val="32"/>
          <w:szCs w:val="32"/>
          <w:lang w:bidi="ar-SY"/>
        </w:rPr>
      </w:pPr>
      <w:r w:rsidRPr="000522F4">
        <w:rPr>
          <w:rFonts w:ascii="Arial" w:hAnsi="Arial" w:cs="Arial" w:hint="cs"/>
          <w:b/>
          <w:bCs/>
          <w:color w:val="0070C0"/>
          <w:sz w:val="32"/>
          <w:szCs w:val="32"/>
          <w:rtl/>
        </w:rPr>
        <w:t xml:space="preserve">أولاً- </w:t>
      </w:r>
      <w:r w:rsidRPr="000522F4">
        <w:rPr>
          <w:rFonts w:ascii="Arial" w:hAnsi="Arial" w:cs="Arial"/>
          <w:b/>
          <w:bCs/>
          <w:color w:val="0070C0"/>
          <w:sz w:val="32"/>
          <w:szCs w:val="32"/>
          <w:rtl/>
        </w:rPr>
        <w:t>خصائص شركات التأمين الإسلامي</w:t>
      </w:r>
      <w:r w:rsidRPr="000522F4">
        <w:rPr>
          <w:rFonts w:ascii="Arial" w:hAnsi="Arial" w:cs="Arial" w:hint="cs"/>
          <w:b/>
          <w:bCs/>
          <w:color w:val="0070C0"/>
          <w:sz w:val="32"/>
          <w:szCs w:val="32"/>
          <w:rtl/>
        </w:rPr>
        <w:t>.</w:t>
      </w:r>
      <w:r w:rsidRPr="000522F4">
        <w:rPr>
          <w:rFonts w:ascii="Arial" w:hAnsi="Arial" w:cs="Arial"/>
          <w:b/>
          <w:bCs/>
          <w:color w:val="0070C0"/>
          <w:sz w:val="32"/>
          <w:szCs w:val="32"/>
          <w:rtl/>
        </w:rPr>
        <w:t xml:space="preserve"> </w:t>
      </w:r>
    </w:p>
    <w:p w:rsidR="00572270" w:rsidRPr="000522F4" w:rsidRDefault="00572270" w:rsidP="00572270">
      <w:pPr>
        <w:widowControl w:val="0"/>
        <w:autoSpaceDE w:val="0"/>
        <w:autoSpaceDN w:val="0"/>
        <w:adjustRightInd w:val="0"/>
        <w:jc w:val="right"/>
        <w:rPr>
          <w:rFonts w:ascii="Arial" w:hAnsi="Arial" w:cs="Arial"/>
          <w:b/>
          <w:bCs/>
          <w:color w:val="0070C0"/>
          <w:sz w:val="32"/>
          <w:szCs w:val="32"/>
        </w:rPr>
      </w:pPr>
      <w:r w:rsidRPr="000522F4">
        <w:rPr>
          <w:rFonts w:ascii="Arial" w:eastAsia="Times New Roman" w:hAnsi="Arial" w:cs="Arial" w:hint="cs"/>
          <w:b/>
          <w:bCs/>
          <w:color w:val="0070C0"/>
          <w:sz w:val="32"/>
          <w:szCs w:val="32"/>
          <w:rtl/>
        </w:rPr>
        <w:t>ثانياً- دور هيئات الرقابة الشرعية في شركات التأمين الإسلامية.</w:t>
      </w:r>
    </w:p>
    <w:p w:rsidR="00572270" w:rsidRPr="000522F4" w:rsidRDefault="00572270" w:rsidP="00572270">
      <w:pPr>
        <w:ind w:left="426"/>
        <w:jc w:val="right"/>
        <w:rPr>
          <w:rFonts w:ascii="Arial" w:hAnsi="Arial" w:cs="Arial"/>
          <w:b/>
          <w:bCs/>
          <w:color w:val="0070C0"/>
          <w:sz w:val="32"/>
          <w:szCs w:val="32"/>
        </w:rPr>
      </w:pPr>
      <w:r w:rsidRPr="000522F4">
        <w:rPr>
          <w:rFonts w:ascii="Arial" w:hAnsi="Arial" w:cs="Arial" w:hint="cs"/>
          <w:b/>
          <w:bCs/>
          <w:color w:val="0070C0"/>
          <w:sz w:val="32"/>
          <w:szCs w:val="32"/>
          <w:rtl/>
        </w:rPr>
        <w:t>ثالثاً- ال</w:t>
      </w:r>
      <w:r w:rsidRPr="000522F4">
        <w:rPr>
          <w:rFonts w:ascii="Arial" w:hAnsi="Arial" w:cs="Arial"/>
          <w:b/>
          <w:bCs/>
          <w:color w:val="0070C0"/>
          <w:sz w:val="32"/>
          <w:szCs w:val="32"/>
          <w:rtl/>
        </w:rPr>
        <w:t>مبادئ</w:t>
      </w:r>
      <w:r w:rsidRPr="000522F4">
        <w:rPr>
          <w:rFonts w:ascii="Arial" w:hAnsi="Arial" w:cs="Arial" w:hint="cs"/>
          <w:b/>
          <w:bCs/>
          <w:color w:val="0070C0"/>
          <w:sz w:val="32"/>
          <w:szCs w:val="32"/>
          <w:rtl/>
        </w:rPr>
        <w:t xml:space="preserve"> التي تقوم عليها شركات التأمين</w:t>
      </w:r>
      <w:r w:rsidRPr="000522F4">
        <w:rPr>
          <w:rFonts w:ascii="Arial" w:hAnsi="Arial" w:cs="Arial"/>
          <w:b/>
          <w:bCs/>
          <w:color w:val="0070C0"/>
          <w:sz w:val="32"/>
          <w:szCs w:val="32"/>
          <w:rtl/>
        </w:rPr>
        <w:t xml:space="preserve"> </w:t>
      </w:r>
      <w:r>
        <w:rPr>
          <w:rFonts w:ascii="Arial" w:hAnsi="Arial" w:cs="Arial" w:hint="cs"/>
          <w:b/>
          <w:bCs/>
          <w:color w:val="0070C0"/>
          <w:sz w:val="32"/>
          <w:szCs w:val="32"/>
          <w:rtl/>
        </w:rPr>
        <w:t>الإسلامي</w:t>
      </w:r>
      <w:r w:rsidRPr="000522F4">
        <w:rPr>
          <w:rFonts w:ascii="Arial" w:hAnsi="Arial" w:cs="Arial" w:hint="cs"/>
          <w:b/>
          <w:bCs/>
          <w:color w:val="0070C0"/>
          <w:sz w:val="32"/>
          <w:szCs w:val="32"/>
          <w:rtl/>
        </w:rPr>
        <w:t>.</w:t>
      </w:r>
    </w:p>
    <w:p w:rsidR="00572270" w:rsidRPr="000522F4" w:rsidRDefault="00572270" w:rsidP="00572270">
      <w:pPr>
        <w:tabs>
          <w:tab w:val="left" w:pos="8804"/>
          <w:tab w:val="left" w:pos="8946"/>
        </w:tabs>
        <w:autoSpaceDE w:val="0"/>
        <w:autoSpaceDN w:val="0"/>
        <w:bidi/>
        <w:adjustRightInd w:val="0"/>
        <w:ind w:right="-22"/>
        <w:rPr>
          <w:rFonts w:ascii="Arial" w:hAnsi="Arial" w:cs="Arial"/>
          <w:b/>
          <w:bCs/>
          <w:color w:val="0070C0"/>
          <w:sz w:val="32"/>
          <w:szCs w:val="32"/>
          <w:rtl/>
        </w:rPr>
      </w:pPr>
      <w:r w:rsidRPr="000522F4">
        <w:rPr>
          <w:rFonts w:ascii="Arial" w:hAnsi="Arial" w:cs="Arial" w:hint="cs"/>
          <w:b/>
          <w:bCs/>
          <w:color w:val="0070C0"/>
          <w:sz w:val="32"/>
          <w:szCs w:val="32"/>
          <w:rtl/>
          <w:lang w:bidi="ar-SY"/>
        </w:rPr>
        <w:lastRenderedPageBreak/>
        <w:t xml:space="preserve">رابعاً- </w:t>
      </w:r>
      <w:r w:rsidRPr="000522F4">
        <w:rPr>
          <w:rFonts w:ascii="Arial" w:hAnsi="Arial" w:cs="Arial" w:hint="cs"/>
          <w:b/>
          <w:bCs/>
          <w:color w:val="0070C0"/>
          <w:sz w:val="32"/>
          <w:szCs w:val="32"/>
          <w:rtl/>
        </w:rPr>
        <w:t xml:space="preserve">إدارة شركة التأمين </w:t>
      </w:r>
      <w:r>
        <w:rPr>
          <w:rFonts w:ascii="Arial" w:hAnsi="Arial" w:cs="Arial" w:hint="cs"/>
          <w:b/>
          <w:bCs/>
          <w:color w:val="0070C0"/>
          <w:sz w:val="32"/>
          <w:szCs w:val="32"/>
          <w:rtl/>
        </w:rPr>
        <w:t>الإسلامي</w:t>
      </w:r>
      <w:r w:rsidRPr="000522F4">
        <w:rPr>
          <w:rFonts w:ascii="Arial" w:hAnsi="Arial" w:cs="Arial" w:hint="cs"/>
          <w:b/>
          <w:bCs/>
          <w:color w:val="0070C0"/>
          <w:sz w:val="32"/>
          <w:szCs w:val="32"/>
          <w:rtl/>
        </w:rPr>
        <w:t>.</w:t>
      </w:r>
    </w:p>
    <w:p w:rsidR="00572270" w:rsidRPr="000522F4" w:rsidRDefault="00572270" w:rsidP="00572270">
      <w:pPr>
        <w:widowControl w:val="0"/>
        <w:autoSpaceDE w:val="0"/>
        <w:autoSpaceDN w:val="0"/>
        <w:adjustRightInd w:val="0"/>
        <w:jc w:val="right"/>
        <w:rPr>
          <w:rFonts w:ascii="Arial" w:hAnsi="Arial" w:cs="Arial"/>
          <w:b/>
          <w:bCs/>
          <w:color w:val="0070C0"/>
          <w:sz w:val="32"/>
          <w:szCs w:val="32"/>
          <w:lang w:bidi="ar-SY"/>
        </w:rPr>
      </w:pPr>
      <w:r w:rsidRPr="000522F4">
        <w:rPr>
          <w:rFonts w:ascii="Arial" w:hAnsi="Arial" w:cs="Arial" w:hint="cs"/>
          <w:b/>
          <w:bCs/>
          <w:color w:val="0070C0"/>
          <w:sz w:val="32"/>
          <w:szCs w:val="32"/>
          <w:rtl/>
        </w:rPr>
        <w:t xml:space="preserve">خامساً- </w:t>
      </w:r>
      <w:r w:rsidRPr="000522F4">
        <w:rPr>
          <w:rFonts w:ascii="Arial" w:hAnsi="Arial" w:cs="Arial"/>
          <w:b/>
          <w:bCs/>
          <w:color w:val="0070C0"/>
          <w:sz w:val="32"/>
          <w:szCs w:val="32"/>
          <w:rtl/>
        </w:rPr>
        <w:t xml:space="preserve">الفائض التأميني </w:t>
      </w:r>
      <w:r w:rsidRPr="000522F4">
        <w:rPr>
          <w:rFonts w:ascii="Arial" w:hAnsi="Arial" w:cs="Arial" w:hint="cs"/>
          <w:b/>
          <w:bCs/>
          <w:color w:val="0070C0"/>
          <w:sz w:val="32"/>
          <w:szCs w:val="32"/>
          <w:rtl/>
        </w:rPr>
        <w:t xml:space="preserve">و كيفية توزيعه في شركة التأمين </w:t>
      </w:r>
      <w:r>
        <w:rPr>
          <w:rFonts w:ascii="Arial" w:hAnsi="Arial" w:cs="Arial" w:hint="cs"/>
          <w:b/>
          <w:bCs/>
          <w:color w:val="0070C0"/>
          <w:sz w:val="32"/>
          <w:szCs w:val="32"/>
          <w:rtl/>
        </w:rPr>
        <w:t>الإسلامي</w:t>
      </w:r>
      <w:r w:rsidRPr="000522F4">
        <w:rPr>
          <w:rFonts w:ascii="Arial" w:hAnsi="Arial" w:cs="Arial" w:hint="cs"/>
          <w:b/>
          <w:bCs/>
          <w:color w:val="0070C0"/>
          <w:sz w:val="32"/>
          <w:szCs w:val="32"/>
          <w:rtl/>
        </w:rPr>
        <w:t>.</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lang w:bidi="ar-JO"/>
        </w:rPr>
      </w:pPr>
      <w:r w:rsidRPr="000522F4">
        <w:rPr>
          <w:rFonts w:ascii="Arial" w:hAnsi="Arial" w:cs="Arial" w:hint="cs"/>
          <w:b/>
          <w:bCs/>
          <w:color w:val="0070C0"/>
          <w:sz w:val="32"/>
          <w:szCs w:val="32"/>
          <w:rtl/>
          <w:lang w:bidi="ar-SY"/>
        </w:rPr>
        <w:t xml:space="preserve">سادساً- </w:t>
      </w:r>
      <w:r w:rsidRPr="000522F4">
        <w:rPr>
          <w:rFonts w:ascii="Arial" w:hAnsi="Arial" w:cs="Arial" w:hint="cs"/>
          <w:b/>
          <w:bCs/>
          <w:color w:val="0070C0"/>
          <w:sz w:val="32"/>
          <w:szCs w:val="32"/>
          <w:rtl/>
          <w:lang w:bidi="ar-JO"/>
        </w:rPr>
        <w:t>صيغ التأمين في شركات التأمين الإسلامية.</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lang w:bidi="ar-JO"/>
        </w:rPr>
      </w:pPr>
    </w:p>
    <w:p w:rsidR="00572270" w:rsidRPr="000522F4" w:rsidRDefault="00572270" w:rsidP="00572270">
      <w:pPr>
        <w:tabs>
          <w:tab w:val="left" w:pos="8804"/>
          <w:tab w:val="left" w:pos="8946"/>
        </w:tabs>
        <w:autoSpaceDE w:val="0"/>
        <w:autoSpaceDN w:val="0"/>
        <w:bidi/>
        <w:adjustRightInd w:val="0"/>
        <w:ind w:right="-22"/>
        <w:rPr>
          <w:rFonts w:ascii="Arial" w:hAnsi="Arial" w:cs="Arial"/>
          <w:b/>
          <w:bCs/>
          <w:color w:val="0070C0"/>
          <w:sz w:val="36"/>
          <w:szCs w:val="36"/>
          <w:u w:val="single"/>
          <w:rtl/>
          <w:lang w:bidi="ar-JO"/>
        </w:rPr>
      </w:pPr>
      <w:r w:rsidRPr="000522F4">
        <w:rPr>
          <w:rFonts w:ascii="Arial" w:hAnsi="Arial" w:cs="Arial" w:hint="cs"/>
          <w:b/>
          <w:bCs/>
          <w:color w:val="0070C0"/>
          <w:sz w:val="36"/>
          <w:szCs w:val="36"/>
          <w:u w:val="single"/>
          <w:rtl/>
          <w:lang w:bidi="ar-JO"/>
        </w:rPr>
        <w:t>* الفصل الرابع: حالة عملية (شركة التأمين الإسلامية- الأردن) :</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lang w:bidi="ar-JO"/>
        </w:rPr>
      </w:pP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lang w:bidi="ar-SY"/>
        </w:rPr>
      </w:pPr>
      <w:r w:rsidRPr="000522F4">
        <w:rPr>
          <w:rFonts w:ascii="Arial" w:hAnsi="Arial" w:cs="Arial" w:hint="cs"/>
          <w:b/>
          <w:bCs/>
          <w:color w:val="0070C0"/>
          <w:sz w:val="32"/>
          <w:szCs w:val="32"/>
          <w:rtl/>
        </w:rPr>
        <w:t xml:space="preserve">أولاً- </w:t>
      </w:r>
      <w:r w:rsidRPr="000522F4">
        <w:rPr>
          <w:rFonts w:ascii="Arial" w:hAnsi="Arial" w:cs="Arial"/>
          <w:b/>
          <w:bCs/>
          <w:color w:val="0070C0"/>
          <w:sz w:val="32"/>
          <w:szCs w:val="32"/>
          <w:rtl/>
        </w:rPr>
        <w:t xml:space="preserve">البطاقة الشخصية لشركة التأمين </w:t>
      </w:r>
      <w:r w:rsidRPr="000522F4">
        <w:rPr>
          <w:rFonts w:ascii="Arial" w:hAnsi="Arial" w:cs="Arial" w:hint="cs"/>
          <w:b/>
          <w:bCs/>
          <w:color w:val="0070C0"/>
          <w:sz w:val="32"/>
          <w:szCs w:val="32"/>
          <w:rtl/>
        </w:rPr>
        <w:t>الإسلامية</w:t>
      </w:r>
      <w:r w:rsidRPr="000522F4">
        <w:rPr>
          <w:rFonts w:ascii="Arial" w:hAnsi="Arial" w:cs="Arial" w:hint="cs"/>
          <w:b/>
          <w:bCs/>
          <w:color w:val="0070C0"/>
          <w:sz w:val="32"/>
          <w:szCs w:val="32"/>
          <w:rtl/>
          <w:lang w:bidi="ar-SY"/>
        </w:rPr>
        <w:t>.</w:t>
      </w:r>
    </w:p>
    <w:p w:rsidR="00572270" w:rsidRDefault="00572270" w:rsidP="00572270">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rPr>
      </w:pPr>
      <w:r w:rsidRPr="000522F4">
        <w:rPr>
          <w:rFonts w:ascii="Arial" w:hAnsi="Arial" w:cs="Arial" w:hint="cs"/>
          <w:b/>
          <w:bCs/>
          <w:color w:val="0070C0"/>
          <w:sz w:val="32"/>
          <w:szCs w:val="32"/>
          <w:rtl/>
          <w:lang w:bidi="ar-SY"/>
        </w:rPr>
        <w:t>ثانياً-</w:t>
      </w:r>
      <w:r w:rsidRPr="000522F4">
        <w:rPr>
          <w:rFonts w:ascii="Arial" w:hAnsi="Arial" w:cs="Arial"/>
          <w:b/>
          <w:bCs/>
          <w:color w:val="0070C0"/>
          <w:sz w:val="32"/>
          <w:szCs w:val="32"/>
          <w:rtl/>
        </w:rPr>
        <w:t xml:space="preserve">الأسس التي تمارس على أساسها شركة التأمين </w:t>
      </w:r>
      <w:r w:rsidRPr="000522F4">
        <w:rPr>
          <w:rFonts w:ascii="Arial" w:hAnsi="Arial" w:cs="Arial" w:hint="cs"/>
          <w:b/>
          <w:bCs/>
          <w:color w:val="0070C0"/>
          <w:sz w:val="32"/>
          <w:szCs w:val="32"/>
          <w:rtl/>
        </w:rPr>
        <w:t>الإسلامية</w:t>
      </w:r>
      <w:r w:rsidRPr="000522F4">
        <w:rPr>
          <w:rFonts w:ascii="Arial" w:hAnsi="Arial" w:cs="Arial"/>
          <w:b/>
          <w:bCs/>
          <w:color w:val="0070C0"/>
          <w:sz w:val="32"/>
          <w:szCs w:val="32"/>
          <w:rtl/>
        </w:rPr>
        <w:t xml:space="preserve"> التأمين التعاوني المركب</w:t>
      </w:r>
      <w:r w:rsidRPr="000522F4">
        <w:rPr>
          <w:rFonts w:ascii="Arial" w:hAnsi="Arial" w:cs="Arial" w:hint="cs"/>
          <w:b/>
          <w:bCs/>
          <w:color w:val="0070C0"/>
          <w:sz w:val="32"/>
          <w:szCs w:val="32"/>
          <w:rtl/>
        </w:rPr>
        <w:t xml:space="preserve"> .</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rPr>
      </w:pPr>
      <w:r>
        <w:rPr>
          <w:rFonts w:ascii="Arial" w:hAnsi="Arial" w:cs="Arial" w:hint="cs"/>
          <w:b/>
          <w:bCs/>
          <w:color w:val="0070C0"/>
          <w:sz w:val="32"/>
          <w:szCs w:val="32"/>
          <w:rtl/>
        </w:rPr>
        <w:t>ثالثاً- وظائف الإدارة المالية في شركات التأمين .</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rPr>
      </w:pPr>
    </w:p>
    <w:p w:rsidR="00572270" w:rsidRPr="000522F4" w:rsidRDefault="00572270" w:rsidP="00572270">
      <w:pPr>
        <w:tabs>
          <w:tab w:val="left" w:pos="8804"/>
          <w:tab w:val="left" w:pos="8946"/>
        </w:tabs>
        <w:autoSpaceDE w:val="0"/>
        <w:autoSpaceDN w:val="0"/>
        <w:bidi/>
        <w:adjustRightInd w:val="0"/>
        <w:ind w:right="-22"/>
        <w:rPr>
          <w:rFonts w:ascii="Arial" w:hAnsi="Arial" w:cs="Arial"/>
          <w:b/>
          <w:bCs/>
          <w:color w:val="0070C0"/>
          <w:sz w:val="36"/>
          <w:szCs w:val="36"/>
          <w:u w:val="single"/>
          <w:rtl/>
          <w:lang w:bidi="ar-JO"/>
        </w:rPr>
      </w:pPr>
      <w:r w:rsidRPr="000522F4">
        <w:rPr>
          <w:rFonts w:ascii="Arial" w:hAnsi="Arial" w:cs="Arial" w:hint="cs"/>
          <w:b/>
          <w:bCs/>
          <w:color w:val="0070C0"/>
          <w:sz w:val="36"/>
          <w:szCs w:val="36"/>
          <w:u w:val="single"/>
          <w:rtl/>
          <w:lang w:bidi="ar-JO"/>
        </w:rPr>
        <w:t xml:space="preserve"> * الفصل الخامس: مستقبل التأمين التعاوني : </w:t>
      </w:r>
    </w:p>
    <w:p w:rsidR="00572270" w:rsidRPr="000522F4" w:rsidRDefault="00572270" w:rsidP="00572270">
      <w:pPr>
        <w:jc w:val="right"/>
        <w:rPr>
          <w:rFonts w:cs="Arial"/>
          <w:b/>
          <w:bCs/>
          <w:color w:val="0070C0"/>
          <w:sz w:val="32"/>
          <w:szCs w:val="32"/>
          <w:rtl/>
          <w:lang w:bidi="ar-SY"/>
        </w:rPr>
      </w:pPr>
      <w:r w:rsidRPr="000522F4">
        <w:rPr>
          <w:rFonts w:cs="Arial" w:hint="cs"/>
          <w:b/>
          <w:bCs/>
          <w:color w:val="0070C0"/>
          <w:sz w:val="32"/>
          <w:szCs w:val="32"/>
          <w:rtl/>
        </w:rPr>
        <w:t>أولاً- مؤشرات نمو</w:t>
      </w:r>
      <w:r w:rsidRPr="000522F4">
        <w:rPr>
          <w:rFonts w:cs="Arial"/>
          <w:b/>
          <w:bCs/>
          <w:color w:val="0070C0"/>
          <w:sz w:val="32"/>
          <w:szCs w:val="32"/>
          <w:rtl/>
        </w:rPr>
        <w:t xml:space="preserve"> </w:t>
      </w:r>
      <w:r w:rsidRPr="000522F4">
        <w:rPr>
          <w:rFonts w:cs="Arial" w:hint="cs"/>
          <w:b/>
          <w:bCs/>
          <w:color w:val="0070C0"/>
          <w:sz w:val="32"/>
          <w:szCs w:val="32"/>
          <w:rtl/>
        </w:rPr>
        <w:t>التأمين</w:t>
      </w:r>
      <w:r w:rsidRPr="000522F4">
        <w:rPr>
          <w:rFonts w:cs="Arial"/>
          <w:b/>
          <w:bCs/>
          <w:color w:val="0070C0"/>
          <w:sz w:val="32"/>
          <w:szCs w:val="32"/>
          <w:rtl/>
        </w:rPr>
        <w:t xml:space="preserve"> </w:t>
      </w:r>
      <w:r w:rsidRPr="000522F4">
        <w:rPr>
          <w:rFonts w:cs="Arial" w:hint="cs"/>
          <w:b/>
          <w:bCs/>
          <w:color w:val="0070C0"/>
          <w:sz w:val="32"/>
          <w:szCs w:val="32"/>
          <w:rtl/>
        </w:rPr>
        <w:t>التعاوني.</w:t>
      </w:r>
    </w:p>
    <w:p w:rsidR="00572270" w:rsidRPr="000522F4" w:rsidRDefault="00572270" w:rsidP="00572270">
      <w:pPr>
        <w:jc w:val="right"/>
        <w:rPr>
          <w:rFonts w:cs="Arial"/>
          <w:b/>
          <w:bCs/>
          <w:color w:val="0070C0"/>
          <w:sz w:val="32"/>
          <w:szCs w:val="32"/>
        </w:rPr>
      </w:pPr>
      <w:r w:rsidRPr="000522F4">
        <w:rPr>
          <w:rFonts w:cs="Arial" w:hint="cs"/>
          <w:b/>
          <w:bCs/>
          <w:color w:val="0070C0"/>
          <w:sz w:val="32"/>
          <w:szCs w:val="32"/>
          <w:rtl/>
        </w:rPr>
        <w:t>ثانياً- التحديات التي تواجه شركات التأمين التعاوني .</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rPr>
      </w:pPr>
      <w:r w:rsidRPr="000522F4">
        <w:rPr>
          <w:rFonts w:ascii="Arial" w:hAnsi="Arial" w:cs="Arial" w:hint="cs"/>
          <w:b/>
          <w:bCs/>
          <w:color w:val="0070C0"/>
          <w:sz w:val="32"/>
          <w:szCs w:val="32"/>
          <w:rtl/>
          <w:lang w:bidi="ar-SY"/>
        </w:rPr>
        <w:t xml:space="preserve">* </w:t>
      </w:r>
      <w:r w:rsidRPr="000522F4">
        <w:rPr>
          <w:rFonts w:ascii="Arial" w:hAnsi="Arial" w:cs="Arial" w:hint="cs"/>
          <w:b/>
          <w:bCs/>
          <w:color w:val="0070C0"/>
          <w:sz w:val="32"/>
          <w:szCs w:val="32"/>
          <w:rtl/>
        </w:rPr>
        <w:t>الخاتمة.</w:t>
      </w:r>
    </w:p>
    <w:p w:rsidR="00572270" w:rsidRPr="000522F4" w:rsidRDefault="00572270" w:rsidP="00572270">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rPr>
      </w:pPr>
    </w:p>
    <w:p w:rsidR="00572270" w:rsidRPr="000522F4" w:rsidRDefault="00572270" w:rsidP="00572270">
      <w:pPr>
        <w:jc w:val="right"/>
        <w:rPr>
          <w:b/>
          <w:bCs/>
          <w:color w:val="0070C0"/>
          <w:sz w:val="32"/>
          <w:szCs w:val="32"/>
          <w:rtl/>
          <w:lang w:bidi="ar-SY"/>
        </w:rPr>
      </w:pPr>
      <w:r w:rsidRPr="000522F4">
        <w:rPr>
          <w:rFonts w:hint="cs"/>
          <w:b/>
          <w:bCs/>
          <w:color w:val="0070C0"/>
          <w:sz w:val="32"/>
          <w:szCs w:val="32"/>
          <w:rtl/>
          <w:lang w:bidi="ar-SY"/>
        </w:rPr>
        <w:t xml:space="preserve">* قائمة المراجع. </w:t>
      </w:r>
    </w:p>
    <w:p w:rsidR="00572270" w:rsidRPr="000522F4" w:rsidRDefault="00572270" w:rsidP="00572270">
      <w:pPr>
        <w:jc w:val="right"/>
        <w:rPr>
          <w:b/>
          <w:bCs/>
          <w:color w:val="0070C0"/>
          <w:sz w:val="26"/>
          <w:szCs w:val="26"/>
          <w:rtl/>
          <w:lang w:bidi="ar-SY"/>
        </w:rPr>
      </w:pPr>
    </w:p>
    <w:p w:rsidR="00572270" w:rsidRPr="000522F4" w:rsidRDefault="00572270" w:rsidP="00572270">
      <w:pPr>
        <w:jc w:val="right"/>
        <w:rPr>
          <w:b/>
          <w:bCs/>
          <w:color w:val="0070C0"/>
          <w:sz w:val="26"/>
          <w:szCs w:val="26"/>
          <w:rtl/>
          <w:lang w:bidi="ar-SY"/>
        </w:rPr>
      </w:pPr>
    </w:p>
    <w:p w:rsidR="00572270" w:rsidRPr="000522F4" w:rsidRDefault="00572270" w:rsidP="00572270">
      <w:pPr>
        <w:jc w:val="right"/>
        <w:rPr>
          <w:b/>
          <w:bCs/>
          <w:color w:val="0070C0"/>
          <w:sz w:val="26"/>
          <w:szCs w:val="26"/>
          <w:rtl/>
          <w:lang w:bidi="ar-SY"/>
        </w:rPr>
      </w:pPr>
    </w:p>
    <w:p w:rsidR="00572270" w:rsidRPr="000522F4" w:rsidRDefault="00572270" w:rsidP="00572270">
      <w:pPr>
        <w:jc w:val="right"/>
        <w:rPr>
          <w:b/>
          <w:bCs/>
          <w:color w:val="0070C0"/>
          <w:sz w:val="26"/>
          <w:szCs w:val="26"/>
          <w:rtl/>
          <w:lang w:bidi="ar-SY"/>
        </w:rPr>
      </w:pPr>
    </w:p>
    <w:p w:rsidR="00572270" w:rsidRPr="000522F4" w:rsidRDefault="00572270" w:rsidP="00572270">
      <w:pPr>
        <w:jc w:val="right"/>
        <w:rPr>
          <w:b/>
          <w:bCs/>
          <w:color w:val="0070C0"/>
          <w:sz w:val="26"/>
          <w:szCs w:val="26"/>
          <w:rtl/>
          <w:lang w:bidi="ar-SY"/>
        </w:rPr>
      </w:pPr>
    </w:p>
    <w:p w:rsidR="00572270" w:rsidRPr="000522F4" w:rsidRDefault="00572270" w:rsidP="00572270">
      <w:pPr>
        <w:jc w:val="right"/>
        <w:rPr>
          <w:b/>
          <w:bCs/>
          <w:color w:val="0070C0"/>
          <w:sz w:val="26"/>
          <w:szCs w:val="26"/>
          <w:rtl/>
          <w:lang w:bidi="ar-SY"/>
        </w:rPr>
      </w:pPr>
    </w:p>
    <w:p w:rsidR="00572270" w:rsidRPr="000522F4" w:rsidRDefault="00572270" w:rsidP="00572270">
      <w:pPr>
        <w:jc w:val="right"/>
        <w:rPr>
          <w:b/>
          <w:bCs/>
          <w:color w:val="0070C0"/>
          <w:sz w:val="26"/>
          <w:szCs w:val="26"/>
          <w:rtl/>
          <w:lang w:bidi="ar-SY"/>
        </w:rPr>
      </w:pPr>
    </w:p>
    <w:p w:rsidR="00572270" w:rsidRDefault="00572270" w:rsidP="00572270">
      <w:pPr>
        <w:tabs>
          <w:tab w:val="left" w:pos="8804"/>
          <w:tab w:val="left" w:pos="8946"/>
        </w:tabs>
        <w:autoSpaceDE w:val="0"/>
        <w:autoSpaceDN w:val="0"/>
        <w:bidi/>
        <w:adjustRightInd w:val="0"/>
        <w:spacing w:after="0" w:line="240" w:lineRule="auto"/>
        <w:ind w:right="-22"/>
        <w:rPr>
          <w:rFonts w:ascii="Arial" w:hAnsi="Arial" w:cs="Arial" w:hint="cs"/>
          <w:b/>
          <w:bCs/>
          <w:i/>
          <w:iCs/>
          <w:color w:val="1F497D" w:themeColor="text2"/>
          <w:sz w:val="40"/>
          <w:szCs w:val="40"/>
          <w:rtl/>
          <w:lang w:bidi="ar-SY"/>
        </w:rPr>
      </w:pPr>
    </w:p>
    <w:p w:rsidR="00572270" w:rsidRDefault="00572270" w:rsidP="00572270">
      <w:pPr>
        <w:tabs>
          <w:tab w:val="left" w:pos="8804"/>
          <w:tab w:val="left" w:pos="8946"/>
        </w:tabs>
        <w:autoSpaceDE w:val="0"/>
        <w:autoSpaceDN w:val="0"/>
        <w:bidi/>
        <w:adjustRightInd w:val="0"/>
        <w:spacing w:after="0" w:line="240" w:lineRule="auto"/>
        <w:ind w:right="-22"/>
        <w:jc w:val="center"/>
        <w:rPr>
          <w:rFonts w:ascii="Arial" w:hAnsi="Arial" w:cs="Arial" w:hint="cs"/>
          <w:b/>
          <w:bCs/>
          <w:i/>
          <w:iCs/>
          <w:color w:val="1F497D" w:themeColor="text2"/>
          <w:sz w:val="40"/>
          <w:szCs w:val="40"/>
          <w:rtl/>
          <w:lang w:bidi="ar-SY"/>
        </w:rPr>
      </w:pPr>
    </w:p>
    <w:p w:rsidR="00572270" w:rsidRDefault="00572270" w:rsidP="00572270">
      <w:pPr>
        <w:tabs>
          <w:tab w:val="left" w:pos="8804"/>
          <w:tab w:val="left" w:pos="8946"/>
        </w:tabs>
        <w:autoSpaceDE w:val="0"/>
        <w:autoSpaceDN w:val="0"/>
        <w:bidi/>
        <w:adjustRightInd w:val="0"/>
        <w:spacing w:after="0" w:line="240" w:lineRule="auto"/>
        <w:ind w:right="-22"/>
        <w:jc w:val="center"/>
        <w:rPr>
          <w:rFonts w:ascii="Arial" w:hAnsi="Arial" w:cs="Arial" w:hint="cs"/>
          <w:b/>
          <w:bCs/>
          <w:i/>
          <w:iCs/>
          <w:color w:val="1F497D" w:themeColor="text2"/>
          <w:sz w:val="40"/>
          <w:szCs w:val="40"/>
          <w:rtl/>
          <w:lang w:bidi="ar-SY"/>
        </w:rPr>
      </w:pPr>
    </w:p>
    <w:p w:rsidR="00626563" w:rsidRPr="00FB4FD4" w:rsidRDefault="00626563" w:rsidP="00572270">
      <w:pPr>
        <w:tabs>
          <w:tab w:val="left" w:pos="8804"/>
          <w:tab w:val="left" w:pos="8946"/>
        </w:tabs>
        <w:autoSpaceDE w:val="0"/>
        <w:autoSpaceDN w:val="0"/>
        <w:bidi/>
        <w:adjustRightInd w:val="0"/>
        <w:spacing w:after="0" w:line="240" w:lineRule="auto"/>
        <w:ind w:right="-22"/>
        <w:jc w:val="center"/>
        <w:rPr>
          <w:rFonts w:ascii="Arial" w:hAnsi="Arial" w:cs="Arial"/>
          <w:b/>
          <w:bCs/>
          <w:i/>
          <w:iCs/>
          <w:color w:val="1F497D" w:themeColor="text2"/>
          <w:sz w:val="40"/>
          <w:szCs w:val="40"/>
          <w:rtl/>
          <w:lang w:bidi="ar-SY"/>
        </w:rPr>
      </w:pPr>
      <w:r w:rsidRPr="00FB4FD4">
        <w:rPr>
          <w:rFonts w:ascii="Arial" w:hAnsi="Arial" w:cs="Arial" w:hint="cs"/>
          <w:b/>
          <w:bCs/>
          <w:i/>
          <w:iCs/>
          <w:color w:val="1F497D" w:themeColor="text2"/>
          <w:sz w:val="40"/>
          <w:szCs w:val="40"/>
          <w:rtl/>
          <w:lang w:bidi="ar-SY"/>
        </w:rPr>
        <w:t>إدارة شركات التأمين الإسلامي</w:t>
      </w:r>
    </w:p>
    <w:p w:rsidR="00626563" w:rsidRPr="00FB4FD4" w:rsidRDefault="00626563" w:rsidP="00626563">
      <w:pPr>
        <w:tabs>
          <w:tab w:val="left" w:pos="8804"/>
          <w:tab w:val="left" w:pos="8946"/>
        </w:tabs>
        <w:autoSpaceDE w:val="0"/>
        <w:autoSpaceDN w:val="0"/>
        <w:bidi/>
        <w:adjustRightInd w:val="0"/>
        <w:spacing w:after="0" w:line="240" w:lineRule="auto"/>
        <w:ind w:right="-22"/>
        <w:jc w:val="center"/>
        <w:rPr>
          <w:rFonts w:ascii="Arial" w:hAnsi="Arial" w:cs="Arial"/>
          <w:b/>
          <w:bCs/>
          <w:i/>
          <w:iCs/>
          <w:color w:val="1F497D" w:themeColor="text2"/>
          <w:sz w:val="32"/>
          <w:szCs w:val="32"/>
          <w:rtl/>
          <w:lang w:bidi="ar-SY"/>
        </w:rPr>
      </w:pPr>
    </w:p>
    <w:p w:rsidR="00626563" w:rsidRPr="00FB4FD4" w:rsidRDefault="00626563" w:rsidP="00626563">
      <w:pPr>
        <w:tabs>
          <w:tab w:val="left" w:pos="8804"/>
          <w:tab w:val="left" w:pos="8946"/>
        </w:tabs>
        <w:autoSpaceDE w:val="0"/>
        <w:autoSpaceDN w:val="0"/>
        <w:bidi/>
        <w:adjustRightInd w:val="0"/>
        <w:spacing w:after="0" w:line="240" w:lineRule="auto"/>
        <w:ind w:right="-22"/>
        <w:jc w:val="center"/>
        <w:rPr>
          <w:rFonts w:ascii="Arial" w:hAnsi="Arial" w:cs="Arial"/>
          <w:b/>
          <w:bCs/>
          <w:i/>
          <w:iCs/>
          <w:color w:val="1F497D" w:themeColor="text2"/>
          <w:sz w:val="36"/>
          <w:szCs w:val="36"/>
          <w:rtl/>
          <w:lang w:bidi="ar-SY"/>
        </w:rPr>
      </w:pPr>
      <w:r w:rsidRPr="00FB4FD4">
        <w:rPr>
          <w:rFonts w:ascii="Arial" w:hAnsi="Arial" w:cs="Arial" w:hint="cs"/>
          <w:b/>
          <w:bCs/>
          <w:i/>
          <w:iCs/>
          <w:color w:val="1F497D" w:themeColor="text2"/>
          <w:sz w:val="36"/>
          <w:szCs w:val="36"/>
          <w:rtl/>
          <w:lang w:bidi="ar-SY"/>
        </w:rPr>
        <w:t>بسم الله الرحمن الرحيم</w:t>
      </w:r>
    </w:p>
    <w:p w:rsidR="00626563" w:rsidRPr="00FB4FD4" w:rsidRDefault="00626563" w:rsidP="00626563">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lang w:bidi="ar-SY"/>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قال تعالى: {وَتَعَاوَنُوا عَلَى الْبِرِّ وَالتَّقْوَى وَلَا تَعَاوَنُوا عَلَى الْإِثْمِ وَالْعُدْوَانِ وَاتَّقُوا اللَّهَ إِنَّ اللَّهَ شَدِيدُ} [المائدة: 2].</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SY"/>
        </w:rPr>
      </w:pPr>
      <w:r w:rsidRPr="00FB4FD4">
        <w:rPr>
          <w:rFonts w:ascii="Arial" w:hAnsi="Arial" w:cs="Arial" w:hint="cs"/>
          <w:b/>
          <w:bCs/>
          <w:color w:val="1F497D" w:themeColor="text2"/>
          <w:sz w:val="28"/>
          <w:szCs w:val="28"/>
          <w:rtl/>
        </w:rPr>
        <w:t>قا</w:t>
      </w:r>
      <w:r w:rsidRPr="00FB4FD4">
        <w:rPr>
          <w:rFonts w:ascii="Arial" w:hAnsi="Arial" w:cs="Arial"/>
          <w:b/>
          <w:bCs/>
          <w:color w:val="1F497D" w:themeColor="text2"/>
          <w:sz w:val="28"/>
          <w:szCs w:val="28"/>
          <w:rtl/>
        </w:rPr>
        <w:t>ل رسول الله صلى الله عليه وسلم: "مثل المؤمنين في توادهم وتراحمهم وتعاطفهم مثل الجسد إذا اشتكى منه عضو تداعى له سائر الجسد بالسهر والحمى</w:t>
      </w:r>
      <w:r w:rsidRPr="00FB4FD4">
        <w:rPr>
          <w:rFonts w:ascii="Arial" w:hAnsi="Arial" w:cs="Arial" w:hint="cs"/>
          <w:b/>
          <w:bCs/>
          <w:color w:val="1F497D" w:themeColor="text2"/>
          <w:sz w:val="28"/>
          <w:szCs w:val="28"/>
          <w:rtl/>
        </w:rPr>
        <w:t xml:space="preserve">" . </w:t>
      </w:r>
      <w:r w:rsidRPr="00FB4FD4">
        <w:rPr>
          <w:rFonts w:ascii="Arial" w:hAnsi="Arial" w:cs="Arial"/>
          <w:b/>
          <w:bCs/>
          <w:color w:val="1F497D" w:themeColor="text2"/>
          <w:sz w:val="28"/>
          <w:szCs w:val="28"/>
        </w:rPr>
        <w:t xml:space="preserve"> </w:t>
      </w:r>
      <w:r w:rsidRPr="00FB4FD4">
        <w:rPr>
          <w:rFonts w:ascii="Arial" w:hAnsi="Arial" w:cs="Arial"/>
          <w:b/>
          <w:bCs/>
          <w:color w:val="1F497D" w:themeColor="text2"/>
          <w:sz w:val="28"/>
          <w:szCs w:val="28"/>
          <w:rtl/>
          <w:lang w:bidi="ar-KW"/>
        </w:rPr>
        <w:t>صحيح</w:t>
      </w:r>
      <w:r w:rsidRPr="00FB4FD4">
        <w:rPr>
          <w:rFonts w:ascii="Arial" w:hAnsi="Arial" w:cs="Arial"/>
          <w:b/>
          <w:bCs/>
          <w:color w:val="1F497D" w:themeColor="text2"/>
          <w:sz w:val="28"/>
          <w:szCs w:val="28"/>
          <w:rtl/>
          <w:lang w:bidi="ar-AE"/>
        </w:rPr>
        <w:t xml:space="preserve"> مسلم</w:t>
      </w:r>
      <w:r w:rsidRPr="00FB4FD4">
        <w:rPr>
          <w:rFonts w:ascii="Arial" w:hAnsi="Arial" w:cs="Arial"/>
          <w:b/>
          <w:bCs/>
          <w:color w:val="1F497D" w:themeColor="text2"/>
          <w:sz w:val="28"/>
          <w:szCs w:val="28"/>
          <w:rtl/>
          <w:lang w:bidi="ar-KW"/>
        </w:rPr>
        <w:t xml:space="preserve"> (2586)، ومسند أحمد (17913) و(17907)</w:t>
      </w:r>
      <w:r w:rsidRPr="00FB4FD4">
        <w:rPr>
          <w:rFonts w:ascii="Arial" w:hAnsi="Arial" w:cs="Arial" w:hint="cs"/>
          <w:b/>
          <w:bCs/>
          <w:color w:val="1F497D" w:themeColor="text2"/>
          <w:sz w:val="28"/>
          <w:szCs w:val="28"/>
          <w:rtl/>
          <w:lang w:bidi="ar-KW"/>
        </w:rPr>
        <w:t xml:space="preserve"> </w:t>
      </w:r>
      <w:r w:rsidRPr="00FB4FD4">
        <w:rPr>
          <w:rFonts w:ascii="Arial" w:hAnsi="Arial" w:cs="Arial"/>
          <w:b/>
          <w:bCs/>
          <w:color w:val="1F497D" w:themeColor="text2"/>
          <w:sz w:val="28"/>
          <w:szCs w:val="28"/>
          <w:rtl/>
          <w:lang w:bidi="ar-KW"/>
        </w:rPr>
        <w:t>.</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SY"/>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36"/>
          <w:szCs w:val="36"/>
          <w:u w:val="single"/>
          <w:lang w:bidi="ar-SY"/>
        </w:rPr>
      </w:pPr>
      <w:r w:rsidRPr="00FB4FD4">
        <w:rPr>
          <w:rFonts w:ascii="Arial" w:hAnsi="Arial" w:cs="Arial" w:hint="cs"/>
          <w:b/>
          <w:bCs/>
          <w:color w:val="1F497D" w:themeColor="text2"/>
          <w:sz w:val="36"/>
          <w:szCs w:val="36"/>
          <w:u w:val="single"/>
          <w:rtl/>
          <w:lang w:bidi="ar-SY"/>
        </w:rPr>
        <w:t>مقدمة :</w:t>
      </w:r>
    </w:p>
    <w:p w:rsidR="00626563" w:rsidRPr="00FB4FD4" w:rsidRDefault="00626563" w:rsidP="00B6218F">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إن الأمن مطلب فطري يسعى لتحقيقه الإنسان بوسائل متعددة , فالإنسان بطبيعته يحب ماله ويحرص على حياته , وهذا ما أكده القرآن الكريم حيث قال تعالى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وتحبون المال حباً جماً )  ,   ( بل تؤثرون الحياة الدنيا )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وإن  حبه للحياة والمال يدفعه إلى السعي لدرء المخاطر المتوقعة عن نفسه وماله بكل ما</w:t>
      </w:r>
      <w:r w:rsidRPr="00FB4FD4">
        <w:rPr>
          <w:rFonts w:ascii="Arial" w:hAnsi="Arial" w:cs="Arial"/>
          <w:b/>
          <w:bCs/>
          <w:color w:val="1F497D" w:themeColor="text2"/>
          <w:sz w:val="28"/>
          <w:szCs w:val="28"/>
        </w:rPr>
        <w:t xml:space="preserve"> </w:t>
      </w:r>
      <w:r w:rsidRPr="00FB4FD4">
        <w:rPr>
          <w:rFonts w:ascii="Arial" w:hAnsi="Arial" w:cs="Arial"/>
          <w:b/>
          <w:bCs/>
          <w:color w:val="1F497D" w:themeColor="text2"/>
          <w:sz w:val="28"/>
          <w:szCs w:val="28"/>
          <w:rtl/>
        </w:rPr>
        <w:t xml:space="preserve">يستطيع من الوسائل والأساليب , لأن </w:t>
      </w:r>
      <w:r w:rsidRPr="00FB4FD4">
        <w:rPr>
          <w:rFonts w:ascii="Arial" w:hAnsi="Arial" w:cs="Arial" w:hint="cs"/>
          <w:b/>
          <w:bCs/>
          <w:color w:val="1F497D" w:themeColor="text2"/>
          <w:sz w:val="28"/>
          <w:szCs w:val="28"/>
          <w:rtl/>
        </w:rPr>
        <w:t>تلك</w:t>
      </w:r>
      <w:r w:rsidRPr="00FB4FD4">
        <w:rPr>
          <w:rFonts w:ascii="Arial" w:hAnsi="Arial" w:cs="Arial"/>
          <w:b/>
          <w:bCs/>
          <w:color w:val="1F497D" w:themeColor="text2"/>
          <w:sz w:val="28"/>
          <w:szCs w:val="28"/>
          <w:rtl/>
        </w:rPr>
        <w:t xml:space="preserve"> المخاطر إذا ما ألمت به أزعجت حياته وكلفته خسائر باهظة , وهموماً مقلقة .</w:t>
      </w:r>
    </w:p>
    <w:p w:rsidR="00626563" w:rsidRPr="00FB4FD4" w:rsidRDefault="00626563" w:rsidP="00DA03B2">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b/>
          <w:bCs/>
          <w:color w:val="1F497D" w:themeColor="text2"/>
          <w:sz w:val="28"/>
          <w:szCs w:val="28"/>
          <w:rtl/>
        </w:rPr>
        <w:t>والتأمين وسيلة استخدمها الناس منذ القدم لمعالجة آثار الأضرار والمخاطر والمصائب التي تنزل بهم , والتخفيف منها أو إزالتها تماماً .</w:t>
      </w:r>
    </w:p>
    <w:p w:rsidR="00626563" w:rsidRPr="00FB4FD4" w:rsidRDefault="00626563" w:rsidP="00DA03B2">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وقد ازدادت الحاجة إلى التأمين بعد أن تخلت معظم الدول عن مسؤولياتها في تحقيق التكافل بين رعاياها , ومساعدة المحتاجين منهم , وبعد أن ضعف الوازع الديني عند الناس وما أعقب ذلك من تراجع في مجال التعاون بينهم فضلاً عن تعدد </w:t>
      </w:r>
      <w:r w:rsidRPr="00FB4FD4">
        <w:rPr>
          <w:rFonts w:ascii="Arial" w:hAnsi="Arial" w:cs="Arial" w:hint="cs"/>
          <w:b/>
          <w:bCs/>
          <w:color w:val="1F497D" w:themeColor="text2"/>
          <w:sz w:val="28"/>
          <w:szCs w:val="28"/>
          <w:rtl/>
        </w:rPr>
        <w:t>أسباب</w:t>
      </w:r>
      <w:r w:rsidRPr="00FB4FD4">
        <w:rPr>
          <w:rFonts w:ascii="Arial" w:hAnsi="Arial" w:cs="Arial"/>
          <w:b/>
          <w:bCs/>
          <w:color w:val="1F497D" w:themeColor="text2"/>
          <w:sz w:val="28"/>
          <w:szCs w:val="28"/>
          <w:rtl/>
        </w:rPr>
        <w:t xml:space="preserve"> الأخطار وجسامه آثارها .</w:t>
      </w:r>
    </w:p>
    <w:p w:rsidR="00626563" w:rsidRPr="00FB4FD4" w:rsidRDefault="00626563" w:rsidP="004F35D6">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كما واتسعت دائرة التعامل فيه لتشمل معظم أوجه النشاط </w:t>
      </w:r>
      <w:r w:rsidRPr="00FB4FD4">
        <w:rPr>
          <w:rFonts w:ascii="Arial" w:hAnsi="Arial" w:cs="Arial" w:hint="cs"/>
          <w:b/>
          <w:bCs/>
          <w:color w:val="1F497D" w:themeColor="text2"/>
          <w:sz w:val="28"/>
          <w:szCs w:val="28"/>
          <w:rtl/>
        </w:rPr>
        <w:t>الاقتصادي</w:t>
      </w:r>
      <w:r w:rsidRPr="00FB4FD4">
        <w:rPr>
          <w:rFonts w:ascii="Arial" w:hAnsi="Arial" w:cs="Arial"/>
          <w:b/>
          <w:bCs/>
          <w:color w:val="1F497D" w:themeColor="text2"/>
          <w:sz w:val="28"/>
          <w:szCs w:val="28"/>
          <w:rtl/>
        </w:rPr>
        <w:t xml:space="preserve"> من تجارة وصناعة وزراعة , حتى أصبح التعامل به إن لم </w:t>
      </w:r>
      <w:r w:rsidRPr="00FB4FD4">
        <w:rPr>
          <w:rFonts w:ascii="Arial" w:hAnsi="Arial" w:cs="Arial" w:hint="cs"/>
          <w:b/>
          <w:bCs/>
          <w:color w:val="1F497D" w:themeColor="text2"/>
          <w:sz w:val="28"/>
          <w:szCs w:val="28"/>
          <w:rtl/>
        </w:rPr>
        <w:t>يكن</w:t>
      </w:r>
      <w:r w:rsidRPr="00FB4FD4">
        <w:rPr>
          <w:rFonts w:ascii="Arial" w:hAnsi="Arial" w:cs="Arial"/>
          <w:b/>
          <w:bCs/>
          <w:color w:val="1F497D" w:themeColor="text2"/>
          <w:sz w:val="28"/>
          <w:szCs w:val="28"/>
          <w:rtl/>
        </w:rPr>
        <w:t xml:space="preserve"> إجبارياً بحكم القانون كالتأمين من المسؤولية المدنية المترتبة على حوادث السيارات فهو إجباري أيضاً بحكم الواقع لأن الأفراد لا يجدون في غيره وسيلة فعالة للضمان ضد المخاطر التي يتعرضون لها </w:t>
      </w:r>
    </w:p>
    <w:p w:rsidR="00DA03B2" w:rsidRPr="00FB4FD4" w:rsidRDefault="00DA03B2" w:rsidP="00DA03B2">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DA03B2" w:rsidRPr="00FB4FD4" w:rsidRDefault="00DA03B2" w:rsidP="00DA03B2">
      <w:pPr>
        <w:jc w:val="right"/>
        <w:rPr>
          <w:rFonts w:cs="Arial"/>
          <w:b/>
          <w:bCs/>
          <w:color w:val="1F497D" w:themeColor="text2"/>
          <w:sz w:val="28"/>
          <w:szCs w:val="28"/>
          <w:rtl/>
        </w:rPr>
      </w:pPr>
      <w:r w:rsidRPr="00FB4FD4">
        <w:rPr>
          <w:rFonts w:cs="Arial" w:hint="cs"/>
          <w:b/>
          <w:bCs/>
          <w:color w:val="1F497D" w:themeColor="text2"/>
          <w:sz w:val="28"/>
          <w:szCs w:val="28"/>
          <w:rtl/>
        </w:rPr>
        <w:t>وتجدر الإشارة إلى أن 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بطبيعته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فقديماً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يتفق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مجموعة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الأشخاص</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يتعرضون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لنفس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الخطر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مزارعي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قطن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مثلاُ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التعاون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تقاسم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الخسارة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المالية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تصيب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بحيث</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يتحمل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جزءاً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الخسارة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وهذا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لكن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ظهور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الدولة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الحديثة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القرن</w:t>
      </w:r>
      <w:r w:rsidR="00472914" w:rsidRPr="00FB4FD4">
        <w:rPr>
          <w:rFonts w:cs="Arial" w:hint="cs"/>
          <w:b/>
          <w:bCs/>
          <w:color w:val="1F497D" w:themeColor="text2"/>
          <w:sz w:val="28"/>
          <w:szCs w:val="28"/>
          <w:rtl/>
        </w:rPr>
        <w:t>ين</w:t>
      </w:r>
      <w:r w:rsidRPr="00FB4FD4">
        <w:rPr>
          <w:rFonts w:cs="Arial"/>
          <w:b/>
          <w:bCs/>
          <w:color w:val="1F497D" w:themeColor="text2"/>
          <w:sz w:val="28"/>
          <w:szCs w:val="28"/>
          <w:rtl/>
        </w:rPr>
        <w:t xml:space="preserve"> 16-17 </w:t>
      </w:r>
      <w:r w:rsidRPr="00FB4FD4">
        <w:rPr>
          <w:rFonts w:cs="Arial" w:hint="cs"/>
          <w:b/>
          <w:bCs/>
          <w:color w:val="1F497D" w:themeColor="text2"/>
          <w:sz w:val="28"/>
          <w:szCs w:val="28"/>
          <w:rtl/>
        </w:rPr>
        <w:t>والنمو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الصناعي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والتطور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الحضاري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الذي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واكب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الثورة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الصناعية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استدعت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الحاجة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لظهور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المساهمة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لتتحمل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مسؤولية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حماية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المنشآت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الصناعية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والتجارية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حماية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كاملة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خلال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قيامها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فظهر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يعرف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التجاري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 xml:space="preserve"> الذي بدأ</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كحاجة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اقتصادية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ملازمة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لتطور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الاقتصاد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وعوامل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الإنتاج</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نتيجة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للتقلبات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التي</w:t>
      </w:r>
    </w:p>
    <w:p w:rsidR="00DA03B2" w:rsidRPr="00FB4FD4" w:rsidRDefault="00DA03B2" w:rsidP="00DA03B2">
      <w:pPr>
        <w:jc w:val="right"/>
        <w:rPr>
          <w:rFonts w:ascii="Arial" w:hAnsi="Arial" w:cs="Arial"/>
          <w:b/>
          <w:bCs/>
          <w:color w:val="1F497D" w:themeColor="text2"/>
          <w:sz w:val="28"/>
          <w:szCs w:val="28"/>
        </w:rPr>
      </w:pPr>
      <w:r w:rsidRPr="00FB4FD4">
        <w:rPr>
          <w:rFonts w:cs="Arial" w:hint="cs"/>
          <w:b/>
          <w:bCs/>
          <w:color w:val="1F497D" w:themeColor="text2"/>
          <w:sz w:val="28"/>
          <w:szCs w:val="28"/>
          <w:rtl/>
        </w:rPr>
        <w:lastRenderedPageBreak/>
        <w:t>تلحق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بشكل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دائم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سواء</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بسبب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الطبيعة</w:t>
      </w:r>
      <w:r w:rsidRPr="00FB4FD4">
        <w:rPr>
          <w:rFonts w:cs="Arial"/>
          <w:b/>
          <w:bCs/>
          <w:color w:val="1F497D" w:themeColor="text2"/>
          <w:sz w:val="28"/>
          <w:szCs w:val="28"/>
          <w:rtl/>
        </w:rPr>
        <w:t xml:space="preserve"> </w:t>
      </w:r>
      <w:r w:rsidR="004F35D6" w:rsidRPr="00FB4FD4">
        <w:rPr>
          <w:rFonts w:cs="Arial" w:hint="cs"/>
          <w:b/>
          <w:bCs/>
          <w:color w:val="1F497D" w:themeColor="text2"/>
          <w:sz w:val="28"/>
          <w:szCs w:val="28"/>
          <w:rtl/>
        </w:rPr>
        <w:t>أو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غيرها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ويعتبر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التجاري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صناعة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تجارية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مربحة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للأفراد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النظر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شرعيته،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ولمفارقة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ذلك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لمقتضيات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الشريعة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اجتهد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الكثيرون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مختلف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بلدان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إجراء</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البحوث</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المستندة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الفقه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التجاري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نشط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العديدون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عقد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منتديات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وفقهية</w:t>
      </w:r>
      <w:r w:rsidRPr="00FB4FD4">
        <w:rPr>
          <w:rFonts w:cs="Arial"/>
          <w:b/>
          <w:bCs/>
          <w:color w:val="1F497D" w:themeColor="text2"/>
          <w:sz w:val="28"/>
          <w:szCs w:val="28"/>
          <w:rtl/>
        </w:rPr>
        <w:t xml:space="preserve"> </w:t>
      </w:r>
    </w:p>
    <w:p w:rsidR="00DA03B2" w:rsidRPr="00FB4FD4" w:rsidRDefault="00DA03B2" w:rsidP="00DA03B2">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b/>
          <w:bCs/>
          <w:color w:val="1F497D" w:themeColor="text2"/>
          <w:sz w:val="28"/>
          <w:szCs w:val="28"/>
          <w:rtl/>
        </w:rPr>
        <w:t>وبعد أن استقر الأمر على القول بحرمة التأمين التجاري بكافة أنواعه وجواز التأمين التعاوني واعتباره البديل الشرعي للتأمين التجاري , وذلك ب</w:t>
      </w:r>
      <w:r w:rsidRPr="00FB4FD4">
        <w:rPr>
          <w:rFonts w:ascii="Arial" w:hAnsi="Arial" w:cs="Arial" w:hint="cs"/>
          <w:b/>
          <w:bCs/>
          <w:color w:val="1F497D" w:themeColor="text2"/>
          <w:sz w:val="28"/>
          <w:szCs w:val="28"/>
          <w:rtl/>
        </w:rPr>
        <w:t>ق</w:t>
      </w:r>
      <w:r w:rsidRPr="00FB4FD4">
        <w:rPr>
          <w:rFonts w:ascii="Arial" w:hAnsi="Arial" w:cs="Arial"/>
          <w:b/>
          <w:bCs/>
          <w:color w:val="1F497D" w:themeColor="text2"/>
          <w:sz w:val="28"/>
          <w:szCs w:val="28"/>
          <w:rtl/>
        </w:rPr>
        <w:t xml:space="preserve">رار خاص صادر من المجمع الفقهي الإسلامي </w:t>
      </w:r>
    </w:p>
    <w:p w:rsidR="00DA03B2" w:rsidRPr="00FB4FD4" w:rsidRDefault="00DA03B2" w:rsidP="00DA03B2">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b/>
          <w:bCs/>
          <w:color w:val="1F497D" w:themeColor="text2"/>
          <w:sz w:val="28"/>
          <w:szCs w:val="28"/>
          <w:rtl/>
        </w:rPr>
        <w:t>كان لا بد من التفكير بتطوير التعامل بالتأمين التعاوني , وإيجاد تصور جديد واسع يسمح بتكوين شركات تأمين إسلامية يكون التأمين</w:t>
      </w:r>
      <w:r w:rsidR="00472914" w:rsidRPr="00FB4FD4">
        <w:rPr>
          <w:rFonts w:ascii="Arial" w:hAnsi="Arial" w:cs="Arial" w:hint="cs"/>
          <w:b/>
          <w:bCs/>
          <w:color w:val="1F497D" w:themeColor="text2"/>
          <w:sz w:val="28"/>
          <w:szCs w:val="28"/>
          <w:rtl/>
        </w:rPr>
        <w:t xml:space="preserve"> التعاوني</w:t>
      </w:r>
      <w:r w:rsidRPr="00FB4FD4">
        <w:rPr>
          <w:rFonts w:ascii="Arial" w:hAnsi="Arial" w:cs="Arial"/>
          <w:b/>
          <w:bCs/>
          <w:color w:val="1F497D" w:themeColor="text2"/>
          <w:sz w:val="28"/>
          <w:szCs w:val="28"/>
          <w:rtl/>
        </w:rPr>
        <w:t xml:space="preserve"> هو محور عملها وأساس معاملاتها .</w:t>
      </w:r>
    </w:p>
    <w:p w:rsidR="00DA03B2" w:rsidRPr="00FB4FD4" w:rsidRDefault="00DA03B2" w:rsidP="00DA03B2">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Pr>
      </w:pPr>
      <w:r w:rsidRPr="00FB4FD4">
        <w:rPr>
          <w:rFonts w:ascii="Arial" w:hAnsi="Arial" w:cs="Arial" w:hint="cs"/>
          <w:b/>
          <w:bCs/>
          <w:color w:val="1F497D" w:themeColor="text2"/>
          <w:sz w:val="28"/>
          <w:szCs w:val="28"/>
          <w:rtl/>
        </w:rPr>
        <w:t xml:space="preserve"> فجاءت </w:t>
      </w:r>
      <w:r w:rsidRPr="00FB4FD4">
        <w:rPr>
          <w:rFonts w:ascii="Arial" w:hAnsi="Arial" w:cs="Arial"/>
          <w:b/>
          <w:bCs/>
          <w:color w:val="1F497D" w:themeColor="text2"/>
          <w:sz w:val="28"/>
          <w:szCs w:val="28"/>
          <w:rtl/>
        </w:rPr>
        <w:t>شركات التأمين الإسلامية مكملة لدورة الاقتصاد الإسلامي التي ابتدأتها المصارف الإسلامية</w:t>
      </w:r>
      <w:r w:rsidRPr="00FB4FD4">
        <w:rPr>
          <w:rFonts w:ascii="Arial" w:hAnsi="Arial" w:cs="Arial" w:hint="cs"/>
          <w:b/>
          <w:bCs/>
          <w:color w:val="1F497D" w:themeColor="text2"/>
          <w:sz w:val="28"/>
          <w:szCs w:val="28"/>
          <w:rtl/>
        </w:rPr>
        <w:t xml:space="preserve"> في الدول الإسلامية في الآونة الأخيرة . </w:t>
      </w:r>
      <w:r w:rsidRPr="00FB4FD4">
        <w:rPr>
          <w:rFonts w:ascii="Arial" w:hAnsi="Arial" w:cs="Arial"/>
          <w:b/>
          <w:bCs/>
          <w:color w:val="1F497D" w:themeColor="text2"/>
          <w:sz w:val="28"/>
          <w:szCs w:val="28"/>
          <w:rtl/>
          <w:lang w:bidi="ar-AE"/>
        </w:rPr>
        <w:t xml:space="preserve"> </w:t>
      </w:r>
    </w:p>
    <w:p w:rsidR="00E930B9" w:rsidRPr="00FB4FD4" w:rsidRDefault="00DA03B2" w:rsidP="00472914">
      <w:pPr>
        <w:jc w:val="right"/>
        <w:rPr>
          <w:rFonts w:cs="Arial"/>
          <w:b/>
          <w:bCs/>
          <w:color w:val="1F497D" w:themeColor="text2"/>
          <w:sz w:val="28"/>
          <w:szCs w:val="28"/>
          <w:rtl/>
        </w:rPr>
      </w:pPr>
      <w:r w:rsidRPr="00FB4FD4">
        <w:rPr>
          <w:rFonts w:cs="Arial" w:hint="cs"/>
          <w:b/>
          <w:bCs/>
          <w:color w:val="1F497D" w:themeColor="text2"/>
          <w:sz w:val="28"/>
          <w:szCs w:val="28"/>
          <w:rtl/>
        </w:rPr>
        <w:t>وهكذا برزت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السودانية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كأول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تمارس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التعاوني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وبشرت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بالفكرة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وتطبيقها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واستهلت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أمس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احتفالها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بيوبيلها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الفضي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باتحاد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المصارف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السوداني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بعد</w:t>
      </w:r>
      <w:r w:rsidRPr="00FB4FD4">
        <w:rPr>
          <w:rFonts w:cs="Arial"/>
          <w:b/>
          <w:bCs/>
          <w:color w:val="1F497D" w:themeColor="text2"/>
          <w:sz w:val="28"/>
          <w:szCs w:val="28"/>
          <w:rtl/>
        </w:rPr>
        <w:t xml:space="preserve"> </w:t>
      </w:r>
      <w:r w:rsidR="002C07B3" w:rsidRPr="00FB4FD4">
        <w:rPr>
          <w:rFonts w:cs="Arial" w:hint="cs"/>
          <w:b/>
          <w:bCs/>
          <w:color w:val="1F497D" w:themeColor="text2"/>
          <w:sz w:val="28"/>
          <w:szCs w:val="28"/>
          <w:rtl/>
        </w:rPr>
        <w:t>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تمدد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انتشارها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الجغرافي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المحلي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والخارجي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شجع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نقل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التجربة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أخرى</w:t>
      </w:r>
      <w:r w:rsidR="00E930B9" w:rsidRPr="00FB4FD4">
        <w:rPr>
          <w:rFonts w:cs="Arial" w:hint="cs"/>
          <w:b/>
          <w:bCs/>
          <w:color w:val="1F497D" w:themeColor="text2"/>
          <w:sz w:val="28"/>
          <w:szCs w:val="28"/>
          <w:rtl/>
        </w:rPr>
        <w:t xml:space="preserve">. و هكذا انطلقت شركات التأمين الإسلامي من عدد كبير من الأقطار الإسلامية </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مثل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باكستان</w:t>
      </w:r>
      <w:r w:rsidRPr="00FB4FD4">
        <w:rPr>
          <w:rFonts w:cs="Arial"/>
          <w:b/>
          <w:bCs/>
          <w:color w:val="1F497D" w:themeColor="text2"/>
          <w:sz w:val="28"/>
          <w:szCs w:val="28"/>
          <w:rtl/>
        </w:rPr>
        <w:t xml:space="preserve"> </w:t>
      </w:r>
      <w:r w:rsidR="00472914" w:rsidRPr="00FB4FD4">
        <w:rPr>
          <w:rFonts w:cs="Arial" w:hint="cs"/>
          <w:b/>
          <w:bCs/>
          <w:color w:val="1F497D" w:themeColor="text2"/>
          <w:sz w:val="28"/>
          <w:szCs w:val="28"/>
          <w:rtl/>
        </w:rPr>
        <w:t xml:space="preserve"> و إيران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والأردن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w:t>
      </w:r>
      <w:r w:rsidR="00E930B9" w:rsidRPr="00FB4FD4">
        <w:rPr>
          <w:rFonts w:cs="Arial" w:hint="cs"/>
          <w:b/>
          <w:bCs/>
          <w:color w:val="1F497D" w:themeColor="text2"/>
          <w:sz w:val="28"/>
          <w:szCs w:val="28"/>
          <w:rtl/>
        </w:rPr>
        <w:t>دبي و</w:t>
      </w:r>
      <w:r w:rsidRPr="00FB4FD4">
        <w:rPr>
          <w:rFonts w:cs="Arial" w:hint="cs"/>
          <w:b/>
          <w:bCs/>
          <w:color w:val="1F497D" w:themeColor="text2"/>
          <w:sz w:val="28"/>
          <w:szCs w:val="28"/>
          <w:rtl/>
        </w:rPr>
        <w:t>السعودية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والإمارات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والبحرين ومصر و سوريا</w:t>
      </w:r>
      <w:r w:rsidR="00E930B9" w:rsidRPr="00FB4FD4">
        <w:rPr>
          <w:rFonts w:cs="Arial" w:hint="cs"/>
          <w:b/>
          <w:bCs/>
          <w:color w:val="1F497D" w:themeColor="text2"/>
          <w:sz w:val="28"/>
          <w:szCs w:val="28"/>
          <w:rtl/>
        </w:rPr>
        <w:t xml:space="preserve"> و تونس و غيرها</w:t>
      </w:r>
      <w:r w:rsidRPr="00FB4FD4">
        <w:rPr>
          <w:rFonts w:cs="Arial" w:hint="cs"/>
          <w:b/>
          <w:bCs/>
          <w:color w:val="1F497D" w:themeColor="text2"/>
          <w:sz w:val="28"/>
          <w:szCs w:val="28"/>
          <w:rtl/>
        </w:rPr>
        <w:t xml:space="preserve"> . </w:t>
      </w:r>
    </w:p>
    <w:p w:rsidR="00E930B9" w:rsidRPr="00FB4FD4" w:rsidRDefault="00E930B9" w:rsidP="00472914">
      <w:pPr>
        <w:jc w:val="right"/>
        <w:rPr>
          <w:rFonts w:cs="Arial"/>
          <w:b/>
          <w:bCs/>
          <w:color w:val="1F497D" w:themeColor="text2"/>
          <w:sz w:val="28"/>
          <w:szCs w:val="28"/>
          <w:rtl/>
        </w:rPr>
      </w:pPr>
      <w:r w:rsidRPr="00FB4FD4">
        <w:rPr>
          <w:rFonts w:cs="Arial" w:hint="cs"/>
          <w:b/>
          <w:bCs/>
          <w:color w:val="1F497D" w:themeColor="text2"/>
          <w:sz w:val="28"/>
          <w:szCs w:val="28"/>
          <w:rtl/>
        </w:rPr>
        <w:t>و تزايد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عدد هذه الشركات بين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عامي</w:t>
      </w:r>
      <w:r w:rsidRPr="00FB4FD4">
        <w:rPr>
          <w:rFonts w:cs="Arial"/>
          <w:b/>
          <w:bCs/>
          <w:color w:val="1F497D" w:themeColor="text2"/>
          <w:sz w:val="28"/>
          <w:szCs w:val="28"/>
          <w:rtl/>
        </w:rPr>
        <w:t xml:space="preserve"> 2004 </w:t>
      </w:r>
      <w:r w:rsidRPr="00FB4FD4">
        <w:rPr>
          <w:rFonts w:cs="Arial" w:hint="cs"/>
          <w:b/>
          <w:bCs/>
          <w:color w:val="1F497D" w:themeColor="text2"/>
          <w:sz w:val="28"/>
          <w:szCs w:val="28"/>
          <w:rtl/>
        </w:rPr>
        <w:t>و</w:t>
      </w:r>
      <w:r w:rsidRPr="00FB4FD4">
        <w:rPr>
          <w:rFonts w:cs="Arial"/>
          <w:b/>
          <w:bCs/>
          <w:color w:val="1F497D" w:themeColor="text2"/>
          <w:sz w:val="28"/>
          <w:szCs w:val="28"/>
          <w:rtl/>
        </w:rPr>
        <w:t xml:space="preserve">2005 </w:t>
      </w:r>
      <w:r w:rsidRPr="00FB4FD4">
        <w:rPr>
          <w:rFonts w:cs="Arial" w:hint="cs"/>
          <w:b/>
          <w:bCs/>
          <w:color w:val="1F497D" w:themeColor="text2"/>
          <w:sz w:val="28"/>
          <w:szCs w:val="28"/>
          <w:rtl/>
        </w:rPr>
        <w:t>من حوالي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خمس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عشرة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ليصل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عددها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الإجمالي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حوالي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تتواجد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25 </w:t>
      </w:r>
      <w:r w:rsidRPr="00FB4FD4">
        <w:rPr>
          <w:rFonts w:cs="Arial" w:hint="cs"/>
          <w:b/>
          <w:bCs/>
          <w:color w:val="1F497D" w:themeColor="text2"/>
          <w:sz w:val="28"/>
          <w:szCs w:val="28"/>
          <w:rtl/>
        </w:rPr>
        <w:t>دولة،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ويقدر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يكون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حدود</w:t>
      </w:r>
      <w:r w:rsidRPr="00FB4FD4">
        <w:rPr>
          <w:rFonts w:cs="Arial"/>
          <w:b/>
          <w:bCs/>
          <w:color w:val="1F497D" w:themeColor="text2"/>
          <w:sz w:val="28"/>
          <w:szCs w:val="28"/>
          <w:rtl/>
        </w:rPr>
        <w:t xml:space="preserve"> 2,5 </w:t>
      </w:r>
      <w:r w:rsidRPr="00FB4FD4">
        <w:rPr>
          <w:rFonts w:cs="Arial" w:hint="cs"/>
          <w:b/>
          <w:bCs/>
          <w:color w:val="1F497D" w:themeColor="text2"/>
          <w:sz w:val="28"/>
          <w:szCs w:val="28"/>
          <w:rtl/>
        </w:rPr>
        <w:t>بليون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الماضي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معدلات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نمو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عالية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20 </w:t>
      </w:r>
      <w:r w:rsidRPr="00FB4FD4">
        <w:rPr>
          <w:rFonts w:cs="Arial" w:hint="cs"/>
          <w:b/>
          <w:bCs/>
          <w:color w:val="1F497D" w:themeColor="text2"/>
          <w:sz w:val="28"/>
          <w:szCs w:val="28"/>
          <w:rtl/>
        </w:rPr>
        <w:t>بالمائة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عامي</w:t>
      </w:r>
      <w:r w:rsidRPr="00FB4FD4">
        <w:rPr>
          <w:rFonts w:cs="Arial"/>
          <w:b/>
          <w:bCs/>
          <w:color w:val="1F497D" w:themeColor="text2"/>
          <w:sz w:val="28"/>
          <w:szCs w:val="28"/>
          <w:rtl/>
        </w:rPr>
        <w:t xml:space="preserve"> 2003 </w:t>
      </w:r>
      <w:r w:rsidRPr="00FB4FD4">
        <w:rPr>
          <w:rFonts w:cs="Arial" w:hint="cs"/>
          <w:b/>
          <w:bCs/>
          <w:color w:val="1F497D" w:themeColor="text2"/>
          <w:sz w:val="28"/>
          <w:szCs w:val="28"/>
          <w:rtl/>
        </w:rPr>
        <w:t>و</w:t>
      </w:r>
      <w:r w:rsidRPr="00FB4FD4">
        <w:rPr>
          <w:rFonts w:cs="Arial"/>
          <w:b/>
          <w:bCs/>
          <w:color w:val="1F497D" w:themeColor="text2"/>
          <w:sz w:val="28"/>
          <w:szCs w:val="28"/>
          <w:rtl/>
        </w:rPr>
        <w:t>2004 .</w:t>
      </w:r>
      <w:r w:rsidRPr="00FB4FD4">
        <w:rPr>
          <w:rFonts w:cs="Arial" w:hint="cs"/>
          <w:b/>
          <w:bCs/>
          <w:color w:val="1F497D" w:themeColor="text2"/>
          <w:sz w:val="28"/>
          <w:szCs w:val="28"/>
          <w:rtl/>
        </w:rPr>
        <w:t xml:space="preserve"> </w:t>
      </w:r>
      <w:r w:rsidR="00472914" w:rsidRPr="00FB4FD4">
        <w:rPr>
          <w:rFonts w:cs="Arial" w:hint="cs"/>
          <w:b/>
          <w:bCs/>
          <w:color w:val="1F497D" w:themeColor="text2"/>
          <w:sz w:val="28"/>
          <w:szCs w:val="28"/>
          <w:rtl/>
        </w:rPr>
        <w:t>ف</w:t>
      </w:r>
      <w:r w:rsidRPr="00FB4FD4">
        <w:rPr>
          <w:rFonts w:cs="Arial" w:hint="cs"/>
          <w:b/>
          <w:bCs/>
          <w:color w:val="1F497D" w:themeColor="text2"/>
          <w:sz w:val="28"/>
          <w:szCs w:val="28"/>
          <w:rtl/>
        </w:rPr>
        <w:t>اليوم هناك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يزيد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100 </w:t>
      </w:r>
      <w:r w:rsidRPr="00FB4FD4">
        <w:rPr>
          <w:rFonts w:cs="Arial" w:hint="cs"/>
          <w:b/>
          <w:bCs/>
          <w:color w:val="1F497D" w:themeColor="text2"/>
          <w:sz w:val="28"/>
          <w:szCs w:val="28"/>
          <w:rtl/>
        </w:rPr>
        <w:t>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الأسواق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أقساطها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2. 5 </w:t>
      </w:r>
      <w:r w:rsidRPr="00FB4FD4">
        <w:rPr>
          <w:rFonts w:cs="Arial" w:hint="cs"/>
          <w:b/>
          <w:bCs/>
          <w:color w:val="1F497D" w:themeColor="text2"/>
          <w:sz w:val="28"/>
          <w:szCs w:val="28"/>
          <w:rtl/>
        </w:rPr>
        <w:t>مليارات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طبقا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لعام</w:t>
      </w:r>
      <w:r w:rsidRPr="00FB4FD4">
        <w:rPr>
          <w:rFonts w:cs="Arial"/>
          <w:b/>
          <w:bCs/>
          <w:color w:val="1F497D" w:themeColor="text2"/>
          <w:sz w:val="28"/>
          <w:szCs w:val="28"/>
          <w:rtl/>
        </w:rPr>
        <w:t xml:space="preserve"> 2006 </w:t>
      </w:r>
      <w:r w:rsidRPr="00FB4FD4">
        <w:rPr>
          <w:rFonts w:cs="Arial" w:hint="cs"/>
          <w:b/>
          <w:bCs/>
          <w:color w:val="1F497D" w:themeColor="text2"/>
          <w:sz w:val="28"/>
          <w:szCs w:val="28"/>
          <w:rtl/>
        </w:rPr>
        <w:t>بما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الإيراني . مع الإشارة إلى 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جمهورية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إيران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 تمثل</w:t>
      </w:r>
      <w:r w:rsidRPr="00FB4FD4">
        <w:rPr>
          <w:rFonts w:cs="Arial"/>
          <w:b/>
          <w:bCs/>
          <w:color w:val="1F497D" w:themeColor="text2"/>
          <w:sz w:val="28"/>
          <w:szCs w:val="28"/>
          <w:rtl/>
        </w:rPr>
        <w:t xml:space="preserve"> 40 </w:t>
      </w:r>
      <w:r w:rsidRPr="00FB4FD4">
        <w:rPr>
          <w:rFonts w:cs="Arial" w:hint="cs"/>
          <w:b/>
          <w:bCs/>
          <w:color w:val="1F497D" w:themeColor="text2"/>
          <w:sz w:val="28"/>
          <w:szCs w:val="28"/>
          <w:rtl/>
        </w:rPr>
        <w:t>بالمائة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حوالي</w:t>
      </w:r>
      <w:r w:rsidRPr="00FB4FD4">
        <w:rPr>
          <w:rFonts w:cs="Arial"/>
          <w:b/>
          <w:bCs/>
          <w:color w:val="1F497D" w:themeColor="text2"/>
          <w:sz w:val="28"/>
          <w:szCs w:val="28"/>
          <w:rtl/>
        </w:rPr>
        <w:t xml:space="preserve"> 990 </w:t>
      </w:r>
      <w:r w:rsidRPr="00FB4FD4">
        <w:rPr>
          <w:rFonts w:cs="Arial" w:hint="cs"/>
          <w:b/>
          <w:bCs/>
          <w:color w:val="1F497D" w:themeColor="text2"/>
          <w:sz w:val="28"/>
          <w:szCs w:val="28"/>
          <w:rtl/>
        </w:rPr>
        <w:t>مليون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وهذا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يعادل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نصف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الكلي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لمستوى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إيران،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وتليها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ماليزيا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ودول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أخرى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 xml:space="preserve">فيما يقدر </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الوطن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العربي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ربما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حوالي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نصف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مليار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 .</w:t>
      </w:r>
    </w:p>
    <w:p w:rsidR="00DA03B2" w:rsidRPr="00FB4FD4" w:rsidRDefault="00DA03B2" w:rsidP="002C07B3">
      <w:pPr>
        <w:jc w:val="right"/>
        <w:rPr>
          <w:rFonts w:cs="Arial"/>
          <w:b/>
          <w:bCs/>
          <w:color w:val="1F497D" w:themeColor="text2"/>
          <w:sz w:val="28"/>
          <w:szCs w:val="28"/>
          <w:rtl/>
        </w:rPr>
      </w:pPr>
      <w:r w:rsidRPr="00FB4FD4">
        <w:rPr>
          <w:rFonts w:cs="Arial" w:hint="cs"/>
          <w:b/>
          <w:bCs/>
          <w:color w:val="1F497D" w:themeColor="text2"/>
          <w:sz w:val="28"/>
          <w:szCs w:val="28"/>
          <w:rtl/>
        </w:rPr>
        <w:t>كما ومن المتوقع أن يصبح 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العالمي 15 مليار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خلال ال</w:t>
      </w:r>
      <w:r w:rsidRPr="00FB4FD4">
        <w:rPr>
          <w:rFonts w:cs="Arial"/>
          <w:b/>
          <w:bCs/>
          <w:color w:val="1F497D" w:themeColor="text2"/>
          <w:sz w:val="28"/>
          <w:szCs w:val="28"/>
          <w:rtl/>
        </w:rPr>
        <w:t xml:space="preserve"> 5 </w:t>
      </w:r>
      <w:r w:rsidRPr="00FB4FD4">
        <w:rPr>
          <w:rFonts w:cs="Arial" w:hint="cs"/>
          <w:b/>
          <w:bCs/>
          <w:color w:val="1F497D" w:themeColor="text2"/>
          <w:sz w:val="28"/>
          <w:szCs w:val="28"/>
          <w:rtl/>
        </w:rPr>
        <w:t xml:space="preserve">سنوات القادمة </w:t>
      </w:r>
      <w:r w:rsidR="002C07B3" w:rsidRPr="00FB4FD4">
        <w:rPr>
          <w:rFonts w:cs="Arial" w:hint="cs"/>
          <w:b/>
          <w:bCs/>
          <w:color w:val="1F497D" w:themeColor="text2"/>
          <w:sz w:val="28"/>
          <w:szCs w:val="28"/>
          <w:rtl/>
        </w:rPr>
        <w:t>.</w:t>
      </w:r>
    </w:p>
    <w:p w:rsidR="00E930B9" w:rsidRPr="00FB4FD4" w:rsidRDefault="00E930B9" w:rsidP="002C07B3">
      <w:pPr>
        <w:jc w:val="right"/>
        <w:rPr>
          <w:b/>
          <w:bCs/>
          <w:color w:val="1F497D" w:themeColor="text2"/>
          <w:sz w:val="28"/>
          <w:szCs w:val="28"/>
        </w:rPr>
      </w:pPr>
      <w:r w:rsidRPr="00FB4FD4">
        <w:rPr>
          <w:rFonts w:cs="Arial" w:hint="cs"/>
          <w:b/>
          <w:bCs/>
          <w:color w:val="1F497D" w:themeColor="text2"/>
          <w:sz w:val="28"/>
          <w:szCs w:val="28"/>
          <w:rtl/>
        </w:rPr>
        <w:t>وعمل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نجاح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النوع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تحفيز</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بعض</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متعددة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الجنسيات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لتؤسس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نوافذ</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لمقابلة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الطلب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المتزايد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ليس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المسلمين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فقط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غيرهم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الذين يرغبون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 ويقدرون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مزاياه الغير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موجودة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 xml:space="preserve"> 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النظام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التقليدي</w:t>
      </w:r>
    </w:p>
    <w:p w:rsidR="00DA03B2" w:rsidRPr="00FB4FD4" w:rsidRDefault="00DA03B2" w:rsidP="002C07B3">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626563" w:rsidRPr="00FB4FD4" w:rsidRDefault="00626563" w:rsidP="002C07B3">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b/>
          <w:bCs/>
          <w:color w:val="1F497D" w:themeColor="text2"/>
          <w:sz w:val="28"/>
          <w:szCs w:val="28"/>
          <w:rtl/>
        </w:rPr>
        <w:t>و</w:t>
      </w:r>
      <w:r w:rsidRPr="00FB4FD4">
        <w:rPr>
          <w:rFonts w:ascii="Arial" w:hAnsi="Arial" w:cs="Arial" w:hint="cs"/>
          <w:b/>
          <w:bCs/>
          <w:color w:val="1F497D" w:themeColor="text2"/>
          <w:sz w:val="28"/>
          <w:szCs w:val="28"/>
          <w:rtl/>
        </w:rPr>
        <w:t xml:space="preserve">مما </w:t>
      </w:r>
      <w:r w:rsidRPr="00FB4FD4">
        <w:rPr>
          <w:rFonts w:ascii="Arial" w:hAnsi="Arial" w:cs="Arial"/>
          <w:b/>
          <w:bCs/>
          <w:color w:val="1F497D" w:themeColor="text2"/>
          <w:sz w:val="28"/>
          <w:szCs w:val="28"/>
          <w:rtl/>
        </w:rPr>
        <w:t>لا شك أن شركات التأمين التعاوني ليست على شاكلة واحدة في الممارسات العملية للتأمين  فلكل شركة فلسفتها الخاصة في تحقيق أهدافها , وهي عرضة للوقوع في الخطأ .</w:t>
      </w:r>
    </w:p>
    <w:p w:rsidR="00C52756" w:rsidRPr="00FB4FD4" w:rsidRDefault="00C52756" w:rsidP="00C52756">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9A21DE" w:rsidRPr="00FB4FD4" w:rsidRDefault="009A21DE" w:rsidP="009A21DE">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580131" w:rsidRPr="00FB4FD4" w:rsidRDefault="009A21DE" w:rsidP="00580131">
      <w:pPr>
        <w:tabs>
          <w:tab w:val="left" w:pos="8804"/>
          <w:tab w:val="left" w:pos="8946"/>
        </w:tabs>
        <w:autoSpaceDE w:val="0"/>
        <w:autoSpaceDN w:val="0"/>
        <w:bidi/>
        <w:adjustRightInd w:val="0"/>
        <w:spacing w:after="0" w:line="240" w:lineRule="auto"/>
        <w:ind w:right="-22"/>
        <w:jc w:val="center"/>
        <w:rPr>
          <w:b/>
          <w:bCs/>
          <w:i/>
          <w:iCs/>
          <w:color w:val="1F497D" w:themeColor="text2"/>
          <w:sz w:val="40"/>
          <w:szCs w:val="40"/>
          <w:rtl/>
          <w:lang w:bidi="ar-SY"/>
        </w:rPr>
      </w:pPr>
      <w:r w:rsidRPr="00FB4FD4">
        <w:rPr>
          <w:rFonts w:hint="cs"/>
          <w:b/>
          <w:bCs/>
          <w:i/>
          <w:iCs/>
          <w:color w:val="1F497D" w:themeColor="text2"/>
          <w:sz w:val="40"/>
          <w:szCs w:val="40"/>
          <w:rtl/>
          <w:lang w:bidi="ar-SY"/>
        </w:rPr>
        <w:t>الفصل الأول</w:t>
      </w:r>
    </w:p>
    <w:p w:rsidR="009A21DE" w:rsidRPr="00FB4FD4" w:rsidRDefault="009A21DE" w:rsidP="0058013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40"/>
          <w:szCs w:val="40"/>
          <w:rtl/>
        </w:rPr>
      </w:pPr>
      <w:r w:rsidRPr="00FB4FD4">
        <w:rPr>
          <w:rFonts w:hint="cs"/>
          <w:b/>
          <w:bCs/>
          <w:i/>
          <w:iCs/>
          <w:color w:val="1F497D" w:themeColor="text2"/>
          <w:sz w:val="40"/>
          <w:szCs w:val="40"/>
          <w:rtl/>
          <w:lang w:bidi="ar-SY"/>
        </w:rPr>
        <w:t>التأمين التعاوني البسيط</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626563" w:rsidRPr="00FB4FD4" w:rsidRDefault="00C63399" w:rsidP="00626563">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36"/>
          <w:szCs w:val="36"/>
          <w:u w:val="single"/>
          <w:rtl/>
        </w:rPr>
      </w:pPr>
      <w:r w:rsidRPr="00FB4FD4">
        <w:rPr>
          <w:rFonts w:ascii="Arial" w:hAnsi="Arial" w:cs="Arial" w:hint="cs"/>
          <w:b/>
          <w:bCs/>
          <w:i/>
          <w:iCs/>
          <w:color w:val="1F497D" w:themeColor="text2"/>
          <w:sz w:val="36"/>
          <w:szCs w:val="36"/>
          <w:u w:val="single"/>
          <w:rtl/>
          <w:lang w:bidi="ar-SY"/>
        </w:rPr>
        <w:t xml:space="preserve">أولاً- </w:t>
      </w:r>
      <w:r w:rsidR="00626563" w:rsidRPr="00FB4FD4">
        <w:rPr>
          <w:rFonts w:ascii="Arial" w:hAnsi="Arial" w:cs="Arial"/>
          <w:b/>
          <w:bCs/>
          <w:i/>
          <w:iCs/>
          <w:color w:val="1F497D" w:themeColor="text2"/>
          <w:sz w:val="36"/>
          <w:szCs w:val="36"/>
          <w:u w:val="single"/>
          <w:rtl/>
        </w:rPr>
        <w:t>مفهوم التأمين التعاوني البسيط</w:t>
      </w:r>
      <w:r w:rsidR="00A20578" w:rsidRPr="00FB4FD4">
        <w:rPr>
          <w:rFonts w:ascii="Arial" w:hAnsi="Arial" w:cs="Arial" w:hint="cs"/>
          <w:b/>
          <w:bCs/>
          <w:i/>
          <w:iCs/>
          <w:color w:val="1F497D" w:themeColor="text2"/>
          <w:sz w:val="36"/>
          <w:szCs w:val="36"/>
          <w:u w:val="single"/>
          <w:rtl/>
        </w:rPr>
        <w:t>:</w:t>
      </w:r>
      <w:r w:rsidR="00626563" w:rsidRPr="00FB4FD4">
        <w:rPr>
          <w:rFonts w:ascii="Arial" w:hAnsi="Arial" w:cs="Arial"/>
          <w:b/>
          <w:bCs/>
          <w:i/>
          <w:iCs/>
          <w:color w:val="1F497D" w:themeColor="text2"/>
          <w:sz w:val="36"/>
          <w:szCs w:val="36"/>
          <w:u w:val="single"/>
          <w:rtl/>
        </w:rPr>
        <w:t xml:space="preserve"> </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28"/>
          <w:szCs w:val="28"/>
          <w:rtl/>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إن التأمين التعاوني بشكل عام يقوم على فكرة مؤداها أن توزع النتائج الضارة لحادثة معينة على مجموعة من الأفراد بدلاً من أن يترك من حلت به الكارثة يتحمل نتائجها وحده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وللتأمين التعاوني صورتان </w:t>
      </w:r>
      <w:r w:rsidRPr="00FB4FD4">
        <w:rPr>
          <w:rFonts w:ascii="Arial" w:hAnsi="Arial" w:cs="Arial" w:hint="cs"/>
          <w:b/>
          <w:bCs/>
          <w:color w:val="1F497D" w:themeColor="text2"/>
          <w:sz w:val="28"/>
          <w:szCs w:val="28"/>
          <w:rtl/>
        </w:rPr>
        <w:t>؛</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الأولى</w:t>
      </w:r>
      <w:r w:rsidRPr="00FB4FD4">
        <w:rPr>
          <w:rFonts w:ascii="Arial" w:hAnsi="Arial" w:cs="Arial"/>
          <w:b/>
          <w:bCs/>
          <w:color w:val="1F497D" w:themeColor="text2"/>
          <w:sz w:val="28"/>
          <w:szCs w:val="28"/>
          <w:rtl/>
        </w:rPr>
        <w:t xml:space="preserve"> : وهي القديمة البسيطة</w:t>
      </w:r>
      <w:r w:rsidRPr="00FB4FD4">
        <w:rPr>
          <w:rFonts w:ascii="Arial" w:hAnsi="Arial" w:cs="Arial" w:hint="cs"/>
          <w:b/>
          <w:bCs/>
          <w:color w:val="1F497D" w:themeColor="text2"/>
          <w:sz w:val="28"/>
          <w:szCs w:val="28"/>
          <w:rtl/>
        </w:rPr>
        <w:t xml:space="preserve"> </w:t>
      </w:r>
    </w:p>
    <w:p w:rsidR="00626563" w:rsidRPr="00FB4FD4" w:rsidRDefault="00D608EF"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يقوم هذا النوع على فكرة التعاون بين مجموعة من الأفراد يكوّنون جمعية ما، حيث يتحملون جميعاً مخاطر الكوارث والتعويض عنها، عن طريق توزيع ذلك التعويض بينهم بما يخفف من آثاره وعبئه على الفرد، وبمعنى آخر هو اتحاد يقوم بموجبه المؤمن لهم أنفسهم بالتعهد بدفع اشتراكات دورية وفق جدول متفق عليه لتغطية الخسائر التي يتعرض لها بعضهم في حالات معينة محتمل حدوثها في المستقبل، ويكون هذا على سبيل التبرر</w:t>
      </w:r>
      <w:r w:rsidRPr="00FB4FD4">
        <w:rPr>
          <w:rFonts w:ascii="Arial" w:hAnsi="Arial" w:cs="Arial"/>
          <w:b/>
          <w:bCs/>
          <w:color w:val="1F497D" w:themeColor="text2"/>
          <w:sz w:val="28"/>
          <w:szCs w:val="28"/>
          <w:rtl/>
          <w:lang w:bidi="ar-AE"/>
        </w:rPr>
        <w:t xml:space="preserve"> </w:t>
      </w:r>
      <w:r w:rsidR="00626563" w:rsidRPr="00FB4FD4">
        <w:rPr>
          <w:rFonts w:ascii="Arial" w:hAnsi="Arial" w:cs="Arial" w:hint="cs"/>
          <w:b/>
          <w:bCs/>
          <w:color w:val="1F497D" w:themeColor="text2"/>
          <w:sz w:val="28"/>
          <w:szCs w:val="28"/>
          <w:rtl/>
          <w:lang w:bidi="ar-AE"/>
        </w:rPr>
        <w:t>(</w:t>
      </w:r>
      <w:r w:rsidRPr="00FB4FD4">
        <w:rPr>
          <w:rFonts w:ascii="Arial" w:hAnsi="Arial" w:cs="Arial"/>
          <w:b/>
          <w:bCs/>
          <w:color w:val="1F497D" w:themeColor="text2"/>
          <w:sz w:val="28"/>
          <w:szCs w:val="28"/>
          <w:rtl/>
        </w:rPr>
        <w:t>من البر</w:t>
      </w:r>
      <w:r w:rsidR="00626563" w:rsidRPr="00FB4FD4">
        <w:rPr>
          <w:rFonts w:ascii="Arial" w:hAnsi="Arial" w:cs="Arial" w:hint="cs"/>
          <w:b/>
          <w:bCs/>
          <w:color w:val="1F497D" w:themeColor="text2"/>
          <w:sz w:val="28"/>
          <w:szCs w:val="28"/>
          <w:rtl/>
        </w:rPr>
        <w:t xml:space="preserve"> و</w:t>
      </w:r>
      <w:r w:rsidRPr="00FB4FD4">
        <w:rPr>
          <w:rFonts w:ascii="Arial" w:hAnsi="Arial" w:cs="Arial"/>
          <w:b/>
          <w:bCs/>
          <w:color w:val="1F497D" w:themeColor="text2"/>
          <w:sz w:val="28"/>
          <w:szCs w:val="28"/>
          <w:rtl/>
        </w:rPr>
        <w:t xml:space="preserve"> الإحسان </w:t>
      </w:r>
      <w:r w:rsidR="00626563" w:rsidRPr="00FB4FD4">
        <w:rPr>
          <w:rFonts w:ascii="Arial" w:hAnsi="Arial" w:cs="Arial" w:hint="cs"/>
          <w:b/>
          <w:bCs/>
          <w:color w:val="1F497D" w:themeColor="text2"/>
          <w:sz w:val="28"/>
          <w:szCs w:val="28"/>
          <w:rtl/>
        </w:rPr>
        <w:t>)</w:t>
      </w:r>
      <w:r w:rsidRPr="00FB4FD4">
        <w:rPr>
          <w:rFonts w:ascii="Arial" w:hAnsi="Arial" w:cs="Arial"/>
          <w:b/>
          <w:bCs/>
          <w:color w:val="1F497D" w:themeColor="text2"/>
          <w:sz w:val="28"/>
          <w:szCs w:val="28"/>
          <w:rtl/>
        </w:rPr>
        <w:t xml:space="preserve"> والتبرع.</w:t>
      </w:r>
      <w:r w:rsidR="00626563" w:rsidRPr="00FB4FD4">
        <w:rPr>
          <w:rFonts w:ascii="Arial" w:hAnsi="Arial" w:cs="Arial" w:hint="cs"/>
          <w:b/>
          <w:bCs/>
          <w:color w:val="1F497D" w:themeColor="text2"/>
          <w:sz w:val="28"/>
          <w:szCs w:val="28"/>
          <w:rtl/>
        </w:rPr>
        <w:t xml:space="preserve"> </w:t>
      </w:r>
      <w:r w:rsidR="00626563" w:rsidRPr="00FB4FD4">
        <w:rPr>
          <w:rFonts w:ascii="Arial" w:hAnsi="Arial" w:cs="Arial"/>
          <w:b/>
          <w:bCs/>
          <w:color w:val="1F497D" w:themeColor="text2"/>
          <w:sz w:val="28"/>
          <w:szCs w:val="28"/>
          <w:rtl/>
        </w:rPr>
        <w:t>وإذا بقي شيء من مجموع تلك الأقساط</w:t>
      </w:r>
      <w:r w:rsidR="00626563" w:rsidRPr="00FB4FD4">
        <w:rPr>
          <w:rFonts w:ascii="Arial" w:hAnsi="Arial" w:cs="Arial" w:hint="cs"/>
          <w:b/>
          <w:bCs/>
          <w:color w:val="1F497D" w:themeColor="text2"/>
          <w:sz w:val="28"/>
          <w:szCs w:val="28"/>
          <w:rtl/>
        </w:rPr>
        <w:t xml:space="preserve"> </w:t>
      </w:r>
      <w:r w:rsidR="00626563" w:rsidRPr="00FB4FD4">
        <w:rPr>
          <w:rFonts w:ascii="Arial" w:hAnsi="Arial" w:cs="Arial"/>
          <w:b/>
          <w:bCs/>
          <w:color w:val="1F497D" w:themeColor="text2"/>
          <w:sz w:val="28"/>
          <w:szCs w:val="28"/>
          <w:rtl/>
        </w:rPr>
        <w:t xml:space="preserve">أعيد إليهم وإذا لم تفي الأقساط أخذ منهم وقد </w:t>
      </w:r>
      <w:r w:rsidR="00626563" w:rsidRPr="00FB4FD4">
        <w:rPr>
          <w:rFonts w:ascii="Arial" w:hAnsi="Arial" w:cs="Arial" w:hint="cs"/>
          <w:b/>
          <w:bCs/>
          <w:color w:val="1F497D" w:themeColor="text2"/>
          <w:sz w:val="28"/>
          <w:szCs w:val="28"/>
          <w:rtl/>
        </w:rPr>
        <w:t>أسميت</w:t>
      </w:r>
      <w:r w:rsidR="00626563" w:rsidRPr="00FB4FD4">
        <w:rPr>
          <w:rFonts w:ascii="Arial" w:hAnsi="Arial" w:cs="Arial"/>
          <w:b/>
          <w:bCs/>
          <w:color w:val="1F497D" w:themeColor="text2"/>
          <w:sz w:val="28"/>
          <w:szCs w:val="28"/>
          <w:rtl/>
        </w:rPr>
        <w:t xml:space="preserve"> هذا النوع من التأمين التعاوني بالتأمين التعاوني البسيط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أما الصورة الثانية للتأمين التعاوني : تأمين تعاوني بسيط تتولى إدارته شركة متخصصة بصفة الوكالة تسمى شركة التأمين الإسلامي . وقد أسميت هذا التأمين بالتأمين التعاوني المركب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36"/>
          <w:szCs w:val="36"/>
          <w:u w:val="single"/>
          <w:rtl/>
        </w:rPr>
      </w:pPr>
      <w:r w:rsidRPr="00FB4FD4">
        <w:rPr>
          <w:rFonts w:ascii="Arial" w:hAnsi="Arial" w:cs="Arial"/>
          <w:b/>
          <w:bCs/>
          <w:color w:val="1F497D" w:themeColor="text2"/>
          <w:sz w:val="36"/>
          <w:szCs w:val="36"/>
          <w:rtl/>
        </w:rPr>
        <w:t xml:space="preserve">  </w:t>
      </w:r>
      <w:r w:rsidR="00C63399" w:rsidRPr="00FB4FD4">
        <w:rPr>
          <w:rFonts w:ascii="Arial" w:hAnsi="Arial" w:cs="Arial" w:hint="cs"/>
          <w:b/>
          <w:bCs/>
          <w:i/>
          <w:iCs/>
          <w:color w:val="1F497D" w:themeColor="text2"/>
          <w:sz w:val="36"/>
          <w:szCs w:val="36"/>
          <w:u w:val="single"/>
          <w:rtl/>
        </w:rPr>
        <w:t>ثانياً-</w:t>
      </w:r>
      <w:r w:rsidRPr="00FB4FD4">
        <w:rPr>
          <w:rFonts w:ascii="Arial" w:hAnsi="Arial" w:cs="Arial"/>
          <w:b/>
          <w:bCs/>
          <w:i/>
          <w:iCs/>
          <w:color w:val="1F497D" w:themeColor="text2"/>
          <w:sz w:val="36"/>
          <w:szCs w:val="36"/>
          <w:u w:val="single"/>
          <w:rtl/>
        </w:rPr>
        <w:t xml:space="preserve"> تاريخ </w:t>
      </w:r>
      <w:r w:rsidRPr="00FB4FD4">
        <w:rPr>
          <w:rFonts w:ascii="Arial" w:hAnsi="Arial" w:cs="Arial" w:hint="cs"/>
          <w:b/>
          <w:bCs/>
          <w:i/>
          <w:iCs/>
          <w:color w:val="1F497D" w:themeColor="text2"/>
          <w:sz w:val="36"/>
          <w:szCs w:val="36"/>
          <w:u w:val="single"/>
          <w:rtl/>
        </w:rPr>
        <w:t>ال</w:t>
      </w:r>
      <w:r w:rsidRPr="00FB4FD4">
        <w:rPr>
          <w:rFonts w:ascii="Arial" w:hAnsi="Arial" w:cs="Arial"/>
          <w:b/>
          <w:bCs/>
          <w:i/>
          <w:iCs/>
          <w:color w:val="1F497D" w:themeColor="text2"/>
          <w:sz w:val="36"/>
          <w:szCs w:val="36"/>
          <w:u w:val="single"/>
          <w:rtl/>
        </w:rPr>
        <w:t>تأمين التعاوني البسيط</w:t>
      </w:r>
      <w:r w:rsidR="00A20578" w:rsidRPr="00FB4FD4">
        <w:rPr>
          <w:rFonts w:ascii="Arial" w:hAnsi="Arial" w:cs="Arial" w:hint="cs"/>
          <w:b/>
          <w:bCs/>
          <w:i/>
          <w:iCs/>
          <w:color w:val="1F497D" w:themeColor="text2"/>
          <w:sz w:val="36"/>
          <w:szCs w:val="36"/>
          <w:u w:val="single"/>
          <w:rtl/>
        </w:rPr>
        <w:t>:</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u w:val="single"/>
          <w:rtl/>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إن</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ال</w:t>
      </w:r>
      <w:r w:rsidRPr="00FB4FD4">
        <w:rPr>
          <w:rFonts w:ascii="Arial" w:hAnsi="Arial" w:cs="Arial"/>
          <w:b/>
          <w:bCs/>
          <w:color w:val="1F497D" w:themeColor="text2"/>
          <w:sz w:val="28"/>
          <w:szCs w:val="28"/>
          <w:rtl/>
        </w:rPr>
        <w:t xml:space="preserve">تأمين التعاوني بصورته البسيطة هو أقدم </w:t>
      </w:r>
      <w:r w:rsidRPr="00FB4FD4">
        <w:rPr>
          <w:rFonts w:ascii="Arial" w:hAnsi="Arial" w:cs="Arial" w:hint="cs"/>
          <w:b/>
          <w:bCs/>
          <w:color w:val="1F497D" w:themeColor="text2"/>
          <w:sz w:val="28"/>
          <w:szCs w:val="28"/>
          <w:rtl/>
        </w:rPr>
        <w:t>أنواع</w:t>
      </w:r>
      <w:r w:rsidRPr="00FB4FD4">
        <w:rPr>
          <w:rFonts w:ascii="Arial" w:hAnsi="Arial" w:cs="Arial"/>
          <w:b/>
          <w:bCs/>
          <w:color w:val="1F497D" w:themeColor="text2"/>
          <w:sz w:val="28"/>
          <w:szCs w:val="28"/>
          <w:rtl/>
        </w:rPr>
        <w:t xml:space="preserve"> التأمين على الإطلاق . وهو أقرب أنواع التأمين لفكرة التعاون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ومن أقدم صور التأمين التعاوني ما ظهر في الصين قبل حوالي خمسة آلاف سنة عندما اتفق عدد من الأسر الذين كانوا يعيشون في بيوت عائمة على ربط بيوتهم ومتاجرهم الملتصقة بها حتى إذا تعرض أحدها إلى خطر الغرق تقاسموا خسائره .</w:t>
      </w:r>
    </w:p>
    <w:p w:rsidR="00626563" w:rsidRPr="00FB4FD4" w:rsidRDefault="00626563"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ومن أقدم صور التأمين التعاوني عند العرب قبل الإسلام ما</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ذكره ابن خلدون ( أن العرب عرفوا تأمينات الممتلكات في أكثر من صورة من صوره المتعددة ففي رحلتي الشتاء والصيف كان أعضاء القافلة يتفقون فيما بينهم على تعويض من ينفق له جمل ( أن يهلك أو يموت ) من أرباح التجارة الناتجة عن الرحلة ذلك أن يدفع عنه كل عضو نصيباً بنسبة ما</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حققه من أرباح أو بنسبة رأس ماله في الرحلة حسب الأحوال </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36"/>
          <w:szCs w:val="36"/>
          <w:u w:val="single"/>
          <w:rtl/>
        </w:rPr>
      </w:pPr>
      <w:r w:rsidRPr="00FB4FD4">
        <w:rPr>
          <w:rFonts w:ascii="Arial" w:hAnsi="Arial" w:cs="Arial"/>
          <w:b/>
          <w:bCs/>
          <w:i/>
          <w:iCs/>
          <w:color w:val="1F497D" w:themeColor="text2"/>
          <w:sz w:val="36"/>
          <w:szCs w:val="36"/>
          <w:rtl/>
        </w:rPr>
        <w:t xml:space="preserve">  </w:t>
      </w:r>
      <w:r w:rsidR="00C63399" w:rsidRPr="00FB4FD4">
        <w:rPr>
          <w:rFonts w:ascii="Arial" w:hAnsi="Arial" w:cs="Arial" w:hint="cs"/>
          <w:b/>
          <w:bCs/>
          <w:i/>
          <w:iCs/>
          <w:color w:val="1F497D" w:themeColor="text2"/>
          <w:sz w:val="36"/>
          <w:szCs w:val="36"/>
          <w:u w:val="single"/>
          <w:rtl/>
        </w:rPr>
        <w:t>ثالثاً-</w:t>
      </w:r>
      <w:r w:rsidRPr="00FB4FD4">
        <w:rPr>
          <w:rFonts w:ascii="Arial" w:hAnsi="Arial" w:cs="Arial"/>
          <w:b/>
          <w:bCs/>
          <w:i/>
          <w:iCs/>
          <w:color w:val="1F497D" w:themeColor="text2"/>
          <w:sz w:val="36"/>
          <w:szCs w:val="36"/>
          <w:u w:val="single"/>
          <w:rtl/>
        </w:rPr>
        <w:t xml:space="preserve"> مشروعية التأمين التعاوني البسيط</w:t>
      </w:r>
      <w:r w:rsidRPr="00FB4FD4">
        <w:rPr>
          <w:rFonts w:ascii="Arial" w:hAnsi="Arial" w:cs="Arial" w:hint="cs"/>
          <w:b/>
          <w:bCs/>
          <w:i/>
          <w:iCs/>
          <w:color w:val="1F497D" w:themeColor="text2"/>
          <w:sz w:val="36"/>
          <w:szCs w:val="36"/>
          <w:u w:val="single"/>
          <w:rtl/>
        </w:rPr>
        <w:t>:</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lastRenderedPageBreak/>
        <w:t xml:space="preserve">لا خلاف بين العلماء في جواز هذا النوع من التأمين وحل التعامل به , فقد </w:t>
      </w:r>
      <w:r w:rsidRPr="00FB4FD4">
        <w:rPr>
          <w:rFonts w:ascii="Arial" w:hAnsi="Arial" w:cs="Arial" w:hint="cs"/>
          <w:b/>
          <w:bCs/>
          <w:color w:val="1F497D" w:themeColor="text2"/>
          <w:sz w:val="28"/>
          <w:szCs w:val="28"/>
          <w:rtl/>
        </w:rPr>
        <w:t>أفتى</w:t>
      </w:r>
      <w:r w:rsidRPr="00FB4FD4">
        <w:rPr>
          <w:rFonts w:ascii="Arial" w:hAnsi="Arial" w:cs="Arial"/>
          <w:b/>
          <w:bCs/>
          <w:color w:val="1F497D" w:themeColor="text2"/>
          <w:sz w:val="28"/>
          <w:szCs w:val="28"/>
          <w:rtl/>
        </w:rPr>
        <w:t xml:space="preserve"> بجوازه مؤتمر علماء المسلمين الثاني في القاهرة عام </w:t>
      </w:r>
      <w:r w:rsidRPr="00FB4FD4">
        <w:rPr>
          <w:rFonts w:ascii="Arial" w:hAnsi="Arial" w:cs="Arial" w:hint="cs"/>
          <w:b/>
          <w:bCs/>
          <w:color w:val="1F497D" w:themeColor="text2"/>
          <w:sz w:val="28"/>
          <w:szCs w:val="28"/>
          <w:rtl/>
        </w:rPr>
        <w:t>19</w:t>
      </w:r>
      <w:r w:rsidRPr="00FB4FD4">
        <w:rPr>
          <w:rFonts w:ascii="Arial" w:hAnsi="Arial" w:cs="Arial"/>
          <w:b/>
          <w:bCs/>
          <w:color w:val="1F497D" w:themeColor="text2"/>
          <w:sz w:val="28"/>
          <w:szCs w:val="28"/>
          <w:rtl/>
        </w:rPr>
        <w:t xml:space="preserve">65 والمجمع الفقهي الإسلامي في دورته الأولى المنعقدة في مكة المكرمة عام </w:t>
      </w:r>
      <w:r w:rsidRPr="00FB4FD4">
        <w:rPr>
          <w:rFonts w:ascii="Arial" w:hAnsi="Arial" w:cs="Arial" w:hint="cs"/>
          <w:b/>
          <w:bCs/>
          <w:color w:val="1F497D" w:themeColor="text2"/>
          <w:sz w:val="28"/>
          <w:szCs w:val="28"/>
          <w:rtl/>
        </w:rPr>
        <w:t>19</w:t>
      </w:r>
      <w:r w:rsidRPr="00FB4FD4">
        <w:rPr>
          <w:rFonts w:ascii="Arial" w:hAnsi="Arial" w:cs="Arial"/>
          <w:b/>
          <w:bCs/>
          <w:color w:val="1F497D" w:themeColor="text2"/>
          <w:sz w:val="28"/>
          <w:szCs w:val="28"/>
          <w:rtl/>
        </w:rPr>
        <w:t>78 .</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وقد استدل المجمع على ذلك بالأدلة التالية : </w:t>
      </w:r>
    </w:p>
    <w:p w:rsidR="00A20578" w:rsidRPr="00FB4FD4" w:rsidRDefault="00A20578"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1-  إن التأمين التعاوني من عقود التبرعات التي يقصد بها أصالة التعاون على تفتيت الأخطار و</w:t>
      </w:r>
      <w:r w:rsidRPr="00FB4FD4">
        <w:rPr>
          <w:rFonts w:ascii="Arial" w:hAnsi="Arial" w:cs="Arial" w:hint="cs"/>
          <w:b/>
          <w:bCs/>
          <w:color w:val="1F497D" w:themeColor="text2"/>
          <w:sz w:val="28"/>
          <w:szCs w:val="28"/>
          <w:rtl/>
        </w:rPr>
        <w:t xml:space="preserve"> الاشتراك</w:t>
      </w:r>
      <w:r w:rsidRPr="00FB4FD4">
        <w:rPr>
          <w:rFonts w:ascii="Arial" w:hAnsi="Arial" w:cs="Arial"/>
          <w:b/>
          <w:bCs/>
          <w:color w:val="1F497D" w:themeColor="text2"/>
          <w:sz w:val="28"/>
          <w:szCs w:val="28"/>
          <w:rtl/>
        </w:rPr>
        <w:t xml:space="preserve"> في تحمل المسؤولية عند نزول الكوارث وذلك عن طريق إسهام أشخاص بمبالغ نقدية .تخصص لتعويض من يصيبه الضرر .</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2- إن التأمين التعاوني يخلو من الربا بنوعيه الفضل والنسيئة فعقود المساهمين فيه ليست ربوية , ولا تستغل أقساط التأمين في معاملات ربوية .</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3- أن التأمين التعاوني يخلو من المقامرة والغرر والجهالة .</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من جهة أخرى فقد استدل المجمع  </w:t>
      </w:r>
      <w:r w:rsidRPr="00FB4FD4">
        <w:rPr>
          <w:rFonts w:ascii="Arial" w:hAnsi="Arial" w:cs="Arial"/>
          <w:b/>
          <w:bCs/>
          <w:color w:val="1F497D" w:themeColor="text2"/>
          <w:sz w:val="28"/>
          <w:szCs w:val="28"/>
          <w:rtl/>
        </w:rPr>
        <w:t>الفقهي على حرمة التأمين التجاري بالأدلة التالية</w:t>
      </w:r>
      <w:r w:rsidRPr="00FB4FD4">
        <w:rPr>
          <w:rFonts w:ascii="Arial" w:hAnsi="Arial" w:cs="Arial" w:hint="cs"/>
          <w:b/>
          <w:bCs/>
          <w:color w:val="1F497D" w:themeColor="text2"/>
          <w:sz w:val="28"/>
          <w:szCs w:val="28"/>
          <w:rtl/>
        </w:rPr>
        <w:t>:</w:t>
      </w:r>
      <w:r w:rsidRPr="00FB4FD4">
        <w:rPr>
          <w:rFonts w:ascii="Arial" w:hAnsi="Arial" w:cs="Arial"/>
          <w:b/>
          <w:bCs/>
          <w:color w:val="1F497D" w:themeColor="text2"/>
          <w:sz w:val="28"/>
          <w:szCs w:val="28"/>
          <w:rtl/>
        </w:rPr>
        <w:t xml:space="preserve"> </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 </w:t>
      </w:r>
      <w:r w:rsidRPr="00FB4FD4">
        <w:rPr>
          <w:rFonts w:ascii="Arial" w:hAnsi="Arial" w:cs="Arial" w:hint="cs"/>
          <w:b/>
          <w:bCs/>
          <w:color w:val="1F497D" w:themeColor="text2"/>
          <w:sz w:val="28"/>
          <w:szCs w:val="28"/>
          <w:rtl/>
        </w:rPr>
        <w:t>إن</w:t>
      </w:r>
      <w:r w:rsidRPr="00FB4FD4">
        <w:rPr>
          <w:rFonts w:ascii="Arial" w:hAnsi="Arial" w:cs="Arial"/>
          <w:b/>
          <w:bCs/>
          <w:color w:val="1F497D" w:themeColor="text2"/>
          <w:sz w:val="28"/>
          <w:szCs w:val="28"/>
          <w:rtl/>
        </w:rPr>
        <w:t xml:space="preserve"> عقد التأمين التجاري من عقود المعاوضات المالية </w:t>
      </w:r>
      <w:r w:rsidRPr="00FB4FD4">
        <w:rPr>
          <w:rFonts w:ascii="Arial" w:hAnsi="Arial" w:cs="Arial" w:hint="cs"/>
          <w:b/>
          <w:bCs/>
          <w:color w:val="1F497D" w:themeColor="text2"/>
          <w:sz w:val="28"/>
          <w:szCs w:val="28"/>
          <w:rtl/>
        </w:rPr>
        <w:t>الاحتمالية</w:t>
      </w:r>
      <w:r w:rsidRPr="00FB4FD4">
        <w:rPr>
          <w:rFonts w:ascii="Arial" w:hAnsi="Arial" w:cs="Arial"/>
          <w:b/>
          <w:bCs/>
          <w:color w:val="1F497D" w:themeColor="text2"/>
          <w:sz w:val="28"/>
          <w:szCs w:val="28"/>
          <w:rtl/>
        </w:rPr>
        <w:t xml:space="preserve"> المشتملة على الغرر الفاحش لأن المستأمن ( المؤمن له ) لا يستطيع أن يعرف وقت العقد مقدار ما يعطي أو يأخذ وكذلك</w:t>
      </w:r>
      <w:r w:rsidR="005D0679" w:rsidRPr="00FB4FD4">
        <w:rPr>
          <w:rFonts w:ascii="Arial" w:hAnsi="Arial" w:cs="Arial" w:hint="cs"/>
          <w:b/>
          <w:bCs/>
          <w:color w:val="1F497D" w:themeColor="text2"/>
          <w:sz w:val="28"/>
          <w:szCs w:val="28"/>
          <w:rtl/>
        </w:rPr>
        <w:t xml:space="preserve"> بالنسبة</w:t>
      </w:r>
      <w:r w:rsidR="005D0679" w:rsidRPr="00FB4FD4">
        <w:rPr>
          <w:rFonts w:ascii="Arial" w:hAnsi="Arial" w:cs="Arial"/>
          <w:b/>
          <w:bCs/>
          <w:color w:val="1F497D" w:themeColor="text2"/>
          <w:sz w:val="28"/>
          <w:szCs w:val="28"/>
          <w:rtl/>
        </w:rPr>
        <w:t xml:space="preserve"> </w:t>
      </w:r>
      <w:r w:rsidR="005D0679" w:rsidRPr="00FB4FD4">
        <w:rPr>
          <w:rFonts w:ascii="Arial" w:hAnsi="Arial" w:cs="Arial" w:hint="cs"/>
          <w:b/>
          <w:bCs/>
          <w:color w:val="1F497D" w:themeColor="text2"/>
          <w:sz w:val="28"/>
          <w:szCs w:val="28"/>
          <w:rtl/>
        </w:rPr>
        <w:t>ل</w:t>
      </w:r>
      <w:r w:rsidRPr="00FB4FD4">
        <w:rPr>
          <w:rFonts w:ascii="Arial" w:hAnsi="Arial" w:cs="Arial"/>
          <w:b/>
          <w:bCs/>
          <w:color w:val="1F497D" w:themeColor="text2"/>
          <w:sz w:val="28"/>
          <w:szCs w:val="28"/>
          <w:rtl/>
        </w:rPr>
        <w:t>لمؤمن ( شركة التأمين ) فقد يدفع المستأمن قسطاً أو قسطين ثم تقع الكارثة ( الخطر المؤمًن منه ) فيستحق ما إلتزم به المؤمن ( أي التعويض من شركة التأمين ) وقد لا تقع الكارثة أصلاً فيدفع المستأمن جميع الأقساط و لا يأخذ شيئاً .</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2- إن عقد التأمين التجاري يشتمل على ربا الفضل والنسيئة معاً , وكلاهما </w:t>
      </w:r>
      <w:r w:rsidRPr="00FB4FD4">
        <w:rPr>
          <w:rFonts w:ascii="Arial" w:hAnsi="Arial" w:cs="Arial" w:hint="cs"/>
          <w:b/>
          <w:bCs/>
          <w:color w:val="1F497D" w:themeColor="text2"/>
          <w:sz w:val="28"/>
          <w:szCs w:val="28"/>
          <w:rtl/>
        </w:rPr>
        <w:t>محرم</w:t>
      </w:r>
      <w:r w:rsidRPr="00FB4FD4">
        <w:rPr>
          <w:rFonts w:ascii="Arial" w:hAnsi="Arial" w:cs="Arial"/>
          <w:b/>
          <w:bCs/>
          <w:color w:val="1F497D" w:themeColor="text2"/>
          <w:sz w:val="28"/>
          <w:szCs w:val="28"/>
          <w:rtl/>
        </w:rPr>
        <w:t xml:space="preserve"> بالنص والإجماع , أما ربا الفضل فلأن عقد التأمين من عقود المعاوضات المالية يتم فيه مبادلة المال بجنسه مع التفاضل وصورة ذلك أن التعويض الذي تدفعه شركة التأمين للمستأمن عند حصول الخطر المؤمن منه لا يساوي ما دفعه المستأمن من أقساط التأمين فأما أن يكون أكثر منها أو أقل فالتفاضل بين البدلين محقق وهو ربا الفضل .</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أما ربا النسيئة فلأن الأصل في مبادلة المال بالمال التقابض في المجلس , وإذا تأخر قبض أحد البدلين كان ذلك ربا النسيئة وفي التأمين فإنه لا يمكن أن يكون تبادل في المجلس بين البدلين فيدفع قسط التأمين أولاً ثم إذا تحقق الخطر المؤمن منه يدفع التعويض ( البدل الآخر ) وهذا هو ربا النسيئة .</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3- إن عقد التأمين التجاري يشتمل على القمار المحرم.</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وصورة المقامرة في التأمين التجاري أن كلاً من طرفي عقد التأمين ( المستأمن وشركة التأمين ) قد يربح وقد يخسر , فالمستأمن قد يدفع عشرين ويكسب مائة وقد يدفع مائة ولا يكسب شيئاً .</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وشركة التأمين قد تربح أحد المستأمنين مائة ولا تخسر شيئاً , وقد تخسر المئات كتعويضات للمستأمنين دون أن تكسب منهم إلا القليل , ففي حالة الربح للشركة أو المستأمن فهو مغنم أو بمقابل غير </w:t>
      </w:r>
      <w:r w:rsidRPr="00FB4FD4">
        <w:rPr>
          <w:rFonts w:ascii="Arial" w:hAnsi="Arial" w:cs="Arial" w:hint="cs"/>
          <w:b/>
          <w:bCs/>
          <w:color w:val="1F497D" w:themeColor="text2"/>
          <w:sz w:val="28"/>
          <w:szCs w:val="28"/>
          <w:rtl/>
        </w:rPr>
        <w:t>مكافئ</w:t>
      </w:r>
      <w:r w:rsidRPr="00FB4FD4">
        <w:rPr>
          <w:rFonts w:ascii="Arial" w:hAnsi="Arial" w:cs="Arial"/>
          <w:b/>
          <w:bCs/>
          <w:color w:val="1F497D" w:themeColor="text2"/>
          <w:sz w:val="28"/>
          <w:szCs w:val="28"/>
          <w:rtl/>
        </w:rPr>
        <w:t xml:space="preserve"> .</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وفي حالة الخسارة للشركة أو المستأمن فهي غرم بلا جناية أو تسبب فيه , فالجهالة في البدلين محققه ولذلك كان قماراً . </w:t>
      </w:r>
    </w:p>
    <w:p w:rsidR="005D0679" w:rsidRPr="00FB4FD4" w:rsidRDefault="004F35D6" w:rsidP="00C52756">
      <w:pPr>
        <w:tabs>
          <w:tab w:val="left" w:pos="8804"/>
          <w:tab w:val="left" w:pos="8946"/>
        </w:tabs>
        <w:autoSpaceDE w:val="0"/>
        <w:autoSpaceDN w:val="0"/>
        <w:bidi/>
        <w:adjustRightInd w:val="0"/>
        <w:spacing w:after="0" w:line="240" w:lineRule="auto"/>
        <w:ind w:right="-22"/>
        <w:rPr>
          <w:rFonts w:ascii="Arial" w:hAnsi="Arial" w:cs="Arial" w:hint="cs"/>
          <w:b/>
          <w:bCs/>
          <w:color w:val="1F497D" w:themeColor="text2"/>
          <w:sz w:val="28"/>
          <w:szCs w:val="28"/>
          <w:rtl/>
        </w:rPr>
      </w:pPr>
      <w:r w:rsidRPr="00FB4FD4">
        <w:rPr>
          <w:rFonts w:ascii="Arial" w:hAnsi="Arial" w:cs="Arial"/>
          <w:b/>
          <w:bCs/>
          <w:color w:val="1F497D" w:themeColor="text2"/>
          <w:sz w:val="28"/>
          <w:szCs w:val="28"/>
          <w:rtl/>
        </w:rPr>
        <w:t xml:space="preserve">4- إن التأمين التجاري يؤدي إلى أكل مال الغير بالباطل وهو أمر محرم بقوله تبارك وتعالى </w:t>
      </w:r>
    </w:p>
    <w:p w:rsidR="00A20578" w:rsidRPr="00FB4FD4" w:rsidRDefault="004F35D6" w:rsidP="005D0679">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يا</w:t>
      </w:r>
      <w:r w:rsidR="005D0679"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أيها الذين آمنوا لا تأكلوا أموالكم بينكم بالباطل ) وبيان ذلك أن الربح الذي يتحقق لشركة التأمين من فائض أقساط التأمين بعد دفع التعويضات للمتضررين لم تبذل الشركة مقابله عملاً تستحق به هذا الربح فهي لم تزد عن </w:t>
      </w:r>
      <w:r w:rsidRPr="00FB4FD4">
        <w:rPr>
          <w:rFonts w:ascii="Arial" w:hAnsi="Arial" w:cs="Arial" w:hint="cs"/>
          <w:b/>
          <w:bCs/>
          <w:color w:val="1F497D" w:themeColor="text2"/>
          <w:sz w:val="28"/>
          <w:szCs w:val="28"/>
          <w:rtl/>
        </w:rPr>
        <w:t>الالتزام</w:t>
      </w:r>
      <w:r w:rsidRPr="00FB4FD4">
        <w:rPr>
          <w:rFonts w:ascii="Arial" w:hAnsi="Arial" w:cs="Arial"/>
          <w:b/>
          <w:bCs/>
          <w:color w:val="1F497D" w:themeColor="text2"/>
          <w:sz w:val="28"/>
          <w:szCs w:val="28"/>
          <w:rtl/>
        </w:rPr>
        <w:t xml:space="preserve"> عند حدوث الخطر المؤمن منه فهو كسب بلا مقابل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36"/>
          <w:szCs w:val="36"/>
          <w:rtl/>
        </w:rPr>
      </w:pPr>
      <w:r w:rsidRPr="00FB4FD4">
        <w:rPr>
          <w:rFonts w:ascii="Arial" w:hAnsi="Arial" w:cs="Arial"/>
          <w:b/>
          <w:bCs/>
          <w:color w:val="1F497D" w:themeColor="text2"/>
          <w:sz w:val="36"/>
          <w:szCs w:val="36"/>
          <w:rtl/>
        </w:rPr>
        <w:t xml:space="preserve">   </w:t>
      </w:r>
      <w:r w:rsidR="00C63399" w:rsidRPr="00FB4FD4">
        <w:rPr>
          <w:rFonts w:ascii="Arial" w:hAnsi="Arial" w:cs="Arial" w:hint="cs"/>
          <w:b/>
          <w:bCs/>
          <w:color w:val="1F497D" w:themeColor="text2"/>
          <w:sz w:val="36"/>
          <w:szCs w:val="36"/>
          <w:u w:val="single"/>
          <w:rtl/>
        </w:rPr>
        <w:t>رابعاً-</w:t>
      </w:r>
      <w:r w:rsidRPr="00FB4FD4">
        <w:rPr>
          <w:rFonts w:ascii="Arial" w:hAnsi="Arial" w:cs="Arial"/>
          <w:b/>
          <w:bCs/>
          <w:color w:val="1F497D" w:themeColor="text2"/>
          <w:sz w:val="36"/>
          <w:szCs w:val="36"/>
          <w:u w:val="single"/>
          <w:rtl/>
        </w:rPr>
        <w:t xml:space="preserve"> </w:t>
      </w:r>
      <w:r w:rsidRPr="00FB4FD4">
        <w:rPr>
          <w:rFonts w:ascii="Arial" w:hAnsi="Arial" w:cs="Arial"/>
          <w:b/>
          <w:bCs/>
          <w:i/>
          <w:iCs/>
          <w:color w:val="1F497D" w:themeColor="text2"/>
          <w:sz w:val="36"/>
          <w:szCs w:val="36"/>
          <w:u w:val="single"/>
          <w:rtl/>
        </w:rPr>
        <w:t>خصائص التأمين التعاوني البسيط</w:t>
      </w:r>
      <w:r w:rsidRPr="00FB4FD4">
        <w:rPr>
          <w:rFonts w:ascii="Arial" w:hAnsi="Arial" w:cs="Arial" w:hint="cs"/>
          <w:b/>
          <w:bCs/>
          <w:i/>
          <w:iCs/>
          <w:color w:val="1F497D" w:themeColor="text2"/>
          <w:sz w:val="36"/>
          <w:szCs w:val="36"/>
          <w:u w:val="single"/>
          <w:rtl/>
        </w:rPr>
        <w:t xml:space="preserve"> و حقيقته :</w:t>
      </w:r>
      <w:r w:rsidRPr="00FB4FD4">
        <w:rPr>
          <w:rFonts w:ascii="Arial" w:hAnsi="Arial" w:cs="Arial"/>
          <w:b/>
          <w:bCs/>
          <w:i/>
          <w:iCs/>
          <w:color w:val="1F497D" w:themeColor="text2"/>
          <w:sz w:val="36"/>
          <w:szCs w:val="36"/>
          <w:u w:val="single"/>
          <w:rtl/>
        </w:rPr>
        <w:t xml:space="preserve">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626563" w:rsidRPr="00FB4FD4" w:rsidRDefault="00D5388A" w:rsidP="00D5388A">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1-</w:t>
      </w:r>
      <w:r w:rsidR="00A20578" w:rsidRPr="00FB4FD4">
        <w:rPr>
          <w:rFonts w:ascii="Arial" w:hAnsi="Arial" w:cs="Arial" w:hint="cs"/>
          <w:b/>
          <w:bCs/>
          <w:color w:val="1F497D" w:themeColor="text2"/>
          <w:sz w:val="28"/>
          <w:szCs w:val="28"/>
          <w:rtl/>
        </w:rPr>
        <w:t>ا</w:t>
      </w:r>
      <w:r w:rsidR="00626563" w:rsidRPr="00FB4FD4">
        <w:rPr>
          <w:rFonts w:ascii="Arial" w:hAnsi="Arial" w:cs="Arial"/>
          <w:b/>
          <w:bCs/>
          <w:color w:val="1F497D" w:themeColor="text2"/>
          <w:sz w:val="28"/>
          <w:szCs w:val="28"/>
          <w:rtl/>
        </w:rPr>
        <w:t>نه عقد من عقود التراضي لا بد فيه من الإيجاب والقبول وكل مشترك</w:t>
      </w:r>
      <w:r w:rsidR="00A20578" w:rsidRPr="00FB4FD4">
        <w:rPr>
          <w:rFonts w:ascii="Arial" w:hAnsi="Arial" w:cs="Arial" w:hint="cs"/>
          <w:b/>
          <w:bCs/>
          <w:color w:val="1F497D" w:themeColor="text2"/>
          <w:sz w:val="28"/>
          <w:szCs w:val="28"/>
          <w:rtl/>
        </w:rPr>
        <w:t xml:space="preserve"> </w:t>
      </w:r>
      <w:r w:rsidR="00626563" w:rsidRPr="00FB4FD4">
        <w:rPr>
          <w:rFonts w:ascii="Arial" w:hAnsi="Arial" w:cs="Arial"/>
          <w:b/>
          <w:bCs/>
          <w:color w:val="1F497D" w:themeColor="text2"/>
          <w:sz w:val="28"/>
          <w:szCs w:val="28"/>
          <w:rtl/>
        </w:rPr>
        <w:t xml:space="preserve">فيه يجمع بين صفتين </w:t>
      </w:r>
      <w:r w:rsidRPr="00FB4FD4">
        <w:rPr>
          <w:rFonts w:ascii="Arial" w:hAnsi="Arial" w:cs="Arial"/>
          <w:b/>
          <w:bCs/>
          <w:color w:val="1F497D" w:themeColor="text2"/>
          <w:sz w:val="28"/>
          <w:szCs w:val="28"/>
        </w:rPr>
        <w:t>:</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المؤمن لغيره والمؤمن له . فهو مؤمن لغيره من خلال ماله الذي ساهم بدفعه بسبب </w:t>
      </w:r>
      <w:r w:rsidR="00A20578" w:rsidRPr="00FB4FD4">
        <w:rPr>
          <w:rFonts w:ascii="Arial" w:hAnsi="Arial" w:cs="Arial" w:hint="cs"/>
          <w:b/>
          <w:bCs/>
          <w:color w:val="1F497D" w:themeColor="text2"/>
          <w:sz w:val="28"/>
          <w:szCs w:val="28"/>
          <w:rtl/>
        </w:rPr>
        <w:t>اشتراكه</w:t>
      </w:r>
      <w:r w:rsidRPr="00FB4FD4">
        <w:rPr>
          <w:rFonts w:ascii="Arial" w:hAnsi="Arial" w:cs="Arial"/>
          <w:b/>
          <w:bCs/>
          <w:color w:val="1F497D" w:themeColor="text2"/>
          <w:sz w:val="28"/>
          <w:szCs w:val="28"/>
          <w:rtl/>
        </w:rPr>
        <w:t xml:space="preserve"> بالتأمين , فالمال الذي يدفع منه التعويض له فيه صفة الشريك والمساهم .</w:t>
      </w:r>
    </w:p>
    <w:p w:rsidR="00626563" w:rsidRPr="00FB4FD4" w:rsidRDefault="00626563"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وهو مؤمن له لأنه باشتراكه بالتأمين أخذ صفة المستفيد فاكتسب بذلك حق الحصول على التعويض عن الخسارة التي قد تلحق به إذا ما ألم به </w:t>
      </w:r>
      <w:r w:rsidR="00A20578" w:rsidRPr="00FB4FD4">
        <w:rPr>
          <w:rFonts w:ascii="Arial" w:hAnsi="Arial" w:cs="Arial" w:hint="cs"/>
          <w:b/>
          <w:bCs/>
          <w:color w:val="1F497D" w:themeColor="text2"/>
          <w:sz w:val="28"/>
          <w:szCs w:val="28"/>
          <w:rtl/>
        </w:rPr>
        <w:t>الخطر</w:t>
      </w:r>
      <w:r w:rsidRPr="00FB4FD4">
        <w:rPr>
          <w:rFonts w:ascii="Arial" w:hAnsi="Arial" w:cs="Arial"/>
          <w:b/>
          <w:bCs/>
          <w:color w:val="1F497D" w:themeColor="text2"/>
          <w:sz w:val="28"/>
          <w:szCs w:val="28"/>
          <w:rtl/>
        </w:rPr>
        <w:t xml:space="preserve"> المؤمن منه .</w:t>
      </w:r>
    </w:p>
    <w:p w:rsidR="00626563" w:rsidRPr="00FB4FD4" w:rsidRDefault="00626563"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2- إن الذي يتولى إدارة التأمين التعاوني بهذه الصورة هم المؤمنون أنفسهم وليس هيئة مستقلة عنهم </w:t>
      </w:r>
    </w:p>
    <w:p w:rsidR="00626563" w:rsidRPr="00FB4FD4" w:rsidRDefault="00A20578"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3- </w:t>
      </w:r>
      <w:r w:rsidRPr="00FB4FD4">
        <w:rPr>
          <w:rFonts w:ascii="Arial" w:hAnsi="Arial" w:cs="Arial" w:hint="cs"/>
          <w:b/>
          <w:bCs/>
          <w:color w:val="1F497D" w:themeColor="text2"/>
          <w:sz w:val="28"/>
          <w:szCs w:val="28"/>
          <w:rtl/>
        </w:rPr>
        <w:t>ا</w:t>
      </w:r>
      <w:r w:rsidR="00626563" w:rsidRPr="00FB4FD4">
        <w:rPr>
          <w:rFonts w:ascii="Arial" w:hAnsi="Arial" w:cs="Arial"/>
          <w:b/>
          <w:bCs/>
          <w:color w:val="1F497D" w:themeColor="text2"/>
          <w:sz w:val="28"/>
          <w:szCs w:val="28"/>
          <w:rtl/>
        </w:rPr>
        <w:t xml:space="preserve">نه عقد تبرع من نوع خاص ونوع من أنواع التكافل : </w:t>
      </w:r>
      <w:r w:rsidRPr="00FB4FD4">
        <w:rPr>
          <w:rFonts w:ascii="Arial" w:hAnsi="Arial" w:cs="Arial" w:hint="cs"/>
          <w:b/>
          <w:bCs/>
          <w:color w:val="1F497D" w:themeColor="text2"/>
          <w:sz w:val="28"/>
          <w:szCs w:val="28"/>
          <w:rtl/>
        </w:rPr>
        <w:t>فالتأمين</w:t>
      </w:r>
      <w:r w:rsidR="00626563" w:rsidRPr="00FB4FD4">
        <w:rPr>
          <w:rFonts w:ascii="Arial" w:hAnsi="Arial" w:cs="Arial"/>
          <w:b/>
          <w:bCs/>
          <w:color w:val="1F497D" w:themeColor="text2"/>
          <w:sz w:val="28"/>
          <w:szCs w:val="28"/>
          <w:rtl/>
        </w:rPr>
        <w:t xml:space="preserve"> التعاوني </w:t>
      </w:r>
      <w:r w:rsidRPr="00FB4FD4">
        <w:rPr>
          <w:rFonts w:ascii="Arial" w:hAnsi="Arial" w:cs="Arial" w:hint="cs"/>
          <w:b/>
          <w:bCs/>
          <w:color w:val="1F497D" w:themeColor="text2"/>
          <w:sz w:val="28"/>
          <w:szCs w:val="28"/>
          <w:rtl/>
        </w:rPr>
        <w:t>بصورته</w:t>
      </w:r>
      <w:r w:rsidR="00626563" w:rsidRPr="00FB4FD4">
        <w:rPr>
          <w:rFonts w:ascii="Arial" w:hAnsi="Arial" w:cs="Arial"/>
          <w:b/>
          <w:bCs/>
          <w:color w:val="1F497D" w:themeColor="text2"/>
          <w:sz w:val="28"/>
          <w:szCs w:val="28"/>
          <w:rtl/>
        </w:rPr>
        <w:t xml:space="preserve"> البسيطة لا يهدف لتحقيق الربح للمشتركين فيه , والغاية منه هي التعاون فيما بين المشتركين لترميم آثار المخاطر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4- إن أقساط التأمين التي يدفع</w:t>
      </w:r>
      <w:r w:rsidR="005D0679" w:rsidRPr="00FB4FD4">
        <w:rPr>
          <w:rFonts w:ascii="Arial" w:hAnsi="Arial" w:cs="Arial" w:hint="cs"/>
          <w:b/>
          <w:bCs/>
          <w:color w:val="1F497D" w:themeColor="text2"/>
          <w:sz w:val="28"/>
          <w:szCs w:val="28"/>
          <w:rtl/>
        </w:rPr>
        <w:t>ه</w:t>
      </w:r>
      <w:r w:rsidRPr="00FB4FD4">
        <w:rPr>
          <w:rFonts w:ascii="Arial" w:hAnsi="Arial" w:cs="Arial"/>
          <w:b/>
          <w:bCs/>
          <w:color w:val="1F497D" w:themeColor="text2"/>
          <w:sz w:val="28"/>
          <w:szCs w:val="28"/>
          <w:rtl/>
        </w:rPr>
        <w:t>ا المشتركون فيه تبقى ملكاً لهم وما يزيد من رصيد تلك الأقساط عما يدفع من تعويضات الأضرار يعاد إلى المشتركين المستأمنين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5- إنه قليل التطبيق في الحياة العملية لأن الأخطار التي يغطيها محدودة تتعرض لها فئات محدودة (كأهل حرفة  أو سوق ) .</w:t>
      </w:r>
    </w:p>
    <w:p w:rsidR="00626563" w:rsidRPr="00FB4FD4" w:rsidRDefault="00626563"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6- انه يصلح كبديل للتأمين التجاري في جميع أنواعه و لكن مع </w:t>
      </w:r>
      <w:r w:rsidR="00A20578" w:rsidRPr="00FB4FD4">
        <w:rPr>
          <w:rFonts w:ascii="Arial" w:hAnsi="Arial" w:cs="Arial" w:hint="cs"/>
          <w:b/>
          <w:bCs/>
          <w:color w:val="1F497D" w:themeColor="text2"/>
          <w:sz w:val="28"/>
          <w:szCs w:val="28"/>
          <w:rtl/>
        </w:rPr>
        <w:t>اختلاف</w:t>
      </w:r>
      <w:r w:rsidRPr="00FB4FD4">
        <w:rPr>
          <w:rFonts w:ascii="Arial" w:hAnsi="Arial" w:cs="Arial"/>
          <w:b/>
          <w:bCs/>
          <w:color w:val="1F497D" w:themeColor="text2"/>
          <w:sz w:val="28"/>
          <w:szCs w:val="28"/>
          <w:rtl/>
        </w:rPr>
        <w:t xml:space="preserve"> في الماهية </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والذي يميز جمعيات التأمين التبادلية عن الشركات المساهمة ( شركات التأمين التجاري ) إن الأولى لا تعمل للربح فليس لديها رأس مال وليس فيها مساهمون يتقاضون أرباحاً على أسهمهم ويكونون هم المؤمنين و العملاء هم المؤمن لهم .</w:t>
      </w: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بل إن أعضاء الجمعيات الـتأمين التبادلية يتبادلون التأمين فيما بينهم إذ يؤمن بعضهم بعضاً فهم في وقت واحد مؤمنون ومؤمن لهم .</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626563" w:rsidRPr="00FB4FD4" w:rsidRDefault="00626563" w:rsidP="0062656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وقد تطور العمل بالتأمين التعاوني البسيط إلى مستوى متقدم أسست على أساسه شركات التأمين الإسلامية وهو ما يسمى بالتأمين التعاوني المركب حيث تعمل على إدارة التأمين التعاوني فيه شركات متخصصة وبصورة تعاقدية تنشأ </w:t>
      </w:r>
      <w:r w:rsidRPr="00FB4FD4">
        <w:rPr>
          <w:rFonts w:ascii="Arial" w:hAnsi="Arial" w:cs="Arial" w:hint="cs"/>
          <w:b/>
          <w:bCs/>
          <w:color w:val="1F497D" w:themeColor="text2"/>
          <w:sz w:val="28"/>
          <w:szCs w:val="28"/>
          <w:rtl/>
        </w:rPr>
        <w:t>التزامات</w:t>
      </w:r>
      <w:r w:rsidRPr="00FB4FD4">
        <w:rPr>
          <w:rFonts w:ascii="Arial" w:hAnsi="Arial" w:cs="Arial"/>
          <w:b/>
          <w:bCs/>
          <w:color w:val="1F497D" w:themeColor="text2"/>
          <w:sz w:val="28"/>
          <w:szCs w:val="28"/>
          <w:rtl/>
        </w:rPr>
        <w:t xml:space="preserve"> متبادلة بين الشركة</w:t>
      </w:r>
      <w:r w:rsidR="005D0679" w:rsidRPr="00FB4FD4">
        <w:rPr>
          <w:rFonts w:ascii="Arial" w:hAnsi="Arial" w:cs="Arial" w:hint="cs"/>
          <w:b/>
          <w:bCs/>
          <w:color w:val="1F497D" w:themeColor="text2"/>
          <w:sz w:val="28"/>
          <w:szCs w:val="28"/>
          <w:rtl/>
        </w:rPr>
        <w:t xml:space="preserve"> و</w:t>
      </w:r>
      <w:r w:rsidRPr="00FB4FD4">
        <w:rPr>
          <w:rFonts w:ascii="Arial" w:hAnsi="Arial" w:cs="Arial"/>
          <w:b/>
          <w:bCs/>
          <w:color w:val="1F497D" w:themeColor="text2"/>
          <w:sz w:val="28"/>
          <w:szCs w:val="28"/>
          <w:rtl/>
        </w:rPr>
        <w:t xml:space="preserve"> المتعاقدين معها.</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A20578" w:rsidRPr="00FB4FD4" w:rsidRDefault="00C63399"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36"/>
          <w:szCs w:val="36"/>
          <w:u w:val="single"/>
          <w:rtl/>
        </w:rPr>
      </w:pPr>
      <w:r w:rsidRPr="00FB4FD4">
        <w:rPr>
          <w:rFonts w:ascii="Arial" w:hAnsi="Arial" w:cs="Arial" w:hint="cs"/>
          <w:b/>
          <w:bCs/>
          <w:color w:val="1F497D" w:themeColor="text2"/>
          <w:sz w:val="36"/>
          <w:szCs w:val="36"/>
          <w:u w:val="single"/>
          <w:rtl/>
        </w:rPr>
        <w:t xml:space="preserve">خامساً- </w:t>
      </w:r>
      <w:r w:rsidR="00A20578" w:rsidRPr="00FB4FD4">
        <w:rPr>
          <w:rFonts w:ascii="Arial" w:hAnsi="Arial" w:cs="Arial" w:hint="cs"/>
          <w:b/>
          <w:bCs/>
          <w:color w:val="1F497D" w:themeColor="text2"/>
          <w:sz w:val="36"/>
          <w:szCs w:val="36"/>
          <w:u w:val="single"/>
          <w:rtl/>
        </w:rPr>
        <w:t>صورة التأمين التعاوني :</w:t>
      </w: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D608EF" w:rsidRPr="00FB4FD4" w:rsidRDefault="00D608EF"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اشتراك مجموعة من الناس في إنشاء صندوق لهم يمولونه بقسط محدد يدفعه كل واحد منهم، ويأخذ كل منهم من هذا الصندوق نصيباً معيناً إذا أصابه حادث معين، والفارق بينه وبين التأمين التجاري أن الأموال المتجمعة من الأقساط تبقى ملكاً للجميع بدل أن تؤول إلى أصحاب الشركة كما هو الحال في التأمين التجاري، مع العلم أيضا أن التأمين التعاوني الهدف منه هو تحقيق التكافل وقضاء حوائج المحتاج من المسلمين فهو بهذا الشكل نوع من أنواع التكافل المحض الذي يحقق المصلحة للمسلمين.</w:t>
      </w:r>
      <w:r w:rsidRPr="00FB4FD4">
        <w:rPr>
          <w:rFonts w:ascii="Arial" w:hAnsi="Arial" w:cs="Arial"/>
          <w:b/>
          <w:bCs/>
          <w:color w:val="1F497D" w:themeColor="text2"/>
          <w:sz w:val="28"/>
          <w:szCs w:val="28"/>
        </w:rPr>
        <w:t xml:space="preserve"> </w:t>
      </w:r>
    </w:p>
    <w:p w:rsidR="00C52756"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C52756"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A20578" w:rsidRPr="00FB4FD4" w:rsidRDefault="00A20578" w:rsidP="00A2057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580131" w:rsidRPr="00FB4FD4" w:rsidRDefault="009A21DE" w:rsidP="00580131">
      <w:pPr>
        <w:jc w:val="center"/>
        <w:rPr>
          <w:b/>
          <w:bCs/>
          <w:i/>
          <w:iCs/>
          <w:color w:val="1F497D" w:themeColor="text2"/>
          <w:sz w:val="40"/>
          <w:szCs w:val="40"/>
          <w:rtl/>
          <w:lang w:bidi="ar-SY"/>
        </w:rPr>
      </w:pPr>
      <w:r w:rsidRPr="00FB4FD4">
        <w:rPr>
          <w:rFonts w:hint="cs"/>
          <w:b/>
          <w:bCs/>
          <w:i/>
          <w:iCs/>
          <w:color w:val="1F497D" w:themeColor="text2"/>
          <w:sz w:val="40"/>
          <w:szCs w:val="40"/>
          <w:rtl/>
          <w:lang w:bidi="ar-SY"/>
        </w:rPr>
        <w:t>الفصل الثاني</w:t>
      </w:r>
    </w:p>
    <w:p w:rsidR="00A20578" w:rsidRPr="00FB4FD4" w:rsidRDefault="009A21DE" w:rsidP="00580131">
      <w:pPr>
        <w:jc w:val="center"/>
        <w:rPr>
          <w:b/>
          <w:bCs/>
          <w:i/>
          <w:iCs/>
          <w:color w:val="1F497D" w:themeColor="text2"/>
          <w:sz w:val="40"/>
          <w:szCs w:val="40"/>
          <w:lang w:bidi="ar-SY"/>
        </w:rPr>
      </w:pPr>
      <w:r w:rsidRPr="00FB4FD4">
        <w:rPr>
          <w:rFonts w:hint="cs"/>
          <w:b/>
          <w:bCs/>
          <w:i/>
          <w:iCs/>
          <w:color w:val="1F497D" w:themeColor="text2"/>
          <w:sz w:val="40"/>
          <w:szCs w:val="40"/>
          <w:rtl/>
          <w:lang w:bidi="ar-SY"/>
        </w:rPr>
        <w:t>التأمين التعاوني المركب</w:t>
      </w:r>
    </w:p>
    <w:p w:rsidR="007E12E2" w:rsidRPr="00FB4FD4" w:rsidRDefault="00C52756" w:rsidP="00A20578">
      <w:pPr>
        <w:jc w:val="right"/>
        <w:rPr>
          <w:rFonts w:ascii="Arial" w:hAnsi="Arial" w:cs="Arial"/>
          <w:b/>
          <w:bCs/>
          <w:i/>
          <w:iCs/>
          <w:color w:val="1F497D" w:themeColor="text2"/>
          <w:sz w:val="36"/>
          <w:szCs w:val="36"/>
          <w:u w:val="single"/>
          <w:lang w:bidi="ar-SY"/>
        </w:rPr>
      </w:pPr>
      <w:r w:rsidRPr="00FB4FD4">
        <w:rPr>
          <w:rFonts w:ascii="Arial" w:hAnsi="Arial" w:cs="Arial" w:hint="cs"/>
          <w:b/>
          <w:bCs/>
          <w:i/>
          <w:iCs/>
          <w:color w:val="1F497D" w:themeColor="text2"/>
          <w:sz w:val="36"/>
          <w:szCs w:val="36"/>
          <w:u w:val="single"/>
          <w:rtl/>
        </w:rPr>
        <w:t xml:space="preserve">أولاً- </w:t>
      </w:r>
      <w:r w:rsidR="00A20578" w:rsidRPr="00FB4FD4">
        <w:rPr>
          <w:rFonts w:ascii="Arial" w:hAnsi="Arial" w:cs="Arial" w:hint="cs"/>
          <w:b/>
          <w:bCs/>
          <w:i/>
          <w:iCs/>
          <w:color w:val="1F497D" w:themeColor="text2"/>
          <w:sz w:val="36"/>
          <w:szCs w:val="36"/>
          <w:u w:val="single"/>
          <w:rtl/>
        </w:rPr>
        <w:t>تعريف</w:t>
      </w:r>
      <w:r w:rsidR="00A20578" w:rsidRPr="00FB4FD4">
        <w:rPr>
          <w:rFonts w:ascii="Arial" w:hAnsi="Arial" w:cs="Arial"/>
          <w:b/>
          <w:bCs/>
          <w:i/>
          <w:iCs/>
          <w:color w:val="1F497D" w:themeColor="text2"/>
          <w:sz w:val="36"/>
          <w:szCs w:val="36"/>
          <w:u w:val="single"/>
          <w:rtl/>
        </w:rPr>
        <w:t xml:space="preserve"> التأمين التعاوني المركب</w:t>
      </w:r>
      <w:r w:rsidR="00A20578" w:rsidRPr="00FB4FD4">
        <w:rPr>
          <w:rFonts w:ascii="Arial" w:hAnsi="Arial" w:cs="Arial" w:hint="cs"/>
          <w:b/>
          <w:bCs/>
          <w:i/>
          <w:iCs/>
          <w:color w:val="1F497D" w:themeColor="text2"/>
          <w:sz w:val="36"/>
          <w:szCs w:val="36"/>
          <w:u w:val="single"/>
          <w:rtl/>
        </w:rPr>
        <w:t>:</w:t>
      </w:r>
    </w:p>
    <w:p w:rsidR="007257C3" w:rsidRPr="00FB4FD4" w:rsidRDefault="00D608EF" w:rsidP="007257C3">
      <w:pPr>
        <w:ind w:left="851"/>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عقد تبرع بين مجموعة من الأشخاص للتعاون على</w:t>
      </w:r>
      <w:r w:rsidR="00A20578" w:rsidRPr="00FB4FD4">
        <w:rPr>
          <w:rFonts w:ascii="Arial" w:hAnsi="Arial" w:cs="Arial"/>
          <w:b/>
          <w:bCs/>
          <w:color w:val="1F497D" w:themeColor="text2"/>
          <w:sz w:val="28"/>
          <w:szCs w:val="28"/>
          <w:rtl/>
        </w:rPr>
        <w:t xml:space="preserve"> تفتيت الأخطار المبينة في العقد</w:t>
      </w:r>
      <w:r w:rsidR="00A20578"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والاشتراك في تعويض الأضرار الفعلية التي تصيب أحد المشتركين والناجمة عن وقوع الخطر المؤمن منه، وذلك وفقاً للقواعد التي ينص عليها نظام الشركة والشروط التي تتضمنها وثائق التأمين، وبما لا يتعارض مع أحكام الشريعة الإسلامية</w:t>
      </w:r>
      <w:r w:rsidR="007257C3" w:rsidRPr="00FB4FD4">
        <w:rPr>
          <w:rFonts w:ascii="Arial" w:hAnsi="Arial" w:cs="Arial" w:hint="cs"/>
          <w:b/>
          <w:bCs/>
          <w:color w:val="1F497D" w:themeColor="text2"/>
          <w:sz w:val="28"/>
          <w:szCs w:val="28"/>
          <w:rtl/>
        </w:rPr>
        <w:t>.</w:t>
      </w:r>
    </w:p>
    <w:p w:rsidR="007257C3" w:rsidRPr="00FB4FD4" w:rsidRDefault="00C52756" w:rsidP="00C52756">
      <w:pPr>
        <w:ind w:left="851"/>
        <w:jc w:val="right"/>
        <w:rPr>
          <w:rFonts w:ascii="Arial" w:hAnsi="Arial" w:cs="Arial"/>
          <w:b/>
          <w:bCs/>
          <w:i/>
          <w:iCs/>
          <w:color w:val="1F497D" w:themeColor="text2"/>
          <w:sz w:val="36"/>
          <w:szCs w:val="36"/>
          <w:u w:val="single"/>
          <w:rtl/>
        </w:rPr>
      </w:pPr>
      <w:r w:rsidRPr="00FB4FD4">
        <w:rPr>
          <w:rFonts w:ascii="Arial" w:hAnsi="Arial" w:cs="Arial" w:hint="cs"/>
          <w:b/>
          <w:bCs/>
          <w:i/>
          <w:iCs/>
          <w:color w:val="1F497D" w:themeColor="text2"/>
          <w:sz w:val="36"/>
          <w:szCs w:val="36"/>
          <w:u w:val="single"/>
          <w:rtl/>
        </w:rPr>
        <w:t xml:space="preserve">ثانياً- </w:t>
      </w:r>
      <w:r w:rsidR="007257C3" w:rsidRPr="00FB4FD4">
        <w:rPr>
          <w:rFonts w:ascii="Arial" w:hAnsi="Arial" w:cs="Arial"/>
          <w:b/>
          <w:bCs/>
          <w:i/>
          <w:iCs/>
          <w:color w:val="1F497D" w:themeColor="text2"/>
          <w:sz w:val="36"/>
          <w:szCs w:val="36"/>
          <w:u w:val="single"/>
          <w:rtl/>
        </w:rPr>
        <w:t>نشأة وتطور التأمين التعاوني المركب</w:t>
      </w:r>
      <w:r w:rsidR="007257C3" w:rsidRPr="00FB4FD4">
        <w:rPr>
          <w:rFonts w:ascii="Arial" w:hAnsi="Arial" w:cs="Arial" w:hint="cs"/>
          <w:b/>
          <w:bCs/>
          <w:i/>
          <w:iCs/>
          <w:color w:val="1F497D" w:themeColor="text2"/>
          <w:sz w:val="36"/>
          <w:szCs w:val="36"/>
          <w:u w:val="single"/>
          <w:rtl/>
        </w:rPr>
        <w:t>:</w:t>
      </w:r>
    </w:p>
    <w:p w:rsidR="007257C3" w:rsidRPr="00FB4FD4" w:rsidRDefault="007257C3" w:rsidP="007257C3">
      <w:pPr>
        <w:ind w:left="851"/>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بعد أن استقر الأمر على حرمة التأمين التجاري وإقرار حل التأمين التعاوني وطرحه بديلاً مشروعاً , كان لا بد من تطوير التعامل بالتأمين التعاوني </w:t>
      </w:r>
      <w:r w:rsidRPr="00FB4FD4">
        <w:rPr>
          <w:rFonts w:ascii="Arial" w:hAnsi="Arial" w:cs="Arial" w:hint="cs"/>
          <w:b/>
          <w:bCs/>
          <w:color w:val="1F497D" w:themeColor="text2"/>
          <w:sz w:val="28"/>
          <w:szCs w:val="28"/>
          <w:rtl/>
        </w:rPr>
        <w:t>والارتقاء</w:t>
      </w:r>
      <w:r w:rsidRPr="00FB4FD4">
        <w:rPr>
          <w:rFonts w:ascii="Arial" w:hAnsi="Arial" w:cs="Arial"/>
          <w:b/>
          <w:bCs/>
          <w:color w:val="1F497D" w:themeColor="text2"/>
          <w:sz w:val="28"/>
          <w:szCs w:val="28"/>
          <w:rtl/>
        </w:rPr>
        <w:t xml:space="preserve"> به إلى المستوى الذي تندفع به الحاجة إلى التأمين التجاري . فبذلت على مدار العقدين الماضيين جهود تكللت بالنجاح وتمخضت عن إقامة شركات تأمين إسلامية تعمل على أساس التأمين التعاوني ولكن بصورة متطورة في مفهوم التأمين التعاوني المركب</w:t>
      </w:r>
      <w:r w:rsidRPr="00FB4FD4">
        <w:rPr>
          <w:rFonts w:ascii="Arial" w:hAnsi="Arial" w:cs="Arial" w:hint="cs"/>
          <w:b/>
          <w:bCs/>
          <w:color w:val="1F497D" w:themeColor="text2"/>
          <w:sz w:val="28"/>
          <w:szCs w:val="28"/>
          <w:rtl/>
        </w:rPr>
        <w:t xml:space="preserve"> .</w:t>
      </w:r>
    </w:p>
    <w:p w:rsidR="005D0679" w:rsidRPr="00FB4FD4" w:rsidRDefault="007257C3" w:rsidP="005D0679">
      <w:pPr>
        <w:tabs>
          <w:tab w:val="left" w:pos="8804"/>
          <w:tab w:val="left" w:pos="8946"/>
        </w:tabs>
        <w:autoSpaceDE w:val="0"/>
        <w:autoSpaceDN w:val="0"/>
        <w:bidi/>
        <w:adjustRightInd w:val="0"/>
        <w:spacing w:after="0" w:line="240" w:lineRule="auto"/>
        <w:ind w:right="-22"/>
        <w:rPr>
          <w:rFonts w:ascii="Arial" w:hAnsi="Arial" w:cs="Arial" w:hint="cs"/>
          <w:b/>
          <w:bCs/>
          <w:color w:val="1F497D" w:themeColor="text2"/>
          <w:sz w:val="28"/>
          <w:szCs w:val="28"/>
          <w:rtl/>
        </w:rPr>
      </w:pPr>
      <w:r w:rsidRPr="00FB4FD4">
        <w:rPr>
          <w:rFonts w:ascii="Arial" w:hAnsi="Arial" w:cs="Arial"/>
          <w:b/>
          <w:bCs/>
          <w:color w:val="1F497D" w:themeColor="text2"/>
          <w:sz w:val="28"/>
          <w:szCs w:val="28"/>
          <w:rtl/>
        </w:rPr>
        <w:t>وكان الدافع على ظهور التأمين التعاوني المركب الذي أنشأت على أساسه شركات التأمين الإسلامي أن التأمين التعاوني بصورته البسيطة يصلح عندما يكون المشتركون فيه عدداً محدوداً يعرف بعضهم بعضاً , وإذا كان التأمين ضد أخطار معينة محدودة كحوادث السيارات - الحريق - الغرق .</w:t>
      </w:r>
    </w:p>
    <w:p w:rsidR="007257C3" w:rsidRPr="00FB4FD4" w:rsidRDefault="005D0679" w:rsidP="005D0679">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و بزيادة</w:t>
      </w:r>
      <w:r w:rsidR="007257C3" w:rsidRPr="00FB4FD4">
        <w:rPr>
          <w:rFonts w:ascii="Arial" w:hAnsi="Arial" w:cs="Arial"/>
          <w:b/>
          <w:bCs/>
          <w:color w:val="1F497D" w:themeColor="text2"/>
          <w:sz w:val="28"/>
          <w:szCs w:val="28"/>
          <w:rtl/>
        </w:rPr>
        <w:t xml:space="preserve"> عدد المستأمنين </w:t>
      </w:r>
      <w:r w:rsidRPr="00FB4FD4">
        <w:rPr>
          <w:rFonts w:ascii="Arial" w:hAnsi="Arial" w:cs="Arial" w:hint="cs"/>
          <w:b/>
          <w:bCs/>
          <w:color w:val="1F497D" w:themeColor="text2"/>
          <w:sz w:val="28"/>
          <w:szCs w:val="28"/>
          <w:rtl/>
        </w:rPr>
        <w:t>ل</w:t>
      </w:r>
      <w:r w:rsidR="007257C3" w:rsidRPr="00FB4FD4">
        <w:rPr>
          <w:rFonts w:ascii="Arial" w:hAnsi="Arial" w:cs="Arial"/>
          <w:b/>
          <w:bCs/>
          <w:color w:val="1F497D" w:themeColor="text2"/>
          <w:sz w:val="28"/>
          <w:szCs w:val="28"/>
          <w:rtl/>
        </w:rPr>
        <w:t>يبلغ الآلاف و</w:t>
      </w:r>
      <w:r w:rsidRPr="00FB4FD4">
        <w:rPr>
          <w:rFonts w:ascii="Arial" w:hAnsi="Arial" w:cs="Arial" w:hint="cs"/>
          <w:b/>
          <w:bCs/>
          <w:color w:val="1F497D" w:themeColor="text2"/>
          <w:sz w:val="28"/>
          <w:szCs w:val="28"/>
          <w:rtl/>
        </w:rPr>
        <w:t>ب</w:t>
      </w:r>
      <w:r w:rsidRPr="00FB4FD4">
        <w:rPr>
          <w:rFonts w:ascii="Arial" w:hAnsi="Arial" w:cs="Arial"/>
          <w:b/>
          <w:bCs/>
          <w:color w:val="1F497D" w:themeColor="text2"/>
          <w:sz w:val="28"/>
          <w:szCs w:val="28"/>
          <w:rtl/>
        </w:rPr>
        <w:t>تنوع</w:t>
      </w:r>
      <w:r w:rsidR="007257C3" w:rsidRPr="00FB4FD4">
        <w:rPr>
          <w:rFonts w:ascii="Arial" w:hAnsi="Arial" w:cs="Arial"/>
          <w:b/>
          <w:bCs/>
          <w:color w:val="1F497D" w:themeColor="text2"/>
          <w:sz w:val="28"/>
          <w:szCs w:val="28"/>
          <w:rtl/>
        </w:rPr>
        <w:t xml:space="preserve"> الأخطار المؤمن منها لتشمل أنواعاً كثيرة واقتضى الأمر وجود جهة تتولى إدارة التأمين التعاوني </w:t>
      </w:r>
      <w:r w:rsidR="007257C3" w:rsidRPr="00FB4FD4">
        <w:rPr>
          <w:rFonts w:ascii="Arial" w:hAnsi="Arial" w:cs="Arial" w:hint="cs"/>
          <w:b/>
          <w:bCs/>
          <w:color w:val="1F497D" w:themeColor="text2"/>
          <w:sz w:val="28"/>
          <w:szCs w:val="28"/>
          <w:rtl/>
        </w:rPr>
        <w:t>اكتتابا</w:t>
      </w:r>
      <w:r w:rsidR="007257C3" w:rsidRPr="00FB4FD4">
        <w:rPr>
          <w:rFonts w:ascii="Arial" w:hAnsi="Arial" w:cs="Arial"/>
          <w:b/>
          <w:bCs/>
          <w:color w:val="1F497D" w:themeColor="text2"/>
          <w:sz w:val="28"/>
          <w:szCs w:val="28"/>
          <w:rtl/>
        </w:rPr>
        <w:t xml:space="preserve"> وتنفيذاً بصفة الوكالة وهي شركة التأمين .</w:t>
      </w:r>
    </w:p>
    <w:p w:rsidR="007257C3" w:rsidRPr="00FB4FD4" w:rsidRDefault="007257C3" w:rsidP="007257C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ومن</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أهم العوامل التي شجعت إنشاء شركات التأمين صفة الجشع والاستغلال التي مارستها شركات التأمين التجاري بعد أن أصبح هدفها الأساس هو الربح وزاد من استغلالها أن التأمين في بعض صوره أصبح إلزامياً </w:t>
      </w:r>
      <w:r w:rsidRPr="00FB4FD4">
        <w:rPr>
          <w:rFonts w:ascii="Arial" w:hAnsi="Arial" w:cs="Arial" w:hint="cs"/>
          <w:b/>
          <w:bCs/>
          <w:color w:val="1F497D" w:themeColor="text2"/>
          <w:sz w:val="28"/>
          <w:szCs w:val="28"/>
          <w:rtl/>
        </w:rPr>
        <w:t>كالتأمين</w:t>
      </w:r>
      <w:r w:rsidRPr="00FB4FD4">
        <w:rPr>
          <w:rFonts w:ascii="Arial" w:hAnsi="Arial" w:cs="Arial"/>
          <w:b/>
          <w:bCs/>
          <w:color w:val="1F497D" w:themeColor="text2"/>
          <w:sz w:val="28"/>
          <w:szCs w:val="28"/>
          <w:rtl/>
        </w:rPr>
        <w:t xml:space="preserve"> على السيارات من المسؤولية وتأمين أصحاب الأعمال على حياة العمال والتأمين على البضائع المستوردة بالطريق على فتح </w:t>
      </w:r>
      <w:r w:rsidRPr="00FB4FD4">
        <w:rPr>
          <w:rFonts w:ascii="Arial" w:hAnsi="Arial" w:cs="Arial" w:hint="cs"/>
          <w:b/>
          <w:bCs/>
          <w:color w:val="1F497D" w:themeColor="text2"/>
          <w:sz w:val="28"/>
          <w:szCs w:val="28"/>
          <w:rtl/>
        </w:rPr>
        <w:t>الاعتماد</w:t>
      </w:r>
      <w:r w:rsidRPr="00FB4FD4">
        <w:rPr>
          <w:rFonts w:ascii="Arial" w:hAnsi="Arial" w:cs="Arial"/>
          <w:b/>
          <w:bCs/>
          <w:color w:val="1F497D" w:themeColor="text2"/>
          <w:sz w:val="28"/>
          <w:szCs w:val="28"/>
          <w:rtl/>
        </w:rPr>
        <w:t xml:space="preserve"> .</w:t>
      </w:r>
    </w:p>
    <w:p w:rsidR="007257C3" w:rsidRPr="00FB4FD4" w:rsidRDefault="007257C3" w:rsidP="007257C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فقد احدث ذلك ردة فعل ساهمت في تأسيس العديد من شركات التأمين الإسلامي على أساس الت</w:t>
      </w:r>
      <w:r w:rsidRPr="00FB4FD4">
        <w:rPr>
          <w:rFonts w:ascii="Arial" w:hAnsi="Arial" w:cs="Arial" w:hint="cs"/>
          <w:b/>
          <w:bCs/>
          <w:color w:val="1F497D" w:themeColor="text2"/>
          <w:sz w:val="28"/>
          <w:szCs w:val="28"/>
          <w:rtl/>
        </w:rPr>
        <w:t>أ</w:t>
      </w:r>
      <w:r w:rsidRPr="00FB4FD4">
        <w:rPr>
          <w:rFonts w:ascii="Arial" w:hAnsi="Arial" w:cs="Arial"/>
          <w:b/>
          <w:bCs/>
          <w:color w:val="1F497D" w:themeColor="text2"/>
          <w:sz w:val="28"/>
          <w:szCs w:val="28"/>
          <w:rtl/>
        </w:rPr>
        <w:t>مين التعاوني .</w:t>
      </w:r>
    </w:p>
    <w:p w:rsidR="007257C3" w:rsidRPr="00FB4FD4" w:rsidRDefault="007257C3" w:rsidP="007257C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وهو أمر أقض مضاجع شركات التأمين التجاري لأنه حل محلها في النطاق الواسع الذي كانت تعمل فيه , وبمنهجية إسلامية متميزة تقوم على أساس تقديم الحماية للمستأمنين بكلفة أقل .</w:t>
      </w:r>
    </w:p>
    <w:p w:rsidR="00224AF8" w:rsidRPr="00FB4FD4" w:rsidRDefault="00224AF8" w:rsidP="00224AF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224AF8" w:rsidRPr="00FB4FD4" w:rsidRDefault="00224AF8" w:rsidP="00224AF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7257C3" w:rsidRPr="00FB4FD4" w:rsidRDefault="007257C3" w:rsidP="00A20578">
      <w:pPr>
        <w:ind w:left="851"/>
        <w:jc w:val="right"/>
        <w:rPr>
          <w:rFonts w:ascii="Arial" w:hAnsi="Arial" w:cs="Arial"/>
          <w:b/>
          <w:bCs/>
          <w:i/>
          <w:iCs/>
          <w:color w:val="1F497D" w:themeColor="text2"/>
          <w:sz w:val="28"/>
          <w:szCs w:val="28"/>
          <w:u w:val="single"/>
          <w:rtl/>
        </w:rPr>
      </w:pPr>
    </w:p>
    <w:p w:rsidR="00A46B41" w:rsidRPr="00FB4FD4" w:rsidRDefault="00C52756" w:rsidP="00C52756">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36"/>
          <w:szCs w:val="36"/>
          <w:u w:val="single"/>
          <w:rtl/>
          <w:lang w:bidi="ar-SY"/>
        </w:rPr>
      </w:pPr>
      <w:r w:rsidRPr="00FB4FD4">
        <w:rPr>
          <w:rFonts w:ascii="Arial" w:hAnsi="Arial" w:cs="Arial" w:hint="cs"/>
          <w:b/>
          <w:bCs/>
          <w:i/>
          <w:iCs/>
          <w:color w:val="1F497D" w:themeColor="text2"/>
          <w:sz w:val="36"/>
          <w:szCs w:val="36"/>
          <w:u w:val="single"/>
          <w:rtl/>
        </w:rPr>
        <w:t>ثالثاً-</w:t>
      </w:r>
      <w:r w:rsidR="00A46B41" w:rsidRPr="00FB4FD4">
        <w:rPr>
          <w:rFonts w:ascii="Arial" w:hAnsi="Arial" w:cs="Arial"/>
          <w:b/>
          <w:bCs/>
          <w:i/>
          <w:iCs/>
          <w:color w:val="1F497D" w:themeColor="text2"/>
          <w:sz w:val="36"/>
          <w:szCs w:val="36"/>
          <w:u w:val="single"/>
          <w:rtl/>
        </w:rPr>
        <w:t>مشروعية التأمين التعاوني المركب</w:t>
      </w:r>
      <w:r w:rsidR="00D11829" w:rsidRPr="00FB4FD4">
        <w:rPr>
          <w:rFonts w:ascii="Arial" w:hAnsi="Arial" w:cs="Arial" w:hint="cs"/>
          <w:b/>
          <w:bCs/>
          <w:i/>
          <w:iCs/>
          <w:color w:val="1F497D" w:themeColor="text2"/>
          <w:sz w:val="36"/>
          <w:szCs w:val="36"/>
          <w:u w:val="single"/>
          <w:rtl/>
          <w:lang w:bidi="ar-SY"/>
        </w:rPr>
        <w:t>:</w:t>
      </w:r>
    </w:p>
    <w:p w:rsidR="00D11829" w:rsidRPr="00FB4FD4" w:rsidRDefault="00D11829" w:rsidP="00D11829">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28"/>
          <w:szCs w:val="28"/>
          <w:u w:val="single"/>
          <w:rtl/>
          <w:lang w:bidi="ar-SY"/>
        </w:rPr>
      </w:pPr>
    </w:p>
    <w:p w:rsidR="00D11829" w:rsidRPr="00FB4FD4" w:rsidRDefault="00D11829" w:rsidP="00D11829">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يستدل على مشروعية التأمين التعاوني الذي تمارسه شركات التأمين الإسلامية</w:t>
      </w:r>
      <w:r w:rsidRPr="00FB4FD4">
        <w:rPr>
          <w:rFonts w:ascii="Arial" w:hAnsi="Arial" w:cs="Arial"/>
          <w:b/>
          <w:bCs/>
          <w:color w:val="1F497D" w:themeColor="text2"/>
          <w:sz w:val="28"/>
          <w:szCs w:val="28"/>
          <w:rtl/>
        </w:rPr>
        <w:t xml:space="preserve"> بعموم </w:t>
      </w:r>
      <w:r w:rsidRPr="00FB4FD4">
        <w:rPr>
          <w:rFonts w:ascii="Arial" w:hAnsi="Arial" w:cs="Arial" w:hint="cs"/>
          <w:b/>
          <w:bCs/>
          <w:color w:val="1F497D" w:themeColor="text2"/>
          <w:sz w:val="28"/>
          <w:szCs w:val="28"/>
          <w:rtl/>
        </w:rPr>
        <w:t>الأدلة</w:t>
      </w:r>
      <w:r w:rsidRPr="00FB4FD4">
        <w:rPr>
          <w:rFonts w:ascii="Arial" w:hAnsi="Arial" w:cs="Arial"/>
          <w:b/>
          <w:bCs/>
          <w:color w:val="1F497D" w:themeColor="text2"/>
          <w:sz w:val="28"/>
          <w:szCs w:val="28"/>
          <w:rtl/>
        </w:rPr>
        <w:t xml:space="preserve"> التالية</w:t>
      </w:r>
      <w:r w:rsidRPr="00FB4FD4">
        <w:rPr>
          <w:rFonts w:ascii="Arial" w:hAnsi="Arial" w:cs="Arial" w:hint="cs"/>
          <w:b/>
          <w:bCs/>
          <w:color w:val="1F497D" w:themeColor="text2"/>
          <w:sz w:val="28"/>
          <w:szCs w:val="28"/>
          <w:rtl/>
        </w:rPr>
        <w:t>:</w:t>
      </w:r>
    </w:p>
    <w:p w:rsidR="00D11829" w:rsidRPr="00FB4FD4" w:rsidRDefault="00D11829" w:rsidP="00D11829">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lang w:bidi="ar-SY"/>
        </w:rPr>
      </w:pPr>
      <w:r w:rsidRPr="00FB4FD4">
        <w:rPr>
          <w:rFonts w:ascii="Arial" w:hAnsi="Arial" w:cs="Arial" w:hint="cs"/>
          <w:b/>
          <w:bCs/>
          <w:color w:val="1F497D" w:themeColor="text2"/>
          <w:sz w:val="28"/>
          <w:szCs w:val="28"/>
          <w:rtl/>
        </w:rPr>
        <w:t xml:space="preserve">1.قول الله تبارك وتعالى : </w:t>
      </w:r>
      <w:r w:rsidRPr="00FB4FD4">
        <w:rPr>
          <w:rFonts w:ascii="Arial" w:hAnsi="Arial" w:cs="Arial"/>
          <w:b/>
          <w:bCs/>
          <w:color w:val="1F497D" w:themeColor="text2"/>
          <w:sz w:val="28"/>
          <w:szCs w:val="28"/>
          <w:rtl/>
        </w:rPr>
        <w:t xml:space="preserve">"وتعاونوا على البر والتقوى ولا تعاونوا على الإثم والعدوان" ( سورة المائدة ، الآية /2) .  </w:t>
      </w:r>
    </w:p>
    <w:p w:rsidR="00A46B41" w:rsidRPr="00FB4FD4" w:rsidRDefault="00A46B41" w:rsidP="00A46B41">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D11829" w:rsidRPr="00FB4FD4" w:rsidRDefault="00D11829" w:rsidP="00D11829">
      <w:pPr>
        <w:ind w:left="851"/>
        <w:jc w:val="right"/>
        <w:rPr>
          <w:rFonts w:ascii="Arial" w:hAnsi="Arial" w:cs="Arial"/>
          <w:b/>
          <w:bCs/>
          <w:color w:val="1F497D" w:themeColor="text2"/>
          <w:sz w:val="28"/>
          <w:szCs w:val="28"/>
          <w:lang w:bidi="ar-SY"/>
        </w:rPr>
      </w:pPr>
      <w:r w:rsidRPr="00FB4FD4">
        <w:rPr>
          <w:rFonts w:ascii="Arial" w:hAnsi="Arial" w:cs="Arial" w:hint="cs"/>
          <w:b/>
          <w:bCs/>
          <w:color w:val="1F497D" w:themeColor="text2"/>
          <w:sz w:val="28"/>
          <w:szCs w:val="28"/>
          <w:rtl/>
        </w:rPr>
        <w:t xml:space="preserve">2.قول رسولنا الكريم صلى الله عليه وسلم : </w:t>
      </w:r>
    </w:p>
    <w:p w:rsidR="00D11829" w:rsidRPr="00FB4FD4" w:rsidRDefault="00D11829" w:rsidP="00D11829">
      <w:pPr>
        <w:ind w:left="851"/>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”المؤمن للمؤمن كالبنيان يشد بعضه بعضاً ” . </w:t>
      </w:r>
    </w:p>
    <w:p w:rsidR="00D11829" w:rsidRPr="00FB4FD4" w:rsidRDefault="00D11829" w:rsidP="00D11829">
      <w:pPr>
        <w:ind w:left="851"/>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”والله في عون العبد ما كان العبد في عون أخيه ” . </w:t>
      </w:r>
    </w:p>
    <w:p w:rsidR="002A06A9" w:rsidRPr="00FB4FD4" w:rsidRDefault="002A06A9" w:rsidP="00A20578">
      <w:pPr>
        <w:ind w:left="851"/>
        <w:jc w:val="right"/>
        <w:rPr>
          <w:rFonts w:ascii="Arial" w:hAnsi="Arial" w:cs="Arial"/>
          <w:b/>
          <w:bCs/>
          <w:i/>
          <w:iCs/>
          <w:color w:val="1F497D" w:themeColor="text2"/>
          <w:sz w:val="28"/>
          <w:szCs w:val="28"/>
          <w:u w:val="single"/>
        </w:rPr>
      </w:pPr>
    </w:p>
    <w:p w:rsidR="00A20578" w:rsidRPr="00FB4FD4" w:rsidRDefault="00C52756" w:rsidP="00924FC4">
      <w:pPr>
        <w:ind w:left="851"/>
        <w:jc w:val="right"/>
        <w:rPr>
          <w:rFonts w:ascii="Arial" w:hAnsi="Arial" w:cs="Arial"/>
          <w:b/>
          <w:bCs/>
          <w:i/>
          <w:iCs/>
          <w:color w:val="1F497D" w:themeColor="text2"/>
          <w:sz w:val="36"/>
          <w:szCs w:val="36"/>
          <w:u w:val="single"/>
          <w:rtl/>
          <w:lang w:bidi="ar-SY"/>
        </w:rPr>
      </w:pPr>
      <w:r w:rsidRPr="00FB4FD4">
        <w:rPr>
          <w:rFonts w:ascii="Arial" w:hAnsi="Arial" w:cs="Arial" w:hint="cs"/>
          <w:b/>
          <w:bCs/>
          <w:i/>
          <w:iCs/>
          <w:color w:val="1F497D" w:themeColor="text2"/>
          <w:sz w:val="36"/>
          <w:szCs w:val="36"/>
          <w:u w:val="single"/>
          <w:rtl/>
          <w:lang w:bidi="ar-SY"/>
        </w:rPr>
        <w:t xml:space="preserve">رابعاً- </w:t>
      </w:r>
      <w:r w:rsidR="002A06A9" w:rsidRPr="00FB4FD4">
        <w:rPr>
          <w:rFonts w:ascii="Arial" w:hAnsi="Arial" w:cs="Arial"/>
          <w:b/>
          <w:bCs/>
          <w:i/>
          <w:iCs/>
          <w:color w:val="1F497D" w:themeColor="text2"/>
          <w:sz w:val="36"/>
          <w:szCs w:val="36"/>
          <w:u w:val="single"/>
          <w:rtl/>
          <w:lang w:bidi="ar-SY"/>
        </w:rPr>
        <w:t>هدف التأمين الت</w:t>
      </w:r>
      <w:r w:rsidR="002A06A9" w:rsidRPr="00FB4FD4">
        <w:rPr>
          <w:rFonts w:ascii="Arial" w:hAnsi="Arial" w:cs="Arial" w:hint="cs"/>
          <w:b/>
          <w:bCs/>
          <w:i/>
          <w:iCs/>
          <w:color w:val="1F497D" w:themeColor="text2"/>
          <w:sz w:val="36"/>
          <w:szCs w:val="36"/>
          <w:u w:val="single"/>
          <w:rtl/>
          <w:lang w:bidi="ar-SY"/>
        </w:rPr>
        <w:t>عاوني</w:t>
      </w:r>
      <w:r w:rsidR="007257C3" w:rsidRPr="00FB4FD4">
        <w:rPr>
          <w:rFonts w:ascii="Arial" w:hAnsi="Arial" w:cs="Arial" w:hint="cs"/>
          <w:b/>
          <w:bCs/>
          <w:i/>
          <w:iCs/>
          <w:color w:val="1F497D" w:themeColor="text2"/>
          <w:sz w:val="36"/>
          <w:szCs w:val="36"/>
          <w:u w:val="single"/>
          <w:rtl/>
          <w:lang w:bidi="ar-SY"/>
        </w:rPr>
        <w:t xml:space="preserve"> المركب</w:t>
      </w:r>
      <w:r w:rsidR="002A06A9" w:rsidRPr="00FB4FD4">
        <w:rPr>
          <w:rFonts w:ascii="Arial" w:hAnsi="Arial" w:cs="Arial" w:hint="cs"/>
          <w:b/>
          <w:bCs/>
          <w:i/>
          <w:iCs/>
          <w:color w:val="1F497D" w:themeColor="text2"/>
          <w:sz w:val="36"/>
          <w:szCs w:val="36"/>
          <w:u w:val="single"/>
          <w:rtl/>
          <w:lang w:bidi="ar-SY"/>
        </w:rPr>
        <w:t>:</w:t>
      </w:r>
    </w:p>
    <w:p w:rsidR="004F35D6" w:rsidRPr="00FB4FD4" w:rsidRDefault="004F35D6" w:rsidP="004F35D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إن</w:t>
      </w:r>
      <w:r w:rsidRPr="00FB4FD4">
        <w:rPr>
          <w:rFonts w:ascii="Arial" w:hAnsi="Arial" w:cs="Arial"/>
          <w:b/>
          <w:bCs/>
          <w:color w:val="1F497D" w:themeColor="text2"/>
          <w:sz w:val="28"/>
          <w:szCs w:val="28"/>
          <w:rtl/>
        </w:rPr>
        <w:t xml:space="preserve"> للتأمين التعاوني المركب هدفين رئيسيين : الأول مقصود أصالة وهو تحقيق الأمان والثاني مقصود تبعاً وهو تحقيق الربح بالطرق المشروعة فالمقصد الأساسي للتأمين التعاوني هو ترميم آثار المخاطر التي تحل بأي من المستأمنين على أساس التكافل والتعاون ولا بأس بأن يكون الربح مقصوداً مع ذلك من قبل المستأمنين أو الشركة المديرة للعمليات التأمينية كمقصد ثانوي تبعي .</w:t>
      </w:r>
    </w:p>
    <w:p w:rsidR="004F35D6" w:rsidRPr="00FB4FD4" w:rsidRDefault="004F35D6" w:rsidP="004F35D6">
      <w:pPr>
        <w:ind w:left="360"/>
        <w:jc w:val="right"/>
        <w:rPr>
          <w:rFonts w:ascii="Arial" w:hAnsi="Arial" w:cs="Arial"/>
          <w:b/>
          <w:bCs/>
          <w:color w:val="1F497D" w:themeColor="text2"/>
          <w:sz w:val="28"/>
          <w:szCs w:val="28"/>
        </w:rPr>
      </w:pPr>
      <w:r w:rsidRPr="00FB4FD4">
        <w:rPr>
          <w:rFonts w:ascii="Arial" w:hAnsi="Arial" w:cs="Arial" w:hint="cs"/>
          <w:b/>
          <w:bCs/>
          <w:color w:val="1F497D" w:themeColor="text2"/>
          <w:sz w:val="28"/>
          <w:szCs w:val="28"/>
          <w:rtl/>
        </w:rPr>
        <w:t xml:space="preserve">فالتأمين التعاوني يسعى </w:t>
      </w:r>
      <w:r w:rsidRPr="00FB4FD4">
        <w:rPr>
          <w:rFonts w:ascii="Arial" w:hAnsi="Arial" w:cs="Arial" w:hint="cs"/>
          <w:b/>
          <w:bCs/>
          <w:color w:val="1F497D" w:themeColor="text2"/>
          <w:sz w:val="28"/>
          <w:szCs w:val="28"/>
          <w:rtl/>
          <w:lang w:bidi="ar-AE"/>
        </w:rPr>
        <w:t>لتقديم الخدمة التي يقدِّمها التأمين التقليدي للمستأمِن (حامل الوثيقة) و لكن بطريقة:</w:t>
      </w:r>
    </w:p>
    <w:p w:rsidR="004F35D6" w:rsidRPr="00FB4FD4" w:rsidRDefault="004F35D6" w:rsidP="004F35D6">
      <w:pPr>
        <w:ind w:left="360"/>
        <w:jc w:val="right"/>
        <w:rPr>
          <w:rFonts w:ascii="Arial" w:hAnsi="Arial" w:cs="Arial"/>
          <w:b/>
          <w:bCs/>
          <w:color w:val="1F497D" w:themeColor="text2"/>
          <w:sz w:val="28"/>
          <w:szCs w:val="28"/>
        </w:rPr>
      </w:pPr>
      <w:r w:rsidRPr="00FB4FD4">
        <w:rPr>
          <w:rFonts w:ascii="Arial" w:hAnsi="Arial" w:cs="Arial" w:hint="cs"/>
          <w:b/>
          <w:bCs/>
          <w:color w:val="1F497D" w:themeColor="text2"/>
          <w:sz w:val="28"/>
          <w:szCs w:val="28"/>
          <w:rtl/>
          <w:lang w:bidi="ar-AE"/>
        </w:rPr>
        <w:t>- تعاونية مشروعة.</w:t>
      </w:r>
    </w:p>
    <w:p w:rsidR="004F35D6" w:rsidRPr="00FB4FD4" w:rsidRDefault="004F35D6" w:rsidP="004F35D6">
      <w:pPr>
        <w:ind w:left="360"/>
        <w:jc w:val="right"/>
        <w:rPr>
          <w:rFonts w:ascii="Arial" w:hAnsi="Arial" w:cs="Arial"/>
          <w:b/>
          <w:bCs/>
          <w:color w:val="1F497D" w:themeColor="text2"/>
          <w:sz w:val="28"/>
          <w:szCs w:val="28"/>
        </w:rPr>
      </w:pPr>
      <w:r w:rsidRPr="00FB4FD4">
        <w:rPr>
          <w:rFonts w:ascii="Arial" w:hAnsi="Arial" w:cs="Arial" w:hint="cs"/>
          <w:b/>
          <w:bCs/>
          <w:color w:val="1F497D" w:themeColor="text2"/>
          <w:sz w:val="28"/>
          <w:szCs w:val="28"/>
          <w:rtl/>
          <w:lang w:bidi="ar-AE"/>
        </w:rPr>
        <w:t>- خالية من الغرر  المفسد للعقد.</w:t>
      </w:r>
    </w:p>
    <w:p w:rsidR="004F35D6" w:rsidRPr="00FB4FD4" w:rsidRDefault="004F35D6" w:rsidP="004F35D6">
      <w:pPr>
        <w:ind w:left="360"/>
        <w:jc w:val="right"/>
        <w:rPr>
          <w:rFonts w:ascii="Arial" w:hAnsi="Arial" w:cs="Arial"/>
          <w:b/>
          <w:bCs/>
          <w:color w:val="1F497D" w:themeColor="text2"/>
          <w:sz w:val="28"/>
          <w:szCs w:val="28"/>
          <w:rtl/>
          <w:lang w:bidi="ar-AE"/>
        </w:rPr>
      </w:pPr>
      <w:r w:rsidRPr="00FB4FD4">
        <w:rPr>
          <w:rFonts w:ascii="Arial" w:hAnsi="Arial" w:cs="Arial" w:hint="cs"/>
          <w:b/>
          <w:bCs/>
          <w:color w:val="1F497D" w:themeColor="text2"/>
          <w:sz w:val="28"/>
          <w:szCs w:val="28"/>
          <w:rtl/>
          <w:lang w:bidi="ar-AE"/>
        </w:rPr>
        <w:t>- وخالية من الربا وسائر المحظورات.</w:t>
      </w:r>
    </w:p>
    <w:p w:rsidR="004F35D6" w:rsidRPr="00FB4FD4" w:rsidRDefault="004F35D6" w:rsidP="004F35D6">
      <w:pPr>
        <w:ind w:left="360"/>
        <w:jc w:val="right"/>
        <w:rPr>
          <w:rFonts w:ascii="Arial" w:hAnsi="Arial" w:cs="Arial"/>
          <w:b/>
          <w:bCs/>
          <w:color w:val="1F497D" w:themeColor="text2"/>
          <w:sz w:val="28"/>
          <w:szCs w:val="28"/>
          <w:rtl/>
        </w:rPr>
      </w:pPr>
      <w:r w:rsidRPr="00FB4FD4">
        <w:rPr>
          <w:rFonts w:ascii="Arial" w:hAnsi="Arial" w:cs="Arial" w:hint="cs"/>
          <w:b/>
          <w:bCs/>
          <w:color w:val="1F497D" w:themeColor="text2"/>
          <w:sz w:val="28"/>
          <w:szCs w:val="28"/>
          <w:rtl/>
          <w:lang w:bidi="ar-AE"/>
        </w:rPr>
        <w:t>أما الوسيلة المشروعة فهي : تقديم المستأمِن للاشتراكات على سبيل التبرع؛ لتكوين محفظة تأمينية، تُدفع منها التعويضات عند وقوع الضرر المؤمَّن ضده</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w:t>
      </w:r>
    </w:p>
    <w:p w:rsidR="004F35D6" w:rsidRPr="00FB4FD4" w:rsidRDefault="004F35D6" w:rsidP="004F35D6">
      <w:pPr>
        <w:ind w:left="426"/>
        <w:jc w:val="right"/>
        <w:rPr>
          <w:rFonts w:ascii="Arial" w:hAnsi="Arial" w:cs="Arial"/>
          <w:b/>
          <w:bCs/>
          <w:color w:val="1F497D" w:themeColor="text2"/>
          <w:sz w:val="28"/>
          <w:szCs w:val="28"/>
          <w:rtl/>
        </w:rPr>
      </w:pPr>
      <w:r w:rsidRPr="00FB4FD4">
        <w:rPr>
          <w:rFonts w:ascii="Arial" w:hAnsi="Arial" w:cs="Arial" w:hint="cs"/>
          <w:b/>
          <w:bCs/>
          <w:color w:val="1F497D" w:themeColor="text2"/>
          <w:sz w:val="28"/>
          <w:szCs w:val="28"/>
          <w:rtl/>
          <w:lang w:bidi="ar-AE"/>
        </w:rPr>
        <w:t>والفائض المتحقق بعد (دفع التعويضات، والمصاريف، واقتطاع الاحتياطات) يُوزَّع على المستأمِنين (حملة الوثائق).</w:t>
      </w:r>
      <w:r w:rsidRPr="00FB4FD4">
        <w:rPr>
          <w:rFonts w:ascii="Arial" w:hAnsi="Arial" w:cs="Arial"/>
          <w:b/>
          <w:bCs/>
          <w:color w:val="1F497D" w:themeColor="text2"/>
          <w:sz w:val="28"/>
          <w:szCs w:val="28"/>
          <w:rtl/>
        </w:rPr>
        <w:t xml:space="preserve"> </w:t>
      </w:r>
    </w:p>
    <w:p w:rsidR="00D608EF" w:rsidRPr="00FB4FD4" w:rsidRDefault="007257C3" w:rsidP="004F35D6">
      <w:pPr>
        <w:ind w:left="426"/>
        <w:jc w:val="right"/>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lastRenderedPageBreak/>
        <w:t>و من المؤكد بأن التأمين التعاوني المركب لا يكتفي فقط بترميم آثار المخاطر بأسلوب تعاوني(كما في التأمين التعاوني البسيط ) بل يتعداه إلى تحقيق الربح أيضاً .</w:t>
      </w:r>
      <w:r w:rsidR="004F35D6"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وإن تحقيق الربح</w:t>
      </w:r>
      <w:r w:rsidRPr="00FB4FD4">
        <w:rPr>
          <w:rFonts w:ascii="Arial" w:hAnsi="Arial" w:cs="Arial" w:hint="cs"/>
          <w:b/>
          <w:bCs/>
          <w:color w:val="1F497D" w:themeColor="text2"/>
          <w:sz w:val="28"/>
          <w:szCs w:val="28"/>
          <w:rtl/>
        </w:rPr>
        <w:t xml:space="preserve"> لا ينفي عنه صفة التعاون إذا كان ذلك وفق ضوابط معينة تجعل سبيل الحصول عليه مشروعاً .</w:t>
      </w:r>
    </w:p>
    <w:p w:rsidR="00D608EF" w:rsidRPr="00FB4FD4" w:rsidRDefault="007257C3" w:rsidP="00D608EF">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و أهم قنوات الربح </w:t>
      </w:r>
      <w:r w:rsidR="00D608EF" w:rsidRPr="00FB4FD4">
        <w:rPr>
          <w:rFonts w:ascii="Arial" w:hAnsi="Arial" w:cs="Arial"/>
          <w:b/>
          <w:bCs/>
          <w:color w:val="1F497D" w:themeColor="text2"/>
          <w:sz w:val="28"/>
          <w:szCs w:val="28"/>
          <w:rtl/>
        </w:rPr>
        <w:t xml:space="preserve">المشروع في التأمين التعاوني المركب </w:t>
      </w:r>
      <w:r w:rsidRPr="00FB4FD4">
        <w:rPr>
          <w:rFonts w:ascii="Arial" w:hAnsi="Arial" w:cs="Arial" w:hint="cs"/>
          <w:b/>
          <w:bCs/>
          <w:color w:val="1F497D" w:themeColor="text2"/>
          <w:sz w:val="28"/>
          <w:szCs w:val="28"/>
          <w:rtl/>
        </w:rPr>
        <w:t xml:space="preserve">ما يلي </w:t>
      </w:r>
      <w:r w:rsidR="00D608EF" w:rsidRPr="00FB4FD4">
        <w:rPr>
          <w:rFonts w:ascii="Arial" w:hAnsi="Arial" w:cs="Arial"/>
          <w:b/>
          <w:bCs/>
          <w:color w:val="1F497D" w:themeColor="text2"/>
          <w:sz w:val="28"/>
          <w:szCs w:val="28"/>
          <w:rtl/>
        </w:rPr>
        <w:t>:</w:t>
      </w:r>
    </w:p>
    <w:p w:rsidR="00D608EF" w:rsidRPr="00FB4FD4" w:rsidRDefault="00D608EF" w:rsidP="00D608EF">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 استثمار المتوفر من أقساط التأمين في مشاريع إنتاجية مشروعة على أساس المضاربة </w:t>
      </w:r>
      <w:r w:rsidRPr="00FB4FD4">
        <w:rPr>
          <w:rFonts w:ascii="Arial" w:hAnsi="Arial" w:cs="Arial" w:hint="cs"/>
          <w:b/>
          <w:bCs/>
          <w:color w:val="1F497D" w:themeColor="text2"/>
          <w:sz w:val="28"/>
          <w:szCs w:val="28"/>
          <w:rtl/>
        </w:rPr>
        <w:t>واقتسام</w:t>
      </w:r>
      <w:r w:rsidRPr="00FB4FD4">
        <w:rPr>
          <w:rFonts w:ascii="Arial" w:hAnsi="Arial" w:cs="Arial"/>
          <w:b/>
          <w:bCs/>
          <w:color w:val="1F497D" w:themeColor="text2"/>
          <w:sz w:val="28"/>
          <w:szCs w:val="28"/>
          <w:rtl/>
        </w:rPr>
        <w:t xml:space="preserve"> الأرباح بين الشركة بوصفها الطرف المضارب وبين المستأمنين بوصفهم الطرف صاحب المال .</w:t>
      </w:r>
    </w:p>
    <w:p w:rsidR="002A06A9" w:rsidRPr="00FB4FD4" w:rsidRDefault="00D608EF" w:rsidP="005D0679">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2- استثمار أموال المساهمين بالطرق المشروعة حيث أن الشركة تحتفظ بحسابين ماليين </w:t>
      </w:r>
      <w:r w:rsidRPr="00FB4FD4">
        <w:rPr>
          <w:rFonts w:ascii="Arial" w:hAnsi="Arial" w:cs="Arial" w:hint="cs"/>
          <w:b/>
          <w:bCs/>
          <w:color w:val="1F497D" w:themeColor="text2"/>
          <w:sz w:val="28"/>
          <w:szCs w:val="28"/>
          <w:rtl/>
        </w:rPr>
        <w:t>منفصلين</w:t>
      </w:r>
      <w:r w:rsidRPr="00FB4FD4">
        <w:rPr>
          <w:rFonts w:ascii="Arial" w:hAnsi="Arial" w:cs="Arial"/>
          <w:b/>
          <w:bCs/>
          <w:color w:val="1F497D" w:themeColor="text2"/>
          <w:sz w:val="28"/>
          <w:szCs w:val="28"/>
          <w:rtl/>
        </w:rPr>
        <w:t xml:space="preserve"> عن بعضهما الأول : حساب المستأمنين ( حساب حملة الوثائق ) والثاني هو حساب المساهمين الذي يشكل رأس مال شركة التأمين وهي الشركة المساهمة تعود ملكيتها للمساهمين في رأس مالها كل حسب عدد الأسهم والأرباح الناتجة عن استثمار أموال المساهمين تكون للمساهمين أنفسهم </w:t>
      </w:r>
      <w:r w:rsidR="005D0679" w:rsidRPr="00FB4FD4">
        <w:rPr>
          <w:rFonts w:ascii="Arial" w:hAnsi="Arial" w:cs="Arial" w:hint="cs"/>
          <w:b/>
          <w:bCs/>
          <w:color w:val="1F497D" w:themeColor="text2"/>
          <w:sz w:val="28"/>
          <w:szCs w:val="28"/>
          <w:rtl/>
        </w:rPr>
        <w:t xml:space="preserve">, مقابل </w:t>
      </w:r>
      <w:r w:rsidRPr="00FB4FD4">
        <w:rPr>
          <w:rFonts w:ascii="Arial" w:hAnsi="Arial" w:cs="Arial"/>
          <w:b/>
          <w:bCs/>
          <w:color w:val="1F497D" w:themeColor="text2"/>
          <w:sz w:val="28"/>
          <w:szCs w:val="28"/>
          <w:rtl/>
        </w:rPr>
        <w:t>الأجر المعلوم الذي تتقاضاه الشركة من أموال المستأمنين في مقابل إدارتها للعمليات التأمينية على أساس الوكالة .</w:t>
      </w:r>
    </w:p>
    <w:p w:rsidR="004C23A5" w:rsidRPr="00FB4FD4" w:rsidRDefault="004C23A5" w:rsidP="004C23A5">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SY"/>
        </w:rPr>
      </w:pPr>
    </w:p>
    <w:p w:rsidR="00EC1E69" w:rsidRPr="00FB4FD4" w:rsidRDefault="004C23A5" w:rsidP="004C23A5">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36"/>
          <w:szCs w:val="36"/>
          <w:u w:val="single"/>
          <w:rtl/>
          <w:lang w:bidi="ar-SY"/>
        </w:rPr>
      </w:pPr>
      <w:r w:rsidRPr="00FB4FD4">
        <w:rPr>
          <w:rFonts w:ascii="Arial" w:hAnsi="Arial" w:cs="Arial" w:hint="cs"/>
          <w:b/>
          <w:bCs/>
          <w:i/>
          <w:iCs/>
          <w:color w:val="1F497D" w:themeColor="text2"/>
          <w:sz w:val="36"/>
          <w:szCs w:val="36"/>
          <w:u w:val="single"/>
          <w:rtl/>
          <w:lang w:bidi="ar-SY"/>
        </w:rPr>
        <w:t>خامساً- عناصر عقد التأمين التعاوني المركب:</w:t>
      </w:r>
    </w:p>
    <w:p w:rsidR="004C23A5" w:rsidRPr="00FB4FD4" w:rsidRDefault="004C23A5" w:rsidP="004C23A5">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32"/>
          <w:szCs w:val="32"/>
          <w:u w:val="single"/>
          <w:rtl/>
          <w:lang w:bidi="ar-SY"/>
        </w:rPr>
      </w:pP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يتكون عقد التأمين التعاوني المركب من العناصر التالية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u w:val="single"/>
          <w:rtl/>
        </w:rPr>
        <w:t>1- المستأمن :</w:t>
      </w:r>
      <w:r w:rsidRPr="00FB4FD4">
        <w:rPr>
          <w:rFonts w:ascii="Arial" w:hAnsi="Arial" w:cs="Arial"/>
          <w:b/>
          <w:bCs/>
          <w:color w:val="1F497D" w:themeColor="text2"/>
          <w:sz w:val="28"/>
          <w:szCs w:val="28"/>
          <w:rtl/>
        </w:rPr>
        <w:t xml:space="preserve"> </w:t>
      </w:r>
      <w:r w:rsidR="00C52756"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وهو الطرف المؤمن له سواء أكان شخصاً أو جهة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u w:val="single"/>
          <w:rtl/>
        </w:rPr>
        <w:t>2- شركة التأمين :</w:t>
      </w:r>
      <w:r w:rsidRPr="00FB4FD4">
        <w:rPr>
          <w:rFonts w:ascii="Arial" w:hAnsi="Arial" w:cs="Arial"/>
          <w:b/>
          <w:bCs/>
          <w:color w:val="1F497D" w:themeColor="text2"/>
          <w:sz w:val="28"/>
          <w:szCs w:val="28"/>
          <w:rtl/>
        </w:rPr>
        <w:t xml:space="preserve"> </w:t>
      </w:r>
      <w:r w:rsidR="00C52756"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وهي الجهة المؤمنة حيث تتولى الشركة إبرام عقد التأمين مع </w:t>
      </w:r>
      <w:r w:rsidRPr="00FB4FD4">
        <w:rPr>
          <w:rFonts w:ascii="Arial" w:hAnsi="Arial" w:cs="Arial" w:hint="cs"/>
          <w:b/>
          <w:bCs/>
          <w:color w:val="1F497D" w:themeColor="text2"/>
          <w:sz w:val="28"/>
          <w:szCs w:val="28"/>
          <w:rtl/>
        </w:rPr>
        <w:t>المستأمن</w:t>
      </w:r>
      <w:r w:rsidRPr="00FB4FD4">
        <w:rPr>
          <w:rFonts w:ascii="Arial" w:hAnsi="Arial" w:cs="Arial"/>
          <w:b/>
          <w:bCs/>
          <w:color w:val="1F497D" w:themeColor="text2"/>
          <w:sz w:val="28"/>
          <w:szCs w:val="28"/>
          <w:rtl/>
        </w:rPr>
        <w:t xml:space="preserve"> نيابة عن بقية المشتركين في التأمين التعاو</w:t>
      </w:r>
      <w:r w:rsidR="00C52756" w:rsidRPr="00FB4FD4">
        <w:rPr>
          <w:rFonts w:ascii="Arial" w:hAnsi="Arial" w:cs="Arial"/>
          <w:b/>
          <w:bCs/>
          <w:color w:val="1F497D" w:themeColor="text2"/>
          <w:sz w:val="28"/>
          <w:szCs w:val="28"/>
          <w:rtl/>
        </w:rPr>
        <w:t xml:space="preserve">ني على أساس الوكالة بأجر معلوم </w:t>
      </w:r>
    </w:p>
    <w:p w:rsidR="005D0679" w:rsidRPr="00FB4FD4" w:rsidRDefault="00EC1E69" w:rsidP="005D0679">
      <w:pPr>
        <w:tabs>
          <w:tab w:val="left" w:pos="8804"/>
          <w:tab w:val="left" w:pos="8946"/>
        </w:tabs>
        <w:autoSpaceDE w:val="0"/>
        <w:autoSpaceDN w:val="0"/>
        <w:bidi/>
        <w:adjustRightInd w:val="0"/>
        <w:ind w:left="360" w:right="-22"/>
        <w:rPr>
          <w:rFonts w:ascii="Arial" w:hAnsi="Arial" w:cs="Arial" w:hint="cs"/>
          <w:b/>
          <w:bCs/>
          <w:color w:val="1F497D" w:themeColor="text2"/>
          <w:sz w:val="28"/>
          <w:szCs w:val="28"/>
          <w:rtl/>
        </w:rPr>
      </w:pPr>
      <w:r w:rsidRPr="00FB4FD4">
        <w:rPr>
          <w:rFonts w:ascii="Arial" w:hAnsi="Arial" w:cs="Arial"/>
          <w:b/>
          <w:bCs/>
          <w:color w:val="1F497D" w:themeColor="text2"/>
          <w:sz w:val="28"/>
          <w:szCs w:val="28"/>
          <w:u w:val="single"/>
          <w:rtl/>
        </w:rPr>
        <w:t>3- الخطر المؤمن منه :</w:t>
      </w:r>
      <w:r w:rsidRPr="00FB4FD4">
        <w:rPr>
          <w:rFonts w:ascii="Arial" w:hAnsi="Arial" w:cs="Arial"/>
          <w:b/>
          <w:bCs/>
          <w:color w:val="1F497D" w:themeColor="text2"/>
          <w:sz w:val="28"/>
          <w:szCs w:val="28"/>
          <w:rtl/>
        </w:rPr>
        <w:t xml:space="preserve"> </w:t>
      </w:r>
      <w:r w:rsidR="00C52756"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وهو الحادث </w:t>
      </w:r>
      <w:r w:rsidRPr="00FB4FD4">
        <w:rPr>
          <w:rFonts w:ascii="Arial" w:hAnsi="Arial" w:cs="Arial" w:hint="cs"/>
          <w:b/>
          <w:bCs/>
          <w:color w:val="1F497D" w:themeColor="text2"/>
          <w:sz w:val="28"/>
          <w:szCs w:val="28"/>
          <w:rtl/>
        </w:rPr>
        <w:t>الاحتمالي</w:t>
      </w:r>
      <w:r w:rsidRPr="00FB4FD4">
        <w:rPr>
          <w:rFonts w:ascii="Arial" w:hAnsi="Arial" w:cs="Arial"/>
          <w:b/>
          <w:bCs/>
          <w:color w:val="1F497D" w:themeColor="text2"/>
          <w:sz w:val="28"/>
          <w:szCs w:val="28"/>
          <w:rtl/>
        </w:rPr>
        <w:t xml:space="preserve"> المستقبلي ومعنى كون الحادث احتمالياً أنه يقع وقد لا يقع دون أن يكون وقوعه أو عدم وقوعه متوقفاً على إرادة أحد المتعاقدين</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 ( </w:t>
      </w:r>
      <w:r w:rsidRPr="00FB4FD4">
        <w:rPr>
          <w:rFonts w:ascii="Arial" w:hAnsi="Arial" w:cs="Arial" w:hint="cs"/>
          <w:b/>
          <w:bCs/>
          <w:color w:val="1F497D" w:themeColor="text2"/>
          <w:sz w:val="28"/>
          <w:szCs w:val="28"/>
          <w:rtl/>
        </w:rPr>
        <w:t>المستأمن</w:t>
      </w:r>
      <w:r w:rsidRPr="00FB4FD4">
        <w:rPr>
          <w:rFonts w:ascii="Arial" w:hAnsi="Arial" w:cs="Arial"/>
          <w:b/>
          <w:bCs/>
          <w:color w:val="1F497D" w:themeColor="text2"/>
          <w:sz w:val="28"/>
          <w:szCs w:val="28"/>
          <w:rtl/>
        </w:rPr>
        <w:t xml:space="preserve"> والشركة ) بل أن ذلك كله موكول للقدر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وذلك كغرق البضاعة المؤمن عليها أو حريق المنزل ال</w:t>
      </w:r>
      <w:r w:rsidR="00C52756" w:rsidRPr="00FB4FD4">
        <w:rPr>
          <w:rFonts w:ascii="Arial" w:hAnsi="Arial" w:cs="Arial"/>
          <w:b/>
          <w:bCs/>
          <w:color w:val="1F497D" w:themeColor="text2"/>
          <w:sz w:val="28"/>
          <w:szCs w:val="28"/>
          <w:rtl/>
        </w:rPr>
        <w:t xml:space="preserve">مؤمن عليه فقد يكون وقد لا يكون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u w:val="single"/>
          <w:rtl/>
        </w:rPr>
        <w:t>4- قسط التأمين :</w:t>
      </w:r>
      <w:r w:rsidRPr="00FB4FD4">
        <w:rPr>
          <w:rFonts w:ascii="Arial" w:hAnsi="Arial" w:cs="Arial"/>
          <w:b/>
          <w:bCs/>
          <w:color w:val="1F497D" w:themeColor="text2"/>
          <w:sz w:val="28"/>
          <w:szCs w:val="28"/>
          <w:rtl/>
        </w:rPr>
        <w:t xml:space="preserve"> </w:t>
      </w:r>
      <w:r w:rsidR="00C52756"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وهو محل التزام المستأمن ويقصد به : العوض الذي يبذله المستأمن لشركة التأمين بمقتضى عقد التأمين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ويتم تحديد قيمة قسط التأمين بالاتفاق مع الشركة والمستأمن وهناك علاقة وثيقة بين قسط التأمين ومبلغ التأمين من جهة وبين الخطر المؤمن منه من جهة وبين الخطر المؤمن من جهة أخرى فشركات التأمين التعاوني تحدد قيمة القسط على أساس مبلغ التأمين المتفق عليه بحيث يزيد القسط بزيادة هذا المبلغ وينقص بنقصه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lastRenderedPageBreak/>
        <w:t>وهي الجهة من جهة أخرى تحدد قسط التأمين على أساس الخطر المؤمن منه وتعدد أوجهة بحيث إذا زاد الخطر ارتفع القسط وبالعكس وكذلك فإن هذه الشركات تأخذ في الاعتبار مدة التأمين عند تحدد القسط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والأصل في القسط أن يكون مبلغاً مالياً يدفع بصفة دورية كل شهر أو كل سنة مثلاً وهذا ما</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يجري عليه العمل في شركات الت</w:t>
      </w:r>
      <w:r w:rsidRPr="00FB4FD4">
        <w:rPr>
          <w:rFonts w:ascii="Arial" w:hAnsi="Arial" w:cs="Arial" w:hint="cs"/>
          <w:b/>
          <w:bCs/>
          <w:color w:val="1F497D" w:themeColor="text2"/>
          <w:sz w:val="28"/>
          <w:szCs w:val="28"/>
          <w:rtl/>
        </w:rPr>
        <w:t>أ</w:t>
      </w:r>
      <w:r w:rsidRPr="00FB4FD4">
        <w:rPr>
          <w:rFonts w:ascii="Arial" w:hAnsi="Arial" w:cs="Arial"/>
          <w:b/>
          <w:bCs/>
          <w:color w:val="1F497D" w:themeColor="text2"/>
          <w:sz w:val="28"/>
          <w:szCs w:val="28"/>
          <w:rtl/>
        </w:rPr>
        <w:t>مين التعاوني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u w:val="single"/>
          <w:rtl/>
        </w:rPr>
        <w:t>5- مبلغ التأمين :</w:t>
      </w:r>
      <w:r w:rsidRPr="00FB4FD4">
        <w:rPr>
          <w:rFonts w:ascii="Arial" w:hAnsi="Arial" w:cs="Arial"/>
          <w:b/>
          <w:bCs/>
          <w:color w:val="1F497D" w:themeColor="text2"/>
          <w:sz w:val="28"/>
          <w:szCs w:val="28"/>
          <w:rtl/>
        </w:rPr>
        <w:t xml:space="preserve"> هو محل التزام شركة التأمين وهو الحد الأقصى لمسؤولية الشركة في حالة تحقق الخطر المؤمن منه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فتتعهد الشركة بمقتضى عقد التأمين التعاوني بأن تدفع </w:t>
      </w:r>
      <w:r w:rsidRPr="00FB4FD4">
        <w:rPr>
          <w:rFonts w:ascii="Arial" w:hAnsi="Arial" w:cs="Arial" w:hint="cs"/>
          <w:b/>
          <w:bCs/>
          <w:color w:val="1F497D" w:themeColor="text2"/>
          <w:sz w:val="28"/>
          <w:szCs w:val="28"/>
          <w:rtl/>
        </w:rPr>
        <w:t>للمستأمنين</w:t>
      </w:r>
      <w:r w:rsidRPr="00FB4FD4">
        <w:rPr>
          <w:rFonts w:ascii="Arial" w:hAnsi="Arial" w:cs="Arial"/>
          <w:b/>
          <w:bCs/>
          <w:color w:val="1F497D" w:themeColor="text2"/>
          <w:sz w:val="28"/>
          <w:szCs w:val="28"/>
          <w:rtl/>
        </w:rPr>
        <w:t xml:space="preserve"> أو للمستفيد الذي يعينه مبلغ التأمين عند وقوع الخطر المؤمن منه في مقابل الأقساط التي يدفعها المستأمن للشركة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ومبلغ التأمين دين في ذمة الشركة يكون تارة ديناً احتمالياً وتارة ديناً مضافاً إلى اجل غير معين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فإن كان الخطر المؤمن منه غير محقق كان مبلغ التأمين  ديناً احتمالياً كما في التأمين من الأضرار بشقيه : الأول : التأمين على الأشياء كالتأمين من الحريق مثلاً أو تحقق المسؤولية أمر غير محقق الوقوع فيكون مبلغ التأمين احتمالياً في ذمة الشركة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وأما إذا كان الخطر المؤمن منه محق الوقوع في المستقبل ولكن وقت وقوعه غير معروف فيكون مبلغ التأمين ديناً في ذمة الشركة مضافاً إلى أجل غير معين كما في نظام التأمين الإسلامي للتكافل و الاستثمار المعروف بالتأمين التجاري بالتأمين على الحياة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وفيما يتعلق بمقدار مبلغ التأمين فإن الشركة تلتزم بدفع ما وقع عليه الاتفاق بينها وبين المستأمن في عقد التأمين مع مراعاة التقيد بأنظمة وقوانين التأمين الخاصة والمعمول بها في البلد الذي تعمل فيه الشركة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 xml:space="preserve"> </w:t>
      </w:r>
      <w:r w:rsidRPr="00FB4FD4">
        <w:rPr>
          <w:rFonts w:ascii="Arial" w:hAnsi="Arial" w:cs="Arial" w:hint="cs"/>
          <w:b/>
          <w:bCs/>
          <w:color w:val="1F497D" w:themeColor="text2"/>
          <w:sz w:val="28"/>
          <w:szCs w:val="28"/>
          <w:u w:val="single"/>
          <w:rtl/>
        </w:rPr>
        <w:t xml:space="preserve">إن </w:t>
      </w:r>
      <w:r w:rsidRPr="00FB4FD4">
        <w:rPr>
          <w:rFonts w:ascii="Arial" w:hAnsi="Arial" w:cs="Arial"/>
          <w:b/>
          <w:bCs/>
          <w:color w:val="1F497D" w:themeColor="text2"/>
          <w:sz w:val="28"/>
          <w:szCs w:val="28"/>
          <w:u w:val="single"/>
          <w:rtl/>
        </w:rPr>
        <w:t>عقد التأمين التعاوني</w:t>
      </w:r>
      <w:r w:rsidRPr="00FB4FD4">
        <w:rPr>
          <w:rFonts w:ascii="Arial" w:hAnsi="Arial" w:cs="Arial" w:hint="cs"/>
          <w:b/>
          <w:bCs/>
          <w:color w:val="1F497D" w:themeColor="text2"/>
          <w:sz w:val="28"/>
          <w:szCs w:val="28"/>
          <w:u w:val="single"/>
          <w:rtl/>
          <w:lang w:bidi="ar-SY"/>
        </w:rPr>
        <w:t xml:space="preserve"> المركب </w:t>
      </w:r>
      <w:r w:rsidRPr="00FB4FD4">
        <w:rPr>
          <w:rFonts w:ascii="Arial" w:hAnsi="Arial" w:cs="Arial"/>
          <w:b/>
          <w:bCs/>
          <w:color w:val="1F497D" w:themeColor="text2"/>
          <w:sz w:val="28"/>
          <w:szCs w:val="28"/>
          <w:rtl/>
        </w:rPr>
        <w:t xml:space="preserve"> يدخل ضمن عقود التبرعات فلا يؤثر فيه الغرر في استحقاق التعويض فزيادة التعويض عن الأقساط التي دفعها المستأمن لا يعد قبيل الربا المحرم لأن الربا لا يكون إلا في عقود المعاوضات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فالمستأمن في عقد التأمين التعاوني مت</w:t>
      </w:r>
      <w:r w:rsidRPr="00FB4FD4">
        <w:rPr>
          <w:rFonts w:ascii="Arial" w:hAnsi="Arial" w:cs="Arial" w:hint="cs"/>
          <w:b/>
          <w:bCs/>
          <w:color w:val="1F497D" w:themeColor="text2"/>
          <w:sz w:val="28"/>
          <w:szCs w:val="28"/>
          <w:rtl/>
        </w:rPr>
        <w:t>ب</w:t>
      </w:r>
      <w:r w:rsidRPr="00FB4FD4">
        <w:rPr>
          <w:rFonts w:ascii="Arial" w:hAnsi="Arial" w:cs="Arial"/>
          <w:b/>
          <w:bCs/>
          <w:color w:val="1F497D" w:themeColor="text2"/>
          <w:sz w:val="28"/>
          <w:szCs w:val="28"/>
          <w:rtl/>
        </w:rPr>
        <w:t>رع بما يستحق عليه من التعويضات التي تدفع للمتضررين والت</w:t>
      </w:r>
      <w:r w:rsidRPr="00FB4FD4">
        <w:rPr>
          <w:rFonts w:ascii="Arial" w:hAnsi="Arial" w:cs="Arial" w:hint="cs"/>
          <w:b/>
          <w:bCs/>
          <w:color w:val="1F497D" w:themeColor="text2"/>
          <w:sz w:val="28"/>
          <w:szCs w:val="28"/>
          <w:rtl/>
        </w:rPr>
        <w:t>ع</w:t>
      </w:r>
      <w:r w:rsidRPr="00FB4FD4">
        <w:rPr>
          <w:rFonts w:ascii="Arial" w:hAnsi="Arial" w:cs="Arial"/>
          <w:b/>
          <w:bCs/>
          <w:color w:val="1F497D" w:themeColor="text2"/>
          <w:sz w:val="28"/>
          <w:szCs w:val="28"/>
          <w:rtl/>
        </w:rPr>
        <w:t xml:space="preserve">ويض الذي يدفع إليه حال تضرره لا يأخذه عوضاً أو مقابلاً لما دفعه من أقساط وإنما يأخذه تبرعاً على أساس أنه أحد المستحقين للمال المتبرع به من قبل المستأمنين </w:t>
      </w:r>
    </w:p>
    <w:p w:rsidR="00EC1E69" w:rsidRPr="00FB4FD4" w:rsidRDefault="004C23A5" w:rsidP="00EC1E69">
      <w:pPr>
        <w:jc w:val="right"/>
        <w:rPr>
          <w:rFonts w:ascii="Arial" w:hAnsi="Arial" w:cs="Arial"/>
          <w:b/>
          <w:bCs/>
          <w:i/>
          <w:iCs/>
          <w:color w:val="1F497D" w:themeColor="text2"/>
          <w:sz w:val="36"/>
          <w:szCs w:val="36"/>
          <w:u w:val="single"/>
          <w:lang w:bidi="ar-SY"/>
        </w:rPr>
      </w:pPr>
      <w:r w:rsidRPr="00FB4FD4">
        <w:rPr>
          <w:rFonts w:ascii="Arial" w:hAnsi="Arial" w:cs="Arial" w:hint="cs"/>
          <w:b/>
          <w:bCs/>
          <w:i/>
          <w:iCs/>
          <w:color w:val="1F497D" w:themeColor="text2"/>
          <w:sz w:val="36"/>
          <w:szCs w:val="36"/>
          <w:u w:val="single"/>
          <w:rtl/>
          <w:lang w:bidi="ar-SY"/>
        </w:rPr>
        <w:t>سادساً- العقود التي يشتمل عليها التأمين بصورته المركبة:</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u w:val="single"/>
          <w:rtl/>
        </w:rPr>
      </w:pPr>
      <w:r w:rsidRPr="00FB4FD4">
        <w:rPr>
          <w:rFonts w:ascii="Arial" w:hAnsi="Arial" w:cs="Arial"/>
          <w:b/>
          <w:bCs/>
          <w:color w:val="1F497D" w:themeColor="text2"/>
          <w:sz w:val="28"/>
          <w:szCs w:val="28"/>
          <w:u w:val="single"/>
          <w:rtl/>
        </w:rPr>
        <w:lastRenderedPageBreak/>
        <w:t>أولاً : عقد التأمين الجماعي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ويتمثل بالاتفاق التعاوني الذي يجمع المستأمنين وتنشأ به علاقة قانونية بين المستأمنين تقوم على أساس التعاون وتبادل التضحية والالتزام في الأخذ والعطاء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u w:val="single"/>
          <w:rtl/>
        </w:rPr>
      </w:pPr>
      <w:r w:rsidRPr="00FB4FD4">
        <w:rPr>
          <w:rFonts w:ascii="Arial" w:hAnsi="Arial" w:cs="Arial"/>
          <w:b/>
          <w:bCs/>
          <w:color w:val="1F497D" w:themeColor="text2"/>
          <w:sz w:val="28"/>
          <w:szCs w:val="28"/>
          <w:u w:val="single"/>
          <w:rtl/>
        </w:rPr>
        <w:t>ثانياً : عقد الهبة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إن العلاقة القانونية التي تنشأ بين المستأمنين نتيجة عقد التأمين الجماعي تتسم بالطابع التبرعي فكل مستأمن متبرع ( مؤمن لغيره ) بما يستحق عليه من التعويضات التي تدفع للمتضررين من المستأمنين وفي الوقت نفسه هو متبرع له ( مؤمن له ) بما يأخذ من تعويض عند تضرره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u w:val="single"/>
          <w:rtl/>
        </w:rPr>
      </w:pPr>
      <w:r w:rsidRPr="00FB4FD4">
        <w:rPr>
          <w:rFonts w:ascii="Arial" w:hAnsi="Arial" w:cs="Arial"/>
          <w:b/>
          <w:bCs/>
          <w:color w:val="1F497D" w:themeColor="text2"/>
          <w:sz w:val="28"/>
          <w:szCs w:val="28"/>
          <w:u w:val="single"/>
          <w:rtl/>
        </w:rPr>
        <w:t>ثالثاً : عقد الوكالة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hint="cs"/>
          <w:b/>
          <w:bCs/>
          <w:color w:val="1F497D" w:themeColor="text2"/>
          <w:sz w:val="28"/>
          <w:szCs w:val="28"/>
          <w:rtl/>
          <w:lang w:bidi="ar-SY"/>
        </w:rPr>
      </w:pPr>
      <w:r w:rsidRPr="00FB4FD4">
        <w:rPr>
          <w:rFonts w:ascii="Arial" w:hAnsi="Arial" w:cs="Arial"/>
          <w:b/>
          <w:bCs/>
          <w:color w:val="1F497D" w:themeColor="text2"/>
          <w:sz w:val="28"/>
          <w:szCs w:val="28"/>
          <w:rtl/>
        </w:rPr>
        <w:t xml:space="preserve">ويتمثل ذلك بصورتين : الأولى : </w:t>
      </w:r>
      <w:r w:rsidRPr="00FB4FD4">
        <w:rPr>
          <w:rFonts w:ascii="Arial" w:hAnsi="Arial" w:cs="Arial" w:hint="cs"/>
          <w:b/>
          <w:bCs/>
          <w:color w:val="1F497D" w:themeColor="text2"/>
          <w:sz w:val="28"/>
          <w:szCs w:val="28"/>
          <w:rtl/>
        </w:rPr>
        <w:t>تلك</w:t>
      </w:r>
      <w:r w:rsidRPr="00FB4FD4">
        <w:rPr>
          <w:rFonts w:ascii="Arial" w:hAnsi="Arial" w:cs="Arial"/>
          <w:b/>
          <w:bCs/>
          <w:color w:val="1F497D" w:themeColor="text2"/>
          <w:sz w:val="28"/>
          <w:szCs w:val="28"/>
          <w:rtl/>
        </w:rPr>
        <w:t xml:space="preserve"> العلاقة القانونية التي تنشأ بين شركة التأمين من جهة كطرف وكيل وبين جمهور المستأمنين من جهة </w:t>
      </w:r>
      <w:r w:rsidRPr="00FB4FD4">
        <w:rPr>
          <w:rFonts w:ascii="Arial" w:hAnsi="Arial" w:cs="Arial" w:hint="cs"/>
          <w:b/>
          <w:bCs/>
          <w:color w:val="1F497D" w:themeColor="text2"/>
          <w:sz w:val="28"/>
          <w:szCs w:val="28"/>
          <w:rtl/>
        </w:rPr>
        <w:t>أخرى</w:t>
      </w:r>
      <w:r w:rsidRPr="00FB4FD4">
        <w:rPr>
          <w:rFonts w:ascii="Arial" w:hAnsi="Arial" w:cs="Arial"/>
          <w:b/>
          <w:bCs/>
          <w:color w:val="1F497D" w:themeColor="text2"/>
          <w:sz w:val="28"/>
          <w:szCs w:val="28"/>
          <w:rtl/>
        </w:rPr>
        <w:t xml:space="preserve"> كطرف أصيل وبموجب هذه الوكالة تقوم الشركة</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بإدارة العمليات التأمينية نيابة عن المستأمنين فتتولى قبول عضوية المستأمنين الجدد الذين ينضمون إلى جمهور المستأمنين وتستوفي أقساط التأمين من المستأمنين وهي أيضاً عن دفع التعويضات للمتضررين نيابة عن بقية المستأمنين وتستحق الشركة مقابل إدارتها للعمليات التأمينية أجراً معلوماً يتم الاتفاق عليه وتحديده مسبقاً قبيل بداية كل سنة مالية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والصورة الثانية : هي الوكالة بين المستأمنين من جهة ومن يمثلهم في مراقبة عمل شركة التأمين أثناء ممارستها للعمليات التأمينية من جهة أخرى سواء أكان من يمثل المستأمنين أو يكونوا أعضاء في مجلس إدارة شركة التأمين يكون البديل عن ذلك قيام جهة أخرى </w:t>
      </w:r>
      <w:r w:rsidRPr="00FB4FD4">
        <w:rPr>
          <w:rFonts w:ascii="Arial" w:hAnsi="Arial" w:cs="Arial" w:hint="cs"/>
          <w:b/>
          <w:bCs/>
          <w:color w:val="1F497D" w:themeColor="text2"/>
          <w:sz w:val="28"/>
          <w:szCs w:val="28"/>
          <w:rtl/>
        </w:rPr>
        <w:t>بتلك</w:t>
      </w:r>
      <w:r w:rsidRPr="00FB4FD4">
        <w:rPr>
          <w:rFonts w:ascii="Arial" w:hAnsi="Arial" w:cs="Arial"/>
          <w:b/>
          <w:bCs/>
          <w:color w:val="1F497D" w:themeColor="text2"/>
          <w:sz w:val="28"/>
          <w:szCs w:val="28"/>
          <w:rtl/>
        </w:rPr>
        <w:t xml:space="preserve"> المسؤولية على أساس الوكالة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ففي شركة التأمين </w:t>
      </w:r>
      <w:r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في الأردن مثلاً يقوم بهذا الدور هيئة الرقابة الشرعية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u w:val="single"/>
          <w:rtl/>
        </w:rPr>
      </w:pPr>
      <w:r w:rsidRPr="00FB4FD4">
        <w:rPr>
          <w:rFonts w:ascii="Arial" w:hAnsi="Arial" w:cs="Arial"/>
          <w:b/>
          <w:bCs/>
          <w:color w:val="1F497D" w:themeColor="text2"/>
          <w:sz w:val="28"/>
          <w:szCs w:val="28"/>
          <w:u w:val="single"/>
          <w:rtl/>
        </w:rPr>
        <w:t>رابعاً : عقد المضاربة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وصورته أن تقوم شركة التأمين باستثمار المتوفر من أقساط التأمين بوصفها  الطرف المضارب والمستأمنون هم الطرف صاحب المال بحيث يتم اقتسام الأرباح بينهما بالنسبة التي يتفق عليها شريطة أن يكون الاستثمار بالطرق المشروعة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وبعد اقتسام أرباح المضاربة يضاف نصيب الشركة إلى حساب المساهمين ويضاف نصيب المستأمنين إلى جملة أقساط التأمين التي يملكونها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u w:val="single"/>
          <w:rtl/>
        </w:rPr>
      </w:pPr>
      <w:r w:rsidRPr="00FB4FD4">
        <w:rPr>
          <w:rFonts w:ascii="Arial" w:hAnsi="Arial" w:cs="Arial"/>
          <w:b/>
          <w:bCs/>
          <w:color w:val="1F497D" w:themeColor="text2"/>
          <w:sz w:val="28"/>
          <w:szCs w:val="28"/>
          <w:u w:val="single"/>
          <w:rtl/>
        </w:rPr>
        <w:t>خامساً : عقد الكفالة :</w:t>
      </w:r>
    </w:p>
    <w:p w:rsidR="00EC1E69" w:rsidRPr="00FB4FD4" w:rsidRDefault="00EC1E69" w:rsidP="005D0679">
      <w:pPr>
        <w:tabs>
          <w:tab w:val="left" w:pos="8804"/>
          <w:tab w:val="left" w:pos="8946"/>
        </w:tabs>
        <w:autoSpaceDE w:val="0"/>
        <w:autoSpaceDN w:val="0"/>
        <w:bidi/>
        <w:adjustRightInd w:val="0"/>
        <w:ind w:left="360" w:right="-22"/>
        <w:rPr>
          <w:rFonts w:ascii="Arial" w:hAnsi="Arial" w:cs="Arial"/>
          <w:b/>
          <w:bCs/>
          <w:color w:val="1F497D" w:themeColor="text2"/>
          <w:sz w:val="28"/>
          <w:szCs w:val="28"/>
        </w:rPr>
      </w:pPr>
      <w:r w:rsidRPr="00FB4FD4">
        <w:rPr>
          <w:rFonts w:ascii="Arial" w:hAnsi="Arial" w:cs="Arial"/>
          <w:b/>
          <w:bCs/>
          <w:color w:val="1F497D" w:themeColor="text2"/>
          <w:sz w:val="28"/>
          <w:szCs w:val="28"/>
          <w:rtl/>
        </w:rPr>
        <w:lastRenderedPageBreak/>
        <w:t>وتظهر صورة هذا العقد إذا كان إجمالي حصة التأمين لا يكفي لدفع حصتهم من التعويضات للمت</w:t>
      </w:r>
      <w:r w:rsidRPr="00FB4FD4">
        <w:rPr>
          <w:rFonts w:ascii="Arial" w:hAnsi="Arial" w:cs="Arial" w:hint="cs"/>
          <w:b/>
          <w:bCs/>
          <w:color w:val="1F497D" w:themeColor="text2"/>
          <w:sz w:val="28"/>
          <w:szCs w:val="28"/>
          <w:rtl/>
        </w:rPr>
        <w:t>ض</w:t>
      </w:r>
      <w:r w:rsidRPr="00FB4FD4">
        <w:rPr>
          <w:rFonts w:ascii="Arial" w:hAnsi="Arial" w:cs="Arial"/>
          <w:b/>
          <w:bCs/>
          <w:color w:val="1F497D" w:themeColor="text2"/>
          <w:sz w:val="28"/>
          <w:szCs w:val="28"/>
          <w:rtl/>
        </w:rPr>
        <w:t xml:space="preserve">ررين فتقوم الشركة بدور الكفيل عن المستأمنين فتتكفل بتحمل كافة </w:t>
      </w:r>
      <w:r w:rsidRPr="00FB4FD4">
        <w:rPr>
          <w:rFonts w:ascii="Arial" w:hAnsi="Arial" w:cs="Arial" w:hint="cs"/>
          <w:b/>
          <w:bCs/>
          <w:color w:val="1F497D" w:themeColor="text2"/>
          <w:sz w:val="28"/>
          <w:szCs w:val="28"/>
          <w:rtl/>
        </w:rPr>
        <w:t>الالتزامات</w:t>
      </w:r>
      <w:r w:rsidRPr="00FB4FD4">
        <w:rPr>
          <w:rFonts w:ascii="Arial" w:hAnsi="Arial" w:cs="Arial"/>
          <w:b/>
          <w:bCs/>
          <w:color w:val="1F497D" w:themeColor="text2"/>
          <w:sz w:val="28"/>
          <w:szCs w:val="28"/>
          <w:rtl/>
        </w:rPr>
        <w:t xml:space="preserve"> المالية المستحقة للمتضررين وذلك من أموال الشركة قرضاً حسناً لتستردها من أموال المستأمنين بعد ذلك.</w:t>
      </w:r>
    </w:p>
    <w:p w:rsidR="00107295" w:rsidRPr="00FB4FD4" w:rsidRDefault="00107295" w:rsidP="00107295">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lang w:bidi="ar-SY"/>
        </w:rPr>
      </w:pPr>
    </w:p>
    <w:p w:rsidR="00107295" w:rsidRPr="00FB4FD4" w:rsidRDefault="00107295" w:rsidP="00107295">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SY"/>
        </w:rPr>
      </w:pPr>
    </w:p>
    <w:p w:rsidR="007257C3" w:rsidRPr="00FB4FD4" w:rsidRDefault="007257C3" w:rsidP="007257C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Pr>
      </w:pPr>
    </w:p>
    <w:p w:rsidR="002A06A9" w:rsidRPr="00FB4FD4" w:rsidRDefault="004C23A5" w:rsidP="002A06A9">
      <w:pPr>
        <w:ind w:left="426"/>
        <w:jc w:val="right"/>
        <w:rPr>
          <w:rFonts w:ascii="Arial" w:hAnsi="Arial" w:cs="Arial"/>
          <w:b/>
          <w:bCs/>
          <w:color w:val="1F497D" w:themeColor="text2"/>
          <w:sz w:val="36"/>
          <w:szCs w:val="36"/>
          <w:u w:val="single"/>
          <w:rtl/>
          <w:lang w:bidi="ar-AE"/>
        </w:rPr>
      </w:pPr>
      <w:r w:rsidRPr="00FB4FD4">
        <w:rPr>
          <w:rFonts w:ascii="Arial" w:hAnsi="Arial" w:cs="Arial" w:hint="cs"/>
          <w:b/>
          <w:bCs/>
          <w:color w:val="1F497D" w:themeColor="text2"/>
          <w:sz w:val="36"/>
          <w:szCs w:val="36"/>
          <w:u w:val="single"/>
          <w:rtl/>
          <w:lang w:bidi="ar-SY"/>
        </w:rPr>
        <w:t xml:space="preserve">سابعاً- </w:t>
      </w:r>
      <w:r w:rsidR="00B512DA" w:rsidRPr="00FB4FD4">
        <w:rPr>
          <w:rFonts w:ascii="Arial" w:hAnsi="Arial" w:cs="Arial" w:hint="cs"/>
          <w:b/>
          <w:bCs/>
          <w:color w:val="1F497D" w:themeColor="text2"/>
          <w:sz w:val="36"/>
          <w:szCs w:val="36"/>
          <w:u w:val="single"/>
          <w:rtl/>
          <w:lang w:bidi="ar-AE"/>
        </w:rPr>
        <w:t>الفر</w:t>
      </w:r>
      <w:r w:rsidR="009D576B" w:rsidRPr="00FB4FD4">
        <w:rPr>
          <w:rFonts w:ascii="Arial" w:hAnsi="Arial" w:cs="Arial" w:hint="cs"/>
          <w:b/>
          <w:bCs/>
          <w:color w:val="1F497D" w:themeColor="text2"/>
          <w:sz w:val="36"/>
          <w:szCs w:val="36"/>
          <w:u w:val="single"/>
          <w:rtl/>
          <w:lang w:bidi="ar-AE"/>
        </w:rPr>
        <w:t>و</w:t>
      </w:r>
      <w:r w:rsidR="00B512DA" w:rsidRPr="00FB4FD4">
        <w:rPr>
          <w:rFonts w:ascii="Arial" w:hAnsi="Arial" w:cs="Arial" w:hint="cs"/>
          <w:b/>
          <w:bCs/>
          <w:color w:val="1F497D" w:themeColor="text2"/>
          <w:sz w:val="36"/>
          <w:szCs w:val="36"/>
          <w:u w:val="single"/>
          <w:rtl/>
          <w:lang w:bidi="ar-AE"/>
        </w:rPr>
        <w:t>ق</w:t>
      </w:r>
      <w:r w:rsidR="009D576B" w:rsidRPr="00FB4FD4">
        <w:rPr>
          <w:rFonts w:ascii="Arial" w:hAnsi="Arial" w:cs="Arial" w:hint="cs"/>
          <w:b/>
          <w:bCs/>
          <w:color w:val="1F497D" w:themeColor="text2"/>
          <w:sz w:val="36"/>
          <w:szCs w:val="36"/>
          <w:u w:val="single"/>
          <w:rtl/>
          <w:lang w:bidi="ar-AE"/>
        </w:rPr>
        <w:t xml:space="preserve"> الجوهرية</w:t>
      </w:r>
      <w:r w:rsidR="00B512DA" w:rsidRPr="00FB4FD4">
        <w:rPr>
          <w:rFonts w:ascii="Arial" w:hAnsi="Arial" w:cs="Arial" w:hint="cs"/>
          <w:b/>
          <w:bCs/>
          <w:color w:val="1F497D" w:themeColor="text2"/>
          <w:sz w:val="36"/>
          <w:szCs w:val="36"/>
          <w:u w:val="single"/>
          <w:rtl/>
          <w:lang w:bidi="ar-AE"/>
        </w:rPr>
        <w:t xml:space="preserve"> بين التأمين الإسلامي و التأمين التجاري :</w:t>
      </w:r>
    </w:p>
    <w:p w:rsidR="005D4E4B" w:rsidRPr="00FB4FD4" w:rsidRDefault="005D4E4B" w:rsidP="005D4E4B">
      <w:pPr>
        <w:jc w:val="right"/>
        <w:rPr>
          <w:rFonts w:ascii="Arial" w:hAnsi="Arial" w:cs="Arial"/>
          <w:b/>
          <w:bCs/>
          <w:color w:val="1F497D" w:themeColor="text2"/>
          <w:sz w:val="28"/>
          <w:szCs w:val="28"/>
          <w:u w:val="single"/>
          <w:rtl/>
          <w:lang w:bidi="ar-AE"/>
        </w:rPr>
      </w:pPr>
      <w:r w:rsidRPr="00FB4FD4">
        <w:rPr>
          <w:rFonts w:ascii="Arial" w:hAnsi="Arial" w:cs="Arial" w:hint="cs"/>
          <w:b/>
          <w:bCs/>
          <w:color w:val="1F497D" w:themeColor="text2"/>
          <w:sz w:val="28"/>
          <w:szCs w:val="28"/>
          <w:u w:val="single"/>
          <w:rtl/>
          <w:lang w:bidi="ar-AE"/>
        </w:rPr>
        <w:t xml:space="preserve">1.من حيث الشكل : </w:t>
      </w:r>
    </w:p>
    <w:p w:rsidR="005D4E4B" w:rsidRPr="00FB4FD4" w:rsidRDefault="005D4E4B" w:rsidP="005D4E4B">
      <w:pPr>
        <w:ind w:left="108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يكون المؤم</w:t>
      </w:r>
      <w:r w:rsidRPr="00FB4FD4">
        <w:rPr>
          <w:rFonts w:ascii="Arial" w:hAnsi="Arial" w:cs="Arial"/>
          <w:b/>
          <w:bCs/>
          <w:color w:val="1F497D" w:themeColor="text2"/>
          <w:sz w:val="28"/>
          <w:szCs w:val="28"/>
          <w:rtl/>
          <w:lang w:bidi="ar-AE"/>
        </w:rPr>
        <w:t>ِّ</w:t>
      </w:r>
      <w:r w:rsidRPr="00FB4FD4">
        <w:rPr>
          <w:rFonts w:ascii="Arial" w:hAnsi="Arial" w:cs="Arial"/>
          <w:b/>
          <w:bCs/>
          <w:color w:val="1F497D" w:themeColor="text2"/>
          <w:sz w:val="28"/>
          <w:szCs w:val="28"/>
          <w:rtl/>
        </w:rPr>
        <w:t xml:space="preserve">نون في </w:t>
      </w:r>
      <w:r w:rsidRPr="00FB4FD4">
        <w:rPr>
          <w:rFonts w:ascii="Arial" w:hAnsi="Arial" w:cs="Arial" w:hint="cs"/>
          <w:b/>
          <w:bCs/>
          <w:color w:val="1F497D" w:themeColor="text2"/>
          <w:sz w:val="28"/>
          <w:szCs w:val="28"/>
          <w:rtl/>
        </w:rPr>
        <w:t>التأمين التكافلي</w:t>
      </w:r>
      <w:r w:rsidRPr="00FB4FD4">
        <w:rPr>
          <w:rFonts w:ascii="Arial" w:hAnsi="Arial" w:cs="Arial"/>
          <w:b/>
          <w:bCs/>
          <w:color w:val="1F497D" w:themeColor="text2"/>
          <w:sz w:val="28"/>
          <w:szCs w:val="28"/>
          <w:rtl/>
        </w:rPr>
        <w:t xml:space="preserve"> هم المستأمنون أيضاً، بينما المؤمن في </w:t>
      </w:r>
      <w:r w:rsidRPr="00FB4FD4">
        <w:rPr>
          <w:rFonts w:ascii="Arial" w:hAnsi="Arial" w:cs="Arial" w:hint="cs"/>
          <w:b/>
          <w:bCs/>
          <w:color w:val="1F497D" w:themeColor="text2"/>
          <w:sz w:val="28"/>
          <w:szCs w:val="28"/>
          <w:rtl/>
        </w:rPr>
        <w:t xml:space="preserve">التأمين التجاري </w:t>
      </w:r>
      <w:r w:rsidRPr="00FB4FD4">
        <w:rPr>
          <w:rFonts w:ascii="Arial" w:hAnsi="Arial" w:cs="Arial"/>
          <w:b/>
          <w:bCs/>
          <w:color w:val="1F497D" w:themeColor="text2"/>
          <w:sz w:val="28"/>
          <w:szCs w:val="28"/>
          <w:rtl/>
        </w:rPr>
        <w:t>هو الشركة التي تتصرف في الأموال حسب مصالحها.</w:t>
      </w:r>
      <w:r w:rsidRPr="00FB4FD4">
        <w:rPr>
          <w:rFonts w:ascii="Arial" w:hAnsi="Arial" w:cs="Arial"/>
          <w:b/>
          <w:bCs/>
          <w:color w:val="1F497D" w:themeColor="text2"/>
          <w:sz w:val="28"/>
          <w:szCs w:val="28"/>
          <w:lang w:bidi="ar-AE"/>
        </w:rPr>
        <w:t xml:space="preserve"> </w:t>
      </w:r>
    </w:p>
    <w:p w:rsidR="003C38E7" w:rsidRPr="00FB4FD4" w:rsidRDefault="005D4E4B" w:rsidP="005D4E4B">
      <w:pPr>
        <w:ind w:left="426"/>
        <w:jc w:val="right"/>
        <w:rPr>
          <w:rFonts w:ascii="Arial" w:hAnsi="Arial" w:cs="Arial"/>
          <w:b/>
          <w:bCs/>
          <w:color w:val="1F497D" w:themeColor="text2"/>
          <w:sz w:val="28"/>
          <w:szCs w:val="28"/>
          <w:u w:val="single"/>
          <w:rtl/>
          <w:lang w:bidi="ar-AE"/>
        </w:rPr>
      </w:pPr>
      <w:r w:rsidRPr="00FB4FD4">
        <w:rPr>
          <w:rFonts w:ascii="Arial" w:hAnsi="Arial" w:cs="Arial" w:hint="cs"/>
          <w:b/>
          <w:bCs/>
          <w:color w:val="1F497D" w:themeColor="text2"/>
          <w:sz w:val="28"/>
          <w:szCs w:val="28"/>
          <w:u w:val="single"/>
          <w:rtl/>
          <w:lang w:bidi="ar-AE"/>
        </w:rPr>
        <w:t>2.من حيث الهدف :</w:t>
      </w:r>
    </w:p>
    <w:p w:rsidR="003C38E7" w:rsidRPr="00FB4FD4" w:rsidRDefault="005D4E4B" w:rsidP="004F35D6">
      <w:pPr>
        <w:ind w:left="426"/>
        <w:jc w:val="right"/>
        <w:rPr>
          <w:rFonts w:ascii="Arial" w:hAnsi="Arial" w:cs="Arial"/>
          <w:b/>
          <w:bCs/>
          <w:color w:val="1F497D" w:themeColor="text2"/>
          <w:sz w:val="28"/>
          <w:szCs w:val="28"/>
          <w:rtl/>
        </w:rPr>
      </w:pPr>
      <w:r w:rsidRPr="00FB4FD4">
        <w:rPr>
          <w:rFonts w:ascii="Tahoma" w:eastAsia="+mn-ea" w:hAnsi="Arial" w:cs="Arial"/>
          <w:b/>
          <w:bCs/>
          <w:shadow/>
          <w:color w:val="1F497D" w:themeColor="text2"/>
          <w:sz w:val="28"/>
          <w:szCs w:val="28"/>
          <w:rtl/>
        </w:rPr>
        <w:t xml:space="preserve"> </w:t>
      </w:r>
      <w:r w:rsidR="003C38E7" w:rsidRPr="00FB4FD4">
        <w:rPr>
          <w:rFonts w:ascii="Arial" w:hAnsi="Arial" w:cs="Arial" w:hint="cs"/>
          <w:b/>
          <w:bCs/>
          <w:color w:val="1F497D" w:themeColor="text2"/>
          <w:sz w:val="28"/>
          <w:szCs w:val="28"/>
          <w:rtl/>
        </w:rPr>
        <w:t>إن</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الهدف من </w:t>
      </w:r>
      <w:r w:rsidRPr="00FB4FD4">
        <w:rPr>
          <w:rFonts w:ascii="Arial" w:hAnsi="Arial" w:cs="Arial" w:hint="cs"/>
          <w:b/>
          <w:bCs/>
          <w:color w:val="1F497D" w:themeColor="text2"/>
          <w:sz w:val="28"/>
          <w:szCs w:val="28"/>
          <w:rtl/>
        </w:rPr>
        <w:t>التأمين التكافلي هو</w:t>
      </w:r>
      <w:r w:rsidRPr="00FB4FD4">
        <w:rPr>
          <w:rFonts w:ascii="Arial" w:hAnsi="Arial" w:cs="Arial"/>
          <w:b/>
          <w:bCs/>
          <w:color w:val="1F497D" w:themeColor="text2"/>
          <w:sz w:val="28"/>
          <w:szCs w:val="28"/>
          <w:rtl/>
        </w:rPr>
        <w:t xml:space="preserve"> التعاون، ومن </w:t>
      </w:r>
      <w:r w:rsidRPr="00FB4FD4">
        <w:rPr>
          <w:rFonts w:ascii="Arial" w:hAnsi="Arial" w:cs="Arial" w:hint="cs"/>
          <w:b/>
          <w:bCs/>
          <w:color w:val="1F497D" w:themeColor="text2"/>
          <w:sz w:val="28"/>
          <w:szCs w:val="28"/>
          <w:rtl/>
        </w:rPr>
        <w:t>التجاري هو</w:t>
      </w:r>
      <w:r w:rsidRPr="00FB4FD4">
        <w:rPr>
          <w:rFonts w:ascii="Arial" w:hAnsi="Arial" w:cs="Arial"/>
          <w:b/>
          <w:bCs/>
          <w:color w:val="1F497D" w:themeColor="text2"/>
          <w:sz w:val="28"/>
          <w:szCs w:val="28"/>
          <w:rtl/>
        </w:rPr>
        <w:t xml:space="preserve"> الربح.</w:t>
      </w:r>
    </w:p>
    <w:p w:rsidR="005D4E4B" w:rsidRPr="00FB4FD4" w:rsidRDefault="005D4E4B" w:rsidP="002A06A9">
      <w:pPr>
        <w:ind w:left="426"/>
        <w:jc w:val="right"/>
        <w:rPr>
          <w:rFonts w:ascii="Arial" w:hAnsi="Arial" w:cs="Arial"/>
          <w:b/>
          <w:bCs/>
          <w:color w:val="1F497D" w:themeColor="text2"/>
          <w:sz w:val="28"/>
          <w:szCs w:val="28"/>
          <w:u w:val="single"/>
          <w:rtl/>
          <w:lang w:bidi="ar-AE"/>
        </w:rPr>
      </w:pPr>
      <w:r w:rsidRPr="00FB4FD4">
        <w:rPr>
          <w:rFonts w:ascii="Arial" w:hAnsi="Arial" w:cs="Arial" w:hint="cs"/>
          <w:b/>
          <w:bCs/>
          <w:color w:val="1F497D" w:themeColor="text2"/>
          <w:sz w:val="28"/>
          <w:szCs w:val="28"/>
          <w:u w:val="single"/>
          <w:rtl/>
          <w:lang w:bidi="ar-AE"/>
        </w:rPr>
        <w:t>3.من حيث الأقساط:</w:t>
      </w:r>
    </w:p>
    <w:p w:rsidR="005D4E4B" w:rsidRPr="00FB4FD4" w:rsidRDefault="004F35D6" w:rsidP="004F35D6">
      <w:pPr>
        <w:ind w:left="108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تك</w:t>
      </w:r>
      <w:r w:rsidR="00D608EF" w:rsidRPr="00FB4FD4">
        <w:rPr>
          <w:rFonts w:ascii="Arial" w:hAnsi="Arial" w:cs="Arial"/>
          <w:b/>
          <w:bCs/>
          <w:color w:val="1F497D" w:themeColor="text2"/>
          <w:sz w:val="28"/>
          <w:szCs w:val="28"/>
          <w:rtl/>
        </w:rPr>
        <w:t>ن</w:t>
      </w:r>
      <w:r w:rsidR="005D4E4B" w:rsidRPr="00FB4FD4">
        <w:rPr>
          <w:rFonts w:ascii="Arial" w:hAnsi="Arial" w:cs="Arial" w:hint="cs"/>
          <w:b/>
          <w:bCs/>
          <w:color w:val="1F497D" w:themeColor="text2"/>
          <w:sz w:val="28"/>
          <w:szCs w:val="28"/>
          <w:rtl/>
        </w:rPr>
        <w:t xml:space="preserve"> الأقساط</w:t>
      </w:r>
      <w:r w:rsidR="00D608EF" w:rsidRPr="00FB4FD4">
        <w:rPr>
          <w:rFonts w:ascii="Arial" w:hAnsi="Arial" w:cs="Arial"/>
          <w:b/>
          <w:bCs/>
          <w:color w:val="1F497D" w:themeColor="text2"/>
          <w:sz w:val="28"/>
          <w:szCs w:val="28"/>
          <w:rtl/>
        </w:rPr>
        <w:t xml:space="preserve"> على قدر التكاليف في </w:t>
      </w:r>
      <w:r w:rsidR="005D4E4B" w:rsidRPr="00FB4FD4">
        <w:rPr>
          <w:rFonts w:ascii="Arial" w:hAnsi="Arial" w:cs="Arial" w:hint="cs"/>
          <w:b/>
          <w:bCs/>
          <w:color w:val="1F497D" w:themeColor="text2"/>
          <w:sz w:val="28"/>
          <w:szCs w:val="28"/>
          <w:rtl/>
        </w:rPr>
        <w:t xml:space="preserve">التأمين التكافلي </w:t>
      </w:r>
      <w:r w:rsidR="00D608EF" w:rsidRPr="00FB4FD4">
        <w:rPr>
          <w:rFonts w:ascii="Arial" w:hAnsi="Arial" w:cs="Arial"/>
          <w:b/>
          <w:bCs/>
          <w:color w:val="1F497D" w:themeColor="text2"/>
          <w:sz w:val="28"/>
          <w:szCs w:val="28"/>
          <w:rtl/>
        </w:rPr>
        <w:t>، وعلى حسب إدارة الشركة ومصالحها في التجارة في ال</w:t>
      </w:r>
      <w:r w:rsidR="005D4E4B" w:rsidRPr="00FB4FD4">
        <w:rPr>
          <w:rFonts w:ascii="Arial" w:hAnsi="Arial" w:cs="Arial" w:hint="cs"/>
          <w:b/>
          <w:bCs/>
          <w:color w:val="1F497D" w:themeColor="text2"/>
          <w:sz w:val="28"/>
          <w:szCs w:val="28"/>
          <w:rtl/>
        </w:rPr>
        <w:t>تجاري</w:t>
      </w:r>
      <w:r w:rsidR="00D608EF" w:rsidRPr="00FB4FD4">
        <w:rPr>
          <w:rFonts w:ascii="Arial" w:hAnsi="Arial" w:cs="Arial"/>
          <w:b/>
          <w:bCs/>
          <w:color w:val="1F497D" w:themeColor="text2"/>
          <w:sz w:val="28"/>
          <w:szCs w:val="28"/>
          <w:rtl/>
        </w:rPr>
        <w:t xml:space="preserve">. </w:t>
      </w:r>
    </w:p>
    <w:p w:rsidR="009D576B" w:rsidRPr="00FB4FD4" w:rsidRDefault="005D4E4B" w:rsidP="00B512DA">
      <w:pPr>
        <w:ind w:left="426"/>
        <w:jc w:val="right"/>
        <w:rPr>
          <w:rFonts w:ascii="Arial" w:hAnsi="Arial" w:cs="Arial"/>
          <w:b/>
          <w:bCs/>
          <w:color w:val="1F497D" w:themeColor="text2"/>
          <w:sz w:val="28"/>
          <w:szCs w:val="28"/>
          <w:u w:val="single"/>
          <w:rtl/>
          <w:lang w:bidi="ar-AE"/>
        </w:rPr>
      </w:pPr>
      <w:r w:rsidRPr="00FB4FD4">
        <w:rPr>
          <w:rFonts w:ascii="Arial" w:hAnsi="Arial" w:cs="Arial" w:hint="cs"/>
          <w:b/>
          <w:bCs/>
          <w:color w:val="1F497D" w:themeColor="text2"/>
          <w:sz w:val="28"/>
          <w:szCs w:val="28"/>
          <w:u w:val="single"/>
          <w:rtl/>
          <w:lang w:bidi="ar-AE"/>
        </w:rPr>
        <w:t>4</w:t>
      </w:r>
      <w:r w:rsidR="00B512DA" w:rsidRPr="00FB4FD4">
        <w:rPr>
          <w:rFonts w:ascii="Arial" w:hAnsi="Arial" w:cs="Arial" w:hint="cs"/>
          <w:b/>
          <w:bCs/>
          <w:color w:val="1F497D" w:themeColor="text2"/>
          <w:sz w:val="28"/>
          <w:szCs w:val="28"/>
          <w:u w:val="single"/>
          <w:rtl/>
          <w:lang w:bidi="ar-AE"/>
        </w:rPr>
        <w:t>. من</w:t>
      </w:r>
      <w:r w:rsidR="00B512DA" w:rsidRPr="00FB4FD4">
        <w:rPr>
          <w:rFonts w:ascii="Arial" w:hAnsi="Arial" w:cs="Arial"/>
          <w:b/>
          <w:bCs/>
          <w:color w:val="1F497D" w:themeColor="text2"/>
          <w:sz w:val="28"/>
          <w:szCs w:val="28"/>
          <w:u w:val="single"/>
          <w:rtl/>
          <w:lang w:bidi="ar-AE"/>
        </w:rPr>
        <w:t xml:space="preserve"> </w:t>
      </w:r>
      <w:r w:rsidR="00B512DA" w:rsidRPr="00FB4FD4">
        <w:rPr>
          <w:rFonts w:ascii="Arial" w:hAnsi="Arial" w:cs="Arial" w:hint="cs"/>
          <w:b/>
          <w:bCs/>
          <w:color w:val="1F497D" w:themeColor="text2"/>
          <w:sz w:val="28"/>
          <w:szCs w:val="28"/>
          <w:u w:val="single"/>
          <w:rtl/>
          <w:lang w:bidi="ar-AE"/>
        </w:rPr>
        <w:t>حيث</w:t>
      </w:r>
      <w:r w:rsidR="00B512DA" w:rsidRPr="00FB4FD4">
        <w:rPr>
          <w:rFonts w:ascii="Arial" w:hAnsi="Arial" w:cs="Arial"/>
          <w:b/>
          <w:bCs/>
          <w:color w:val="1F497D" w:themeColor="text2"/>
          <w:sz w:val="28"/>
          <w:szCs w:val="28"/>
          <w:u w:val="single"/>
          <w:rtl/>
          <w:lang w:bidi="ar-AE"/>
        </w:rPr>
        <w:t xml:space="preserve"> </w:t>
      </w:r>
      <w:r w:rsidR="00B512DA" w:rsidRPr="00FB4FD4">
        <w:rPr>
          <w:rFonts w:ascii="Arial" w:hAnsi="Arial" w:cs="Arial" w:hint="cs"/>
          <w:b/>
          <w:bCs/>
          <w:color w:val="1F497D" w:themeColor="text2"/>
          <w:sz w:val="28"/>
          <w:szCs w:val="28"/>
          <w:u w:val="single"/>
          <w:rtl/>
          <w:lang w:bidi="ar-AE"/>
        </w:rPr>
        <w:t>المبدأ</w:t>
      </w:r>
      <w:r w:rsidR="00B512DA" w:rsidRPr="00FB4FD4">
        <w:rPr>
          <w:rFonts w:ascii="Arial" w:hAnsi="Arial" w:cs="Arial"/>
          <w:b/>
          <w:bCs/>
          <w:color w:val="1F497D" w:themeColor="text2"/>
          <w:sz w:val="28"/>
          <w:szCs w:val="28"/>
          <w:u w:val="single"/>
          <w:rtl/>
          <w:lang w:bidi="ar-AE"/>
        </w:rPr>
        <w:t xml:space="preserve"> </w:t>
      </w:r>
      <w:r w:rsidR="00B512DA" w:rsidRPr="00FB4FD4">
        <w:rPr>
          <w:rFonts w:ascii="Arial" w:hAnsi="Arial" w:cs="Arial" w:hint="cs"/>
          <w:b/>
          <w:bCs/>
          <w:color w:val="1F497D" w:themeColor="text2"/>
          <w:sz w:val="28"/>
          <w:szCs w:val="28"/>
          <w:u w:val="single"/>
          <w:rtl/>
          <w:lang w:bidi="ar-AE"/>
        </w:rPr>
        <w:t>التأميني :</w:t>
      </w:r>
    </w:p>
    <w:p w:rsidR="00B512DA" w:rsidRPr="00FB4FD4" w:rsidRDefault="00B512DA" w:rsidP="00B512DA">
      <w:pPr>
        <w:ind w:left="426"/>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هو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نظام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الإسلامي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قائم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على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أساس</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حملة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الوثائق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وحملة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الأسهم،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أما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نظام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التجاري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فقائم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على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مبدأ</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الربح</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وليس</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مبدأ</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فلا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يوجد</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شركات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تجارية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تقوم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على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مبدأ</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وتطبيق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ذلك</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عمليا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إذا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حققت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الشركة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الإسلامية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ربح</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وفر</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العمليات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تكون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حق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حملة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الوثائق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وتقوم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الشركة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بإعادة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هذا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الربح</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إلى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أصحابه</w:t>
      </w:r>
    </w:p>
    <w:p w:rsidR="00B512DA" w:rsidRPr="00FB4FD4" w:rsidRDefault="00B512DA" w:rsidP="00B512DA">
      <w:pPr>
        <w:ind w:left="426"/>
        <w:jc w:val="right"/>
        <w:rPr>
          <w:rFonts w:ascii="Arial" w:hAnsi="Arial" w:cs="Arial"/>
          <w:b/>
          <w:bCs/>
          <w:color w:val="1F497D" w:themeColor="text2"/>
          <w:sz w:val="28"/>
          <w:szCs w:val="28"/>
          <w:rtl/>
          <w:lang w:bidi="ar-AE"/>
        </w:rPr>
      </w:pPr>
      <w:r w:rsidRPr="00FB4FD4">
        <w:rPr>
          <w:rFonts w:ascii="Arial" w:hAnsi="Arial" w:cs="Arial" w:hint="cs"/>
          <w:b/>
          <w:bCs/>
          <w:color w:val="1F497D" w:themeColor="text2"/>
          <w:sz w:val="28"/>
          <w:szCs w:val="28"/>
          <w:rtl/>
          <w:lang w:bidi="ar-AE"/>
        </w:rPr>
        <w:t>كما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الفرق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بينهما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هو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شركات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الإسلامية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شركات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تعاونية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تطبق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مبدأ</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الناس،</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فيما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تطبق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شركات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التجارية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مبدأ</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الربح،</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فالغاية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إنشائها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هو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الربح</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بل</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أقصى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حد</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ممكن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الربح</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أما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شركات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الإسلامية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فهدفها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نشر</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الناس،</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وإذا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أردنا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نوضح</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ذلك</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بدقة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نقول</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مفهوم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الإسلامي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هو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المفهوم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الذي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تمارسه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شركات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الإسلامية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بمعني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أنها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قائمة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على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مبدأ</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كبديل</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شرعي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التجاري</w:t>
      </w:r>
      <w:r w:rsidRPr="00FB4FD4">
        <w:rPr>
          <w:rFonts w:ascii="Arial" w:hAnsi="Arial" w:cs="Arial"/>
          <w:b/>
          <w:bCs/>
          <w:color w:val="1F497D" w:themeColor="text2"/>
          <w:sz w:val="28"/>
          <w:szCs w:val="28"/>
          <w:rtl/>
          <w:lang w:bidi="ar-AE"/>
        </w:rPr>
        <w:t>.</w:t>
      </w:r>
    </w:p>
    <w:p w:rsidR="009D576B" w:rsidRPr="00FB4FD4" w:rsidRDefault="005D4E4B" w:rsidP="009D576B">
      <w:pPr>
        <w:ind w:left="426"/>
        <w:jc w:val="right"/>
        <w:rPr>
          <w:rFonts w:ascii="Arial" w:hAnsi="Arial" w:cs="Arial"/>
          <w:b/>
          <w:bCs/>
          <w:color w:val="1F497D" w:themeColor="text2"/>
          <w:sz w:val="28"/>
          <w:szCs w:val="28"/>
          <w:u w:val="single"/>
          <w:rtl/>
          <w:lang w:bidi="ar-AE"/>
        </w:rPr>
      </w:pPr>
      <w:r w:rsidRPr="00FB4FD4">
        <w:rPr>
          <w:rFonts w:ascii="Arial" w:hAnsi="Arial" w:cs="Arial" w:hint="cs"/>
          <w:b/>
          <w:bCs/>
          <w:color w:val="1F497D" w:themeColor="text2"/>
          <w:sz w:val="28"/>
          <w:szCs w:val="28"/>
          <w:u w:val="single"/>
          <w:rtl/>
          <w:lang w:bidi="ar-AE"/>
        </w:rPr>
        <w:t>5</w:t>
      </w:r>
      <w:r w:rsidR="00B512DA" w:rsidRPr="00FB4FD4">
        <w:rPr>
          <w:rFonts w:ascii="Arial" w:hAnsi="Arial" w:cs="Arial" w:hint="cs"/>
          <w:b/>
          <w:bCs/>
          <w:color w:val="1F497D" w:themeColor="text2"/>
          <w:sz w:val="28"/>
          <w:szCs w:val="28"/>
          <w:u w:val="single"/>
          <w:rtl/>
          <w:lang w:bidi="ar-AE"/>
        </w:rPr>
        <w:t>. من حيث عقود</w:t>
      </w:r>
      <w:r w:rsidR="00B512DA" w:rsidRPr="00FB4FD4">
        <w:rPr>
          <w:rFonts w:ascii="Arial" w:hAnsi="Arial" w:cs="Arial"/>
          <w:b/>
          <w:bCs/>
          <w:color w:val="1F497D" w:themeColor="text2"/>
          <w:sz w:val="28"/>
          <w:szCs w:val="28"/>
          <w:u w:val="single"/>
          <w:rtl/>
          <w:lang w:bidi="ar-AE"/>
        </w:rPr>
        <w:t xml:space="preserve"> </w:t>
      </w:r>
      <w:r w:rsidR="00B512DA" w:rsidRPr="00FB4FD4">
        <w:rPr>
          <w:rFonts w:ascii="Arial" w:hAnsi="Arial" w:cs="Arial" w:hint="cs"/>
          <w:b/>
          <w:bCs/>
          <w:color w:val="1F497D" w:themeColor="text2"/>
          <w:sz w:val="28"/>
          <w:szCs w:val="28"/>
          <w:u w:val="single"/>
          <w:rtl/>
          <w:lang w:bidi="ar-AE"/>
        </w:rPr>
        <w:t>التأمين</w:t>
      </w:r>
      <w:r w:rsidR="00B512DA" w:rsidRPr="00FB4FD4">
        <w:rPr>
          <w:rFonts w:ascii="Arial" w:hAnsi="Arial" w:cs="Arial"/>
          <w:b/>
          <w:bCs/>
          <w:color w:val="1F497D" w:themeColor="text2"/>
          <w:sz w:val="28"/>
          <w:szCs w:val="28"/>
          <w:u w:val="single"/>
          <w:rtl/>
          <w:lang w:bidi="ar-AE"/>
        </w:rPr>
        <w:t xml:space="preserve"> </w:t>
      </w:r>
      <w:r w:rsidR="00B512DA" w:rsidRPr="00FB4FD4">
        <w:rPr>
          <w:rFonts w:ascii="Arial" w:hAnsi="Arial" w:cs="Arial" w:hint="cs"/>
          <w:b/>
          <w:bCs/>
          <w:color w:val="1F497D" w:themeColor="text2"/>
          <w:sz w:val="28"/>
          <w:szCs w:val="28"/>
          <w:u w:val="single"/>
          <w:rtl/>
          <w:lang w:bidi="ar-AE"/>
        </w:rPr>
        <w:t>:</w:t>
      </w:r>
    </w:p>
    <w:p w:rsidR="009D576B" w:rsidRPr="00FB4FD4" w:rsidRDefault="00B512DA" w:rsidP="004F35D6">
      <w:pPr>
        <w:ind w:left="426"/>
        <w:jc w:val="right"/>
        <w:rPr>
          <w:rFonts w:ascii="Arial" w:hAnsi="Arial" w:cs="Arial"/>
          <w:b/>
          <w:bCs/>
          <w:color w:val="1F497D" w:themeColor="text2"/>
          <w:sz w:val="28"/>
          <w:szCs w:val="28"/>
          <w:rtl/>
          <w:lang w:bidi="ar-AE"/>
        </w:rPr>
      </w:pPr>
      <w:r w:rsidRPr="00FB4FD4">
        <w:rPr>
          <w:rFonts w:ascii="Arial" w:hAnsi="Arial" w:cs="Arial" w:hint="cs"/>
          <w:b/>
          <w:bCs/>
          <w:color w:val="1F497D" w:themeColor="text2"/>
          <w:sz w:val="28"/>
          <w:szCs w:val="28"/>
          <w:rtl/>
          <w:lang w:bidi="ar-AE"/>
        </w:rPr>
        <w:lastRenderedPageBreak/>
        <w:t xml:space="preserve"> </w:t>
      </w:r>
      <w:r w:rsidR="009D576B" w:rsidRPr="00FB4FD4">
        <w:rPr>
          <w:rFonts w:ascii="Arial" w:hAnsi="Arial" w:cs="Arial" w:hint="cs"/>
          <w:b/>
          <w:bCs/>
          <w:color w:val="1F497D" w:themeColor="text2"/>
          <w:sz w:val="28"/>
          <w:szCs w:val="28"/>
          <w:rtl/>
          <w:lang w:bidi="ar-AE"/>
        </w:rPr>
        <w:t>تعتبر</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عقود</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 xml:space="preserve">الإسلامية عقود تبرع بينما </w:t>
      </w:r>
      <w:r w:rsidRPr="00FB4FD4">
        <w:rPr>
          <w:rFonts w:cs="Arial" w:hint="cs"/>
          <w:b/>
          <w:bCs/>
          <w:color w:val="1F497D" w:themeColor="text2"/>
          <w:sz w:val="28"/>
          <w:szCs w:val="28"/>
          <w:rtl/>
          <w:lang w:bidi="ar-AE"/>
        </w:rPr>
        <w:t>تعتبر عقود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التجارية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عقود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 xml:space="preserve">معاوضة </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يقصد بالتبرع في عقود التأمين الإسلامية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التبرع</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المطلق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بل</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يقصد</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حسب</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رأي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أحد</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المذاهب</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الأربعة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(المذهب</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المالكي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 بالتبرع</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المشروط</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وهو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جائز</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بمعنى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كنت</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طالب</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جامعي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محتاج</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يمكن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لشخص</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ميسور</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يتبرع</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لك</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بمبلغ</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عشرة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ألاف</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دولار</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لكي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تكمل</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دراستك</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الجامعية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وما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توفر</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هذا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المبلغ</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يمكن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تعيده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وهذا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جائز</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الفقه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المالكي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وهو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مطبق</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عقود</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التعاوني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الإسلامي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بمعنى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الشخص</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الذي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يدفع</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قسط</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اشتراك</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هو</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يدفع</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هذا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القسط</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لغرض</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تبرعي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له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ولزملائه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في</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التأمين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على</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أن</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تأخذ</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الشركة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ما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تحتاجه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وإذا</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زاد</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شيء</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تقوم</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الشركة</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بإعادته</w:t>
      </w:r>
      <w:r w:rsidRPr="00FB4FD4">
        <w:rPr>
          <w:rFonts w:ascii="Arial" w:hAnsi="Arial" w:cs="Arial"/>
          <w:b/>
          <w:bCs/>
          <w:color w:val="1F497D" w:themeColor="text2"/>
          <w:sz w:val="28"/>
          <w:szCs w:val="28"/>
          <w:rtl/>
          <w:lang w:bidi="ar-AE"/>
        </w:rPr>
        <w:t xml:space="preserve"> </w:t>
      </w:r>
      <w:r w:rsidRPr="00FB4FD4">
        <w:rPr>
          <w:rFonts w:ascii="Arial" w:hAnsi="Arial" w:cs="Arial" w:hint="cs"/>
          <w:b/>
          <w:bCs/>
          <w:color w:val="1F497D" w:themeColor="text2"/>
          <w:sz w:val="28"/>
          <w:szCs w:val="28"/>
          <w:rtl/>
          <w:lang w:bidi="ar-AE"/>
        </w:rPr>
        <w:t>.</w:t>
      </w:r>
    </w:p>
    <w:p w:rsidR="00B512DA" w:rsidRPr="00FB4FD4" w:rsidRDefault="005D4E4B" w:rsidP="00B512DA">
      <w:pPr>
        <w:jc w:val="right"/>
        <w:rPr>
          <w:b/>
          <w:bCs/>
          <w:color w:val="1F497D" w:themeColor="text2"/>
          <w:sz w:val="28"/>
          <w:szCs w:val="28"/>
          <w:u w:val="single"/>
        </w:rPr>
      </w:pPr>
      <w:r w:rsidRPr="00FB4FD4">
        <w:rPr>
          <w:rFonts w:ascii="Arial" w:hAnsi="Arial" w:cs="Arial" w:hint="cs"/>
          <w:b/>
          <w:bCs/>
          <w:color w:val="1F497D" w:themeColor="text2"/>
          <w:sz w:val="28"/>
          <w:szCs w:val="28"/>
          <w:u w:val="single"/>
          <w:rtl/>
          <w:lang w:bidi="ar-AE"/>
        </w:rPr>
        <w:t>6</w:t>
      </w:r>
      <w:r w:rsidR="00B512DA" w:rsidRPr="00FB4FD4">
        <w:rPr>
          <w:rFonts w:ascii="Arial" w:hAnsi="Arial" w:cs="Arial" w:hint="cs"/>
          <w:b/>
          <w:bCs/>
          <w:color w:val="1F497D" w:themeColor="text2"/>
          <w:sz w:val="28"/>
          <w:szCs w:val="28"/>
          <w:u w:val="single"/>
          <w:rtl/>
          <w:lang w:bidi="ar-AE"/>
        </w:rPr>
        <w:t xml:space="preserve">. من حيث فائض التأمين : </w:t>
      </w:r>
    </w:p>
    <w:p w:rsidR="005E4DFC" w:rsidRPr="00FB4FD4" w:rsidRDefault="009D576B" w:rsidP="00634ED5">
      <w:pPr>
        <w:jc w:val="right"/>
        <w:rPr>
          <w:rFonts w:ascii="Arial" w:hAnsi="Arial" w:cs="Arial"/>
          <w:b/>
          <w:bCs/>
          <w:color w:val="1F497D" w:themeColor="text2"/>
          <w:sz w:val="28"/>
          <w:szCs w:val="28"/>
          <w:rtl/>
        </w:rPr>
      </w:pPr>
      <w:r w:rsidRPr="00FB4FD4">
        <w:rPr>
          <w:rFonts w:cs="Arial" w:hint="cs"/>
          <w:b/>
          <w:bCs/>
          <w:color w:val="1F497D" w:themeColor="text2"/>
          <w:sz w:val="28"/>
          <w:szCs w:val="28"/>
          <w:rtl/>
        </w:rPr>
        <w:t>إن</w:t>
      </w:r>
      <w:r w:rsidR="00B512DA" w:rsidRPr="00FB4FD4">
        <w:rPr>
          <w:rFonts w:cs="Arial" w:hint="cs"/>
          <w:b/>
          <w:bCs/>
          <w:color w:val="1F497D" w:themeColor="text2"/>
          <w:sz w:val="28"/>
          <w:szCs w:val="28"/>
          <w:rtl/>
        </w:rPr>
        <w:t xml:space="preserve"> فائض</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التأمين</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يعتبر</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ربحا</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لشركة</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التأمين</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ولا</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يخص</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العملاء</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الذين</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هم</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عناصر</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خارجية</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بالنسبة</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للشركة</w:t>
      </w:r>
      <w:r w:rsidR="00B512DA" w:rsidRPr="00FB4FD4">
        <w:rPr>
          <w:rFonts w:cs="Arial"/>
          <w:b/>
          <w:bCs/>
          <w:color w:val="1F497D" w:themeColor="text2"/>
          <w:sz w:val="28"/>
          <w:szCs w:val="28"/>
          <w:rtl/>
        </w:rPr>
        <w:t xml:space="preserve"> </w:t>
      </w:r>
      <w:r w:rsidR="00B512DA" w:rsidRPr="00FB4FD4">
        <w:rPr>
          <w:rFonts w:cs="Arial" w:hint="cs"/>
          <w:b/>
          <w:bCs/>
          <w:color w:val="1F497D" w:themeColor="text2"/>
          <w:sz w:val="28"/>
          <w:szCs w:val="28"/>
          <w:rtl/>
        </w:rPr>
        <w:t>التجارية،</w:t>
      </w:r>
      <w:r w:rsidR="00B6218F" w:rsidRPr="00FB4FD4">
        <w:rPr>
          <w:rFonts w:cs="Arial" w:hint="cs"/>
          <w:b/>
          <w:bCs/>
          <w:color w:val="1F497D" w:themeColor="text2"/>
          <w:sz w:val="28"/>
          <w:szCs w:val="28"/>
          <w:rtl/>
        </w:rPr>
        <w:t>حيث</w:t>
      </w:r>
      <w:r w:rsidR="00B512DA" w:rsidRPr="00FB4FD4">
        <w:rPr>
          <w:rFonts w:cs="Arial"/>
          <w:b/>
          <w:bCs/>
          <w:color w:val="1F497D" w:themeColor="text2"/>
          <w:sz w:val="28"/>
          <w:szCs w:val="28"/>
          <w:rtl/>
        </w:rPr>
        <w:t xml:space="preserve"> </w:t>
      </w:r>
      <w:r w:rsidR="00B6218F" w:rsidRPr="00FB4FD4">
        <w:rPr>
          <w:rFonts w:ascii="Arial" w:hAnsi="Arial" w:cs="Arial"/>
          <w:b/>
          <w:bCs/>
          <w:color w:val="1F497D" w:themeColor="text2"/>
          <w:sz w:val="28"/>
          <w:szCs w:val="28"/>
          <w:rtl/>
        </w:rPr>
        <w:t>يحرص المؤسسون على إيجاد فائض تأميني لأنه من حقهم  في حين أن فائض التأمين في شركات التأمين الإسلامية من حق حمل</w:t>
      </w:r>
      <w:r w:rsidR="00B6218F" w:rsidRPr="00FB4FD4">
        <w:rPr>
          <w:rFonts w:ascii="Arial" w:hAnsi="Arial" w:cs="Arial" w:hint="cs"/>
          <w:b/>
          <w:bCs/>
          <w:color w:val="1F497D" w:themeColor="text2"/>
          <w:sz w:val="28"/>
          <w:szCs w:val="28"/>
          <w:rtl/>
        </w:rPr>
        <w:t>ة</w:t>
      </w:r>
      <w:r w:rsidR="00B6218F" w:rsidRPr="00FB4FD4">
        <w:rPr>
          <w:rFonts w:ascii="Arial" w:hAnsi="Arial" w:cs="Arial"/>
          <w:b/>
          <w:bCs/>
          <w:color w:val="1F497D" w:themeColor="text2"/>
          <w:sz w:val="28"/>
          <w:szCs w:val="28"/>
          <w:rtl/>
        </w:rPr>
        <w:t xml:space="preserve"> الوثائق</w:t>
      </w:r>
    </w:p>
    <w:p w:rsidR="009D576B" w:rsidRPr="00FB4FD4" w:rsidRDefault="00B6218F" w:rsidP="00634ED5">
      <w:pPr>
        <w:jc w:val="right"/>
        <w:rPr>
          <w:rFonts w:cs="Arial"/>
          <w:b/>
          <w:bCs/>
          <w:color w:val="1F497D" w:themeColor="text2"/>
          <w:sz w:val="28"/>
          <w:szCs w:val="28"/>
          <w:rtl/>
          <w:lang w:bidi="ar-SY"/>
        </w:rPr>
      </w:pPr>
      <w:r w:rsidRPr="00FB4FD4">
        <w:rPr>
          <w:rFonts w:ascii="Arial" w:hAnsi="Arial" w:cs="Arial"/>
          <w:b/>
          <w:bCs/>
          <w:color w:val="1F497D" w:themeColor="text2"/>
          <w:sz w:val="28"/>
          <w:szCs w:val="28"/>
          <w:rtl/>
        </w:rPr>
        <w:t xml:space="preserve"> ( المشتركين ) أما المساهمين فيتقاضون أجراً نظير إدارتهم لهذه الشركة</w:t>
      </w:r>
      <w:r w:rsidR="00634ED5" w:rsidRPr="00FB4FD4">
        <w:rPr>
          <w:rFonts w:ascii="Arial" w:hAnsi="Arial" w:cs="Arial" w:hint="cs"/>
          <w:b/>
          <w:bCs/>
          <w:color w:val="1F497D" w:themeColor="text2"/>
          <w:sz w:val="28"/>
          <w:szCs w:val="28"/>
          <w:rtl/>
          <w:lang w:bidi="ar-SY"/>
        </w:rPr>
        <w:t>.</w:t>
      </w:r>
      <w:r w:rsidRPr="00FB4FD4">
        <w:rPr>
          <w:rFonts w:ascii="Arial" w:hAnsi="Arial" w:cs="Arial"/>
          <w:color w:val="1F497D" w:themeColor="text2"/>
          <w:sz w:val="28"/>
          <w:szCs w:val="28"/>
          <w:rtl/>
        </w:rPr>
        <w:t xml:space="preserve"> </w:t>
      </w:r>
    </w:p>
    <w:p w:rsidR="00B6218F" w:rsidRPr="00FB4FD4" w:rsidRDefault="00B6218F" w:rsidP="009D576B">
      <w:pPr>
        <w:jc w:val="right"/>
        <w:rPr>
          <w:rFonts w:cs="Arial"/>
          <w:b/>
          <w:bCs/>
          <w:color w:val="1F497D" w:themeColor="text2"/>
          <w:sz w:val="28"/>
          <w:szCs w:val="28"/>
          <w:rtl/>
          <w:lang w:bidi="ar-SY"/>
        </w:rPr>
      </w:pPr>
    </w:p>
    <w:p w:rsidR="009D576B" w:rsidRPr="00FB4FD4" w:rsidRDefault="005D4E4B" w:rsidP="009D576B">
      <w:pPr>
        <w:ind w:left="426"/>
        <w:jc w:val="right"/>
        <w:rPr>
          <w:rFonts w:ascii="Arial" w:hAnsi="Arial" w:cs="Arial"/>
          <w:b/>
          <w:bCs/>
          <w:color w:val="1F497D" w:themeColor="text2"/>
          <w:sz w:val="28"/>
          <w:szCs w:val="28"/>
          <w:u w:val="single"/>
          <w:rtl/>
          <w:lang w:bidi="ar-SY"/>
        </w:rPr>
      </w:pPr>
      <w:r w:rsidRPr="00FB4FD4">
        <w:rPr>
          <w:rFonts w:ascii="Arial" w:hAnsi="Arial" w:cs="Arial" w:hint="cs"/>
          <w:b/>
          <w:bCs/>
          <w:color w:val="1F497D" w:themeColor="text2"/>
          <w:sz w:val="28"/>
          <w:szCs w:val="28"/>
          <w:u w:val="single"/>
          <w:rtl/>
          <w:lang w:bidi="ar-AE"/>
        </w:rPr>
        <w:t>7</w:t>
      </w:r>
      <w:r w:rsidR="009D576B" w:rsidRPr="00FB4FD4">
        <w:rPr>
          <w:rFonts w:ascii="Arial" w:hAnsi="Arial" w:cs="Arial" w:hint="cs"/>
          <w:b/>
          <w:bCs/>
          <w:color w:val="1F497D" w:themeColor="text2"/>
          <w:sz w:val="28"/>
          <w:szCs w:val="28"/>
          <w:u w:val="single"/>
          <w:rtl/>
          <w:lang w:bidi="ar-AE"/>
        </w:rPr>
        <w:t>. من حيث العلاقة بين المستأمِنين وشركة التأمين :</w:t>
      </w:r>
    </w:p>
    <w:p w:rsidR="009D576B" w:rsidRPr="00FB4FD4" w:rsidRDefault="009D576B" w:rsidP="009D576B">
      <w:pPr>
        <w:ind w:left="360"/>
        <w:jc w:val="right"/>
        <w:rPr>
          <w:rFonts w:ascii="Arial" w:hAnsi="Arial" w:cs="Arial"/>
          <w:b/>
          <w:bCs/>
          <w:color w:val="1F497D" w:themeColor="text2"/>
          <w:sz w:val="28"/>
          <w:szCs w:val="28"/>
          <w:rtl/>
        </w:rPr>
      </w:pPr>
      <w:r w:rsidRPr="00FB4FD4">
        <w:rPr>
          <w:rFonts w:ascii="Arial" w:hAnsi="Arial" w:cs="Arial" w:hint="cs"/>
          <w:b/>
          <w:bCs/>
          <w:color w:val="1F497D" w:themeColor="text2"/>
          <w:sz w:val="28"/>
          <w:szCs w:val="28"/>
          <w:rtl/>
          <w:lang w:bidi="ar-AE"/>
        </w:rPr>
        <w:t xml:space="preserve"> في التأمين التكافلي إن هذه العلاقة تعتبر</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lang w:bidi="ar-AE"/>
        </w:rPr>
        <w:t>علاقة إدارية دعت إليها ظروف إجرائية، بسبب عدم الاعتراف الرسمي المباشر  بالشخصية الاعتبارية لمحفظة التأمين؛ فجاء تأسيس الشركة لإيجاد الكيان القانوني  المرخص له بالعمل في نشاط التأمين.</w:t>
      </w:r>
      <w:r w:rsidRPr="00FB4FD4">
        <w:rPr>
          <w:rFonts w:ascii="Arial" w:hAnsi="Arial" w:cs="Arial"/>
          <w:b/>
          <w:bCs/>
          <w:color w:val="1F497D" w:themeColor="text2"/>
          <w:sz w:val="28"/>
          <w:szCs w:val="28"/>
          <w:rtl/>
        </w:rPr>
        <w:t xml:space="preserve"> </w:t>
      </w:r>
    </w:p>
    <w:p w:rsidR="009D576B" w:rsidRPr="00FB4FD4" w:rsidRDefault="009D576B" w:rsidP="009D576B">
      <w:pPr>
        <w:ind w:left="426"/>
        <w:jc w:val="right"/>
        <w:rPr>
          <w:rFonts w:ascii="Arial" w:hAnsi="Arial" w:cs="Arial"/>
          <w:b/>
          <w:bCs/>
          <w:color w:val="1F497D" w:themeColor="text2"/>
          <w:sz w:val="28"/>
          <w:szCs w:val="28"/>
          <w:rtl/>
          <w:lang w:bidi="ar-AE"/>
        </w:rPr>
      </w:pPr>
      <w:r w:rsidRPr="00FB4FD4">
        <w:rPr>
          <w:rFonts w:ascii="Arial" w:hAnsi="Arial" w:cs="Arial" w:hint="cs"/>
          <w:b/>
          <w:bCs/>
          <w:color w:val="1F497D" w:themeColor="text2"/>
          <w:sz w:val="28"/>
          <w:szCs w:val="28"/>
          <w:rtl/>
        </w:rPr>
        <w:t xml:space="preserve">أما </w:t>
      </w:r>
      <w:r w:rsidRPr="00FB4FD4">
        <w:rPr>
          <w:rFonts w:ascii="Arial" w:hAnsi="Arial" w:cs="Arial" w:hint="cs"/>
          <w:b/>
          <w:bCs/>
          <w:color w:val="1F497D" w:themeColor="text2"/>
          <w:sz w:val="28"/>
          <w:szCs w:val="28"/>
          <w:rtl/>
          <w:lang w:bidi="ar-AE"/>
        </w:rPr>
        <w:t>العلاقة بين المستأمِنين والشركة في التأمين التقليدي</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lang w:bidi="ar-SY"/>
        </w:rPr>
        <w:t xml:space="preserve">فهي </w:t>
      </w:r>
      <w:r w:rsidRPr="00FB4FD4">
        <w:rPr>
          <w:rFonts w:ascii="Arial" w:hAnsi="Arial" w:cs="Arial" w:hint="cs"/>
          <w:b/>
          <w:bCs/>
          <w:color w:val="1F497D" w:themeColor="text2"/>
          <w:sz w:val="28"/>
          <w:szCs w:val="28"/>
          <w:rtl/>
          <w:lang w:bidi="ar-AE"/>
        </w:rPr>
        <w:t>علاقة مبادلة مالية احتمالية بين الالتزام (من المستأمِن) بالأقساط و الالتزام (من  شركة التأمين) بالتعويضات.</w:t>
      </w:r>
    </w:p>
    <w:p w:rsidR="00224AF8" w:rsidRPr="00FB4FD4" w:rsidRDefault="00224AF8" w:rsidP="009D576B">
      <w:pPr>
        <w:ind w:left="426"/>
        <w:jc w:val="right"/>
        <w:rPr>
          <w:rFonts w:ascii="Arial" w:hAnsi="Arial" w:cs="Arial"/>
          <w:b/>
          <w:bCs/>
          <w:color w:val="1F497D" w:themeColor="text2"/>
          <w:sz w:val="28"/>
          <w:szCs w:val="28"/>
          <w:rtl/>
          <w:lang w:bidi="ar-AE"/>
        </w:rPr>
      </w:pPr>
    </w:p>
    <w:p w:rsidR="00224AF8" w:rsidRPr="00FB4FD4" w:rsidRDefault="00224AF8" w:rsidP="009D576B">
      <w:pPr>
        <w:ind w:left="426"/>
        <w:jc w:val="right"/>
        <w:rPr>
          <w:rFonts w:ascii="Arial" w:hAnsi="Arial" w:cs="Arial"/>
          <w:b/>
          <w:bCs/>
          <w:color w:val="1F497D" w:themeColor="text2"/>
          <w:sz w:val="28"/>
          <w:szCs w:val="28"/>
          <w:rtl/>
          <w:lang w:bidi="ar-AE"/>
        </w:rPr>
      </w:pPr>
    </w:p>
    <w:p w:rsidR="009D576B" w:rsidRPr="00FB4FD4" w:rsidRDefault="005D4E4B" w:rsidP="009D576B">
      <w:pPr>
        <w:ind w:left="426"/>
        <w:jc w:val="right"/>
        <w:rPr>
          <w:rFonts w:ascii="Arial" w:hAnsi="Arial" w:cs="Arial"/>
          <w:b/>
          <w:bCs/>
          <w:color w:val="1F497D" w:themeColor="text2"/>
          <w:sz w:val="28"/>
          <w:szCs w:val="28"/>
          <w:u w:val="single"/>
        </w:rPr>
      </w:pPr>
      <w:r w:rsidRPr="00FB4FD4">
        <w:rPr>
          <w:rFonts w:ascii="Arial" w:hAnsi="Arial" w:cs="Arial" w:hint="cs"/>
          <w:b/>
          <w:bCs/>
          <w:color w:val="1F497D" w:themeColor="text2"/>
          <w:sz w:val="28"/>
          <w:szCs w:val="28"/>
          <w:u w:val="single"/>
          <w:rtl/>
        </w:rPr>
        <w:t>8</w:t>
      </w:r>
      <w:r w:rsidR="009D576B" w:rsidRPr="00FB4FD4">
        <w:rPr>
          <w:rFonts w:ascii="Arial" w:hAnsi="Arial" w:cs="Arial" w:hint="cs"/>
          <w:b/>
          <w:bCs/>
          <w:color w:val="1F497D" w:themeColor="text2"/>
          <w:sz w:val="28"/>
          <w:szCs w:val="28"/>
          <w:u w:val="single"/>
          <w:rtl/>
        </w:rPr>
        <w:t>. من حيث حقوق المستأمنين في التأمين :</w:t>
      </w:r>
    </w:p>
    <w:p w:rsidR="009D576B" w:rsidRPr="00FB4FD4" w:rsidRDefault="009D576B" w:rsidP="009D576B">
      <w:pPr>
        <w:ind w:left="426"/>
        <w:jc w:val="right"/>
        <w:rPr>
          <w:rFonts w:ascii="Arial" w:hAnsi="Arial" w:cs="Arial"/>
          <w:b/>
          <w:bCs/>
          <w:color w:val="1F497D" w:themeColor="text2"/>
          <w:sz w:val="28"/>
          <w:szCs w:val="28"/>
          <w:lang w:bidi="ar-AE"/>
        </w:rPr>
      </w:pPr>
      <w:r w:rsidRPr="00FB4FD4">
        <w:rPr>
          <w:rFonts w:ascii="Arial" w:hAnsi="Arial" w:cs="Arial" w:hint="cs"/>
          <w:b/>
          <w:bCs/>
          <w:color w:val="1F497D" w:themeColor="text2"/>
          <w:sz w:val="28"/>
          <w:szCs w:val="28"/>
          <w:rtl/>
          <w:lang w:bidi="ar-AE"/>
        </w:rPr>
        <w:t>حق المستأمِنين في التأمين التكافلي</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 xml:space="preserve">يتمثل </w:t>
      </w:r>
      <w:r w:rsidRPr="00FB4FD4">
        <w:rPr>
          <w:rFonts w:ascii="Arial" w:hAnsi="Arial" w:cs="Arial" w:hint="cs"/>
          <w:b/>
          <w:bCs/>
          <w:color w:val="1F497D" w:themeColor="text2"/>
          <w:sz w:val="28"/>
          <w:szCs w:val="28"/>
          <w:rtl/>
          <w:lang w:bidi="ar-AE"/>
        </w:rPr>
        <w:t>بالاشتراكات وعائد استثمارها تظل ملكاً مشتركاً بين المستأمِنين. و تتحدد حقوقهم فيها بحسب نظام التأمين وأسباب  الاستحقاق في التعويض، أو في الفائض التأميني.</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lang w:bidi="ar-AE"/>
        </w:rPr>
        <w:t>وتحدد ـ</w:t>
      </w:r>
      <w:r w:rsidRPr="00FB4FD4">
        <w:rPr>
          <w:rFonts w:ascii="Arial" w:hAnsi="Arial" w:cs="Arial"/>
          <w:b/>
          <w:bCs/>
          <w:color w:val="1F497D" w:themeColor="text2"/>
          <w:sz w:val="28"/>
          <w:szCs w:val="28"/>
          <w:rtl/>
          <w:lang w:bidi="ar-AE"/>
        </w:rPr>
        <w:t xml:space="preserve"> بوجه خاص </w:t>
      </w:r>
      <w:r w:rsidRPr="00FB4FD4">
        <w:rPr>
          <w:rFonts w:ascii="Arial" w:hAnsi="Arial" w:cs="Arial" w:hint="cs"/>
          <w:b/>
          <w:bCs/>
          <w:color w:val="1F497D" w:themeColor="text2"/>
          <w:sz w:val="28"/>
          <w:szCs w:val="28"/>
          <w:rtl/>
          <w:lang w:bidi="ar-AE"/>
        </w:rPr>
        <w:t>ـ</w:t>
      </w:r>
      <w:r w:rsidRPr="00FB4FD4">
        <w:rPr>
          <w:rFonts w:ascii="Arial" w:hAnsi="Arial" w:cs="Arial"/>
          <w:b/>
          <w:bCs/>
          <w:color w:val="1F497D" w:themeColor="text2"/>
          <w:sz w:val="28"/>
          <w:szCs w:val="28"/>
          <w:rtl/>
          <w:lang w:bidi="ar-AE"/>
        </w:rPr>
        <w:t xml:space="preserve"> علاقة الشركة بالمؤمَّن له بشأن استحقاقه لنصيبه من الفائض</w:t>
      </w:r>
      <w:r w:rsidRPr="00FB4FD4">
        <w:rPr>
          <w:rFonts w:ascii="Arial" w:hAnsi="Arial" w:cs="Arial" w:hint="cs"/>
          <w:b/>
          <w:bCs/>
          <w:color w:val="1F497D" w:themeColor="text2"/>
          <w:sz w:val="28"/>
          <w:szCs w:val="28"/>
          <w:rtl/>
          <w:lang w:bidi="ar-AE"/>
        </w:rPr>
        <w:t xml:space="preserve"> بموجب اللائحة التي يضعها مجلس الإدارة. مع مراعاة ما يلزم من الاحتياطات اللازمة وتغطية النفقات.</w:t>
      </w:r>
      <w:r w:rsidRPr="00FB4FD4">
        <w:rPr>
          <w:rFonts w:ascii="Arial" w:hAnsi="Arial" w:cs="Arial"/>
          <w:b/>
          <w:bCs/>
          <w:color w:val="1F497D" w:themeColor="text2"/>
          <w:sz w:val="28"/>
          <w:szCs w:val="28"/>
          <w:rtl/>
        </w:rPr>
        <w:t xml:space="preserve"> </w:t>
      </w:r>
    </w:p>
    <w:p w:rsidR="009D576B" w:rsidRPr="00FB4FD4" w:rsidRDefault="009D576B" w:rsidP="009D576B">
      <w:pPr>
        <w:ind w:left="426"/>
        <w:jc w:val="right"/>
        <w:rPr>
          <w:rFonts w:ascii="Arial" w:hAnsi="Arial" w:cs="Arial"/>
          <w:b/>
          <w:bCs/>
          <w:color w:val="1F497D" w:themeColor="text2"/>
          <w:sz w:val="28"/>
          <w:szCs w:val="28"/>
          <w:lang w:bidi="ar-AE"/>
        </w:rPr>
      </w:pPr>
      <w:r w:rsidRPr="00FB4FD4">
        <w:rPr>
          <w:rFonts w:ascii="Arial" w:hAnsi="Arial" w:cs="Arial" w:hint="cs"/>
          <w:b/>
          <w:bCs/>
          <w:color w:val="1F497D" w:themeColor="text2"/>
          <w:sz w:val="28"/>
          <w:szCs w:val="28"/>
          <w:rtl/>
          <w:lang w:bidi="ar-AE"/>
        </w:rPr>
        <w:lastRenderedPageBreak/>
        <w:t>أما حق المستأمِنين في التأمين التقليدي</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ف</w:t>
      </w:r>
      <w:r w:rsidRPr="00FB4FD4">
        <w:rPr>
          <w:rFonts w:ascii="Arial" w:hAnsi="Arial" w:cs="Arial" w:hint="cs"/>
          <w:b/>
          <w:bCs/>
          <w:color w:val="1F497D" w:themeColor="text2"/>
          <w:sz w:val="28"/>
          <w:szCs w:val="28"/>
          <w:rtl/>
          <w:lang w:bidi="ar-AE"/>
        </w:rPr>
        <w:t>ينحصر  في التعويضات عند وجود السبب.</w:t>
      </w:r>
    </w:p>
    <w:p w:rsidR="009D576B" w:rsidRDefault="009D576B" w:rsidP="009D576B">
      <w:pPr>
        <w:ind w:left="426"/>
        <w:jc w:val="right"/>
        <w:rPr>
          <w:rFonts w:ascii="Arial" w:hAnsi="Arial" w:cs="Arial" w:hint="cs"/>
          <w:b/>
          <w:bCs/>
          <w:color w:val="1F497D" w:themeColor="text2"/>
          <w:sz w:val="28"/>
          <w:szCs w:val="28"/>
          <w:rtl/>
          <w:lang w:bidi="ar-SY"/>
        </w:rPr>
      </w:pPr>
      <w:r w:rsidRPr="00FB4FD4">
        <w:rPr>
          <w:rFonts w:ascii="Arial" w:hAnsi="Arial" w:cs="Arial" w:hint="cs"/>
          <w:b/>
          <w:bCs/>
          <w:color w:val="1F497D" w:themeColor="text2"/>
          <w:sz w:val="28"/>
          <w:szCs w:val="28"/>
          <w:rtl/>
          <w:lang w:bidi="ar-AE"/>
        </w:rPr>
        <w:t>وللشركة حق في التأمين التقليدي متمثل بحقها المطلق في الأقساط  دون تدخل المستأمِن في استثمارها، أو الاستحقاق عند وجود الفائض.</w:t>
      </w:r>
    </w:p>
    <w:p w:rsidR="00FB4FD4" w:rsidRPr="00FB4FD4" w:rsidRDefault="00FB4FD4" w:rsidP="009D576B">
      <w:pPr>
        <w:ind w:left="426"/>
        <w:jc w:val="right"/>
        <w:rPr>
          <w:rFonts w:ascii="Arial" w:hAnsi="Arial" w:cs="Arial"/>
          <w:b/>
          <w:bCs/>
          <w:color w:val="1F497D" w:themeColor="text2"/>
          <w:sz w:val="28"/>
          <w:szCs w:val="28"/>
          <w:rtl/>
          <w:lang w:bidi="ar-SY"/>
        </w:rPr>
      </w:pPr>
    </w:p>
    <w:p w:rsidR="0052643B" w:rsidRPr="00FB4FD4" w:rsidRDefault="00B45639" w:rsidP="00324619">
      <w:pPr>
        <w:ind w:left="426"/>
        <w:jc w:val="right"/>
        <w:rPr>
          <w:rFonts w:cs="Arial"/>
          <w:b/>
          <w:bCs/>
          <w:color w:val="1F497D" w:themeColor="text2"/>
          <w:sz w:val="28"/>
          <w:szCs w:val="28"/>
          <w:rtl/>
        </w:rPr>
      </w:pPr>
      <w:r w:rsidRPr="00FB4FD4">
        <w:rPr>
          <w:rFonts w:ascii="Arial" w:hAnsi="Arial" w:cs="Arial" w:hint="cs"/>
          <w:b/>
          <w:bCs/>
          <w:color w:val="1F497D" w:themeColor="text2"/>
          <w:sz w:val="28"/>
          <w:szCs w:val="28"/>
          <w:u w:val="single"/>
          <w:rtl/>
          <w:lang w:bidi="ar-AE"/>
        </w:rPr>
        <w:t>ولكن</w:t>
      </w:r>
      <w:r w:rsidRPr="00FB4FD4">
        <w:rPr>
          <w:rFonts w:ascii="Arial" w:hAnsi="Arial" w:cs="Arial" w:hint="cs"/>
          <w:b/>
          <w:bCs/>
          <w:color w:val="1F497D" w:themeColor="text2"/>
          <w:sz w:val="28"/>
          <w:szCs w:val="28"/>
          <w:rtl/>
          <w:lang w:bidi="ar-AE"/>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يواجه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رغم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نجاحه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ملائمة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وتوفيق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أحكام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الشريعة،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يواجهه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عوامل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سلبية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فضعف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الدخل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الفردي،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وغياب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الوعي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وانتشار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البطالة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والأمية،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وقلة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عدد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الكوادر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المؤهلة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فنيا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واستثماريا،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وقصور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التشريعات،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وضعف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أجهزة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الرقابة،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كلها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عوامل سلبية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مشتركة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واحدة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 xml:space="preserve">النظامين . </w:t>
      </w: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FE7967" w:rsidP="00FE7967">
      <w:pPr>
        <w:tabs>
          <w:tab w:val="left" w:pos="6600"/>
        </w:tabs>
        <w:ind w:left="426"/>
        <w:rPr>
          <w:rFonts w:cs="Arial"/>
          <w:b/>
          <w:bCs/>
          <w:color w:val="1F497D" w:themeColor="text2"/>
          <w:sz w:val="28"/>
          <w:szCs w:val="28"/>
          <w:lang w:bidi="ar-SY"/>
        </w:rPr>
      </w:pPr>
      <w:r w:rsidRPr="00FB4FD4">
        <w:rPr>
          <w:rFonts w:cs="Arial"/>
          <w:b/>
          <w:bCs/>
          <w:color w:val="1F497D" w:themeColor="text2"/>
          <w:sz w:val="28"/>
          <w:szCs w:val="28"/>
          <w:lang w:bidi="ar-SY"/>
        </w:rPr>
        <w:tab/>
      </w:r>
    </w:p>
    <w:p w:rsidR="00FE7967" w:rsidRPr="00FB4FD4" w:rsidRDefault="00FE7967" w:rsidP="00FE7967">
      <w:pPr>
        <w:tabs>
          <w:tab w:val="left" w:pos="6600"/>
        </w:tabs>
        <w:ind w:left="426"/>
        <w:rPr>
          <w:rFonts w:cs="Arial"/>
          <w:b/>
          <w:bCs/>
          <w:color w:val="1F497D" w:themeColor="text2"/>
          <w:sz w:val="28"/>
          <w:szCs w:val="28"/>
          <w:lang w:bidi="ar-SY"/>
        </w:rPr>
      </w:pPr>
    </w:p>
    <w:p w:rsidR="00FE7967" w:rsidRPr="00FB4FD4" w:rsidRDefault="00FE7967" w:rsidP="00FE7967">
      <w:pPr>
        <w:tabs>
          <w:tab w:val="left" w:pos="6600"/>
        </w:tabs>
        <w:ind w:left="426"/>
        <w:rPr>
          <w:rFonts w:cs="Arial"/>
          <w:b/>
          <w:bCs/>
          <w:color w:val="1F497D" w:themeColor="text2"/>
          <w:sz w:val="28"/>
          <w:szCs w:val="28"/>
          <w:lang w:bidi="ar-SY"/>
        </w:rPr>
      </w:pPr>
    </w:p>
    <w:p w:rsidR="00FE7967" w:rsidRPr="00FB4FD4" w:rsidRDefault="00FE7967" w:rsidP="00FE7967">
      <w:pPr>
        <w:tabs>
          <w:tab w:val="left" w:pos="6600"/>
        </w:tabs>
        <w:ind w:left="426"/>
        <w:rPr>
          <w:rFonts w:cs="Arial"/>
          <w:b/>
          <w:bCs/>
          <w:color w:val="1F497D" w:themeColor="text2"/>
          <w:sz w:val="28"/>
          <w:szCs w:val="28"/>
          <w:lang w:bidi="ar-SY"/>
        </w:rPr>
      </w:pPr>
    </w:p>
    <w:p w:rsidR="00FE7967" w:rsidRPr="00FB4FD4" w:rsidRDefault="00FE7967" w:rsidP="00FE7967">
      <w:pPr>
        <w:tabs>
          <w:tab w:val="left" w:pos="6600"/>
        </w:tabs>
        <w:ind w:left="426"/>
        <w:rPr>
          <w:rFonts w:cs="Arial"/>
          <w:b/>
          <w:bCs/>
          <w:color w:val="1F497D" w:themeColor="text2"/>
          <w:sz w:val="28"/>
          <w:szCs w:val="28"/>
          <w:lang w:bidi="ar-SY"/>
        </w:rPr>
      </w:pPr>
    </w:p>
    <w:p w:rsidR="00FE7967" w:rsidRPr="00FB4FD4" w:rsidRDefault="00FE7967" w:rsidP="00FE7967">
      <w:pPr>
        <w:tabs>
          <w:tab w:val="left" w:pos="6600"/>
        </w:tabs>
        <w:ind w:left="426"/>
        <w:rPr>
          <w:rFonts w:cs="Arial"/>
          <w:b/>
          <w:bCs/>
          <w:color w:val="1F497D" w:themeColor="text2"/>
          <w:sz w:val="28"/>
          <w:szCs w:val="28"/>
          <w:lang w:bidi="ar-SY"/>
        </w:rPr>
      </w:pPr>
    </w:p>
    <w:p w:rsidR="00FE7967" w:rsidRPr="00FB4FD4" w:rsidRDefault="00FE7967" w:rsidP="00FE7967">
      <w:pPr>
        <w:tabs>
          <w:tab w:val="left" w:pos="6600"/>
        </w:tabs>
        <w:ind w:left="426"/>
        <w:rPr>
          <w:rFonts w:cs="Arial"/>
          <w:b/>
          <w:bCs/>
          <w:color w:val="1F497D" w:themeColor="text2"/>
          <w:sz w:val="28"/>
          <w:szCs w:val="28"/>
          <w:lang w:bidi="ar-SY"/>
        </w:rPr>
      </w:pPr>
    </w:p>
    <w:p w:rsidR="00FE7967" w:rsidRPr="00FB4FD4" w:rsidRDefault="00FE7967" w:rsidP="00FE7967">
      <w:pPr>
        <w:tabs>
          <w:tab w:val="left" w:pos="6600"/>
        </w:tabs>
        <w:ind w:left="426"/>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4C23A5" w:rsidRPr="00FB4FD4" w:rsidRDefault="004C23A5" w:rsidP="00324619">
      <w:pPr>
        <w:ind w:left="426"/>
        <w:jc w:val="right"/>
        <w:rPr>
          <w:rFonts w:cs="Arial"/>
          <w:b/>
          <w:bCs/>
          <w:color w:val="1F497D" w:themeColor="text2"/>
          <w:sz w:val="28"/>
          <w:szCs w:val="28"/>
          <w:rtl/>
          <w:lang w:bidi="ar-SY"/>
        </w:rPr>
      </w:pPr>
    </w:p>
    <w:p w:rsidR="00981D85" w:rsidRPr="00FB4FD4" w:rsidRDefault="00981D85" w:rsidP="00324619">
      <w:pPr>
        <w:ind w:left="426"/>
        <w:jc w:val="right"/>
        <w:rPr>
          <w:rFonts w:cs="Arial"/>
          <w:b/>
          <w:bCs/>
          <w:color w:val="1F497D" w:themeColor="text2"/>
          <w:sz w:val="28"/>
          <w:szCs w:val="28"/>
          <w:rtl/>
          <w:lang w:bidi="ar-SY"/>
        </w:rPr>
      </w:pPr>
    </w:p>
    <w:p w:rsidR="00580131" w:rsidRPr="00FB4FD4" w:rsidRDefault="005E4DFC" w:rsidP="00580131">
      <w:pPr>
        <w:jc w:val="center"/>
        <w:rPr>
          <w:b/>
          <w:bCs/>
          <w:i/>
          <w:iCs/>
          <w:color w:val="1F497D" w:themeColor="text2"/>
          <w:sz w:val="40"/>
          <w:szCs w:val="40"/>
          <w:rtl/>
          <w:lang w:bidi="ar-SY"/>
        </w:rPr>
      </w:pPr>
      <w:r w:rsidRPr="00FB4FD4">
        <w:rPr>
          <w:rFonts w:hint="cs"/>
          <w:b/>
          <w:bCs/>
          <w:i/>
          <w:iCs/>
          <w:color w:val="1F497D" w:themeColor="text2"/>
          <w:sz w:val="40"/>
          <w:szCs w:val="40"/>
          <w:rtl/>
          <w:lang w:bidi="ar-SY"/>
        </w:rPr>
        <w:t>الفصل الثالث</w:t>
      </w:r>
    </w:p>
    <w:p w:rsidR="005E4DFC" w:rsidRPr="00FB4FD4" w:rsidRDefault="005E4DFC" w:rsidP="00580131">
      <w:pPr>
        <w:jc w:val="center"/>
        <w:rPr>
          <w:b/>
          <w:bCs/>
          <w:i/>
          <w:iCs/>
          <w:color w:val="1F497D" w:themeColor="text2"/>
          <w:sz w:val="40"/>
          <w:szCs w:val="40"/>
          <w:lang w:bidi="ar-SY"/>
        </w:rPr>
      </w:pPr>
      <w:r w:rsidRPr="00FB4FD4">
        <w:rPr>
          <w:rFonts w:hint="cs"/>
          <w:b/>
          <w:bCs/>
          <w:i/>
          <w:iCs/>
          <w:color w:val="1F497D" w:themeColor="text2"/>
          <w:sz w:val="40"/>
          <w:szCs w:val="40"/>
          <w:rtl/>
          <w:lang w:bidi="ar-SY"/>
        </w:rPr>
        <w:t xml:space="preserve"> شركات الـتأمين التعاوني</w:t>
      </w:r>
    </w:p>
    <w:p w:rsidR="00981D85" w:rsidRPr="00FB4FD4" w:rsidRDefault="00981D85" w:rsidP="00324619">
      <w:pPr>
        <w:ind w:left="426"/>
        <w:jc w:val="right"/>
        <w:rPr>
          <w:rFonts w:cs="Arial"/>
          <w:b/>
          <w:bCs/>
          <w:color w:val="1F497D" w:themeColor="text2"/>
          <w:sz w:val="28"/>
          <w:szCs w:val="28"/>
          <w:rtl/>
          <w:lang w:bidi="ar-SY"/>
        </w:rPr>
      </w:pPr>
    </w:p>
    <w:p w:rsidR="00981D85" w:rsidRPr="00FB4FD4" w:rsidRDefault="004C23A5" w:rsidP="00107295">
      <w:pPr>
        <w:widowControl w:val="0"/>
        <w:autoSpaceDE w:val="0"/>
        <w:autoSpaceDN w:val="0"/>
        <w:adjustRightInd w:val="0"/>
        <w:jc w:val="right"/>
        <w:rPr>
          <w:rFonts w:ascii="Arial" w:hAnsi="Arial" w:cs="Arial"/>
          <w:b/>
          <w:bCs/>
          <w:i/>
          <w:iCs/>
          <w:color w:val="1F497D" w:themeColor="text2"/>
          <w:sz w:val="36"/>
          <w:szCs w:val="36"/>
          <w:u w:val="single"/>
          <w:rtl/>
          <w:lang w:bidi="ar-SY"/>
        </w:rPr>
      </w:pPr>
      <w:r w:rsidRPr="00FB4FD4">
        <w:rPr>
          <w:rFonts w:ascii="Arial" w:hAnsi="Arial" w:cs="Arial" w:hint="cs"/>
          <w:b/>
          <w:bCs/>
          <w:i/>
          <w:iCs/>
          <w:color w:val="1F497D" w:themeColor="text2"/>
          <w:sz w:val="36"/>
          <w:szCs w:val="36"/>
          <w:u w:val="single"/>
          <w:rtl/>
        </w:rPr>
        <w:t xml:space="preserve">أولاً- </w:t>
      </w:r>
      <w:r w:rsidR="00981D85" w:rsidRPr="00FB4FD4">
        <w:rPr>
          <w:rFonts w:ascii="Arial" w:hAnsi="Arial" w:cs="Arial"/>
          <w:b/>
          <w:bCs/>
          <w:i/>
          <w:iCs/>
          <w:color w:val="1F497D" w:themeColor="text2"/>
          <w:sz w:val="36"/>
          <w:szCs w:val="36"/>
          <w:u w:val="single"/>
          <w:rtl/>
        </w:rPr>
        <w:t>خصائص شركات التأمين الإسلامي :</w:t>
      </w:r>
      <w:r w:rsidR="00981D85" w:rsidRPr="00FB4FD4">
        <w:rPr>
          <w:rStyle w:val="a6"/>
          <w:rFonts w:ascii="Arial" w:hAnsi="Arial" w:cs="Arial"/>
          <w:b/>
          <w:bCs/>
          <w:i/>
          <w:iCs/>
          <w:color w:val="1F497D" w:themeColor="text2"/>
          <w:sz w:val="36"/>
          <w:szCs w:val="36"/>
          <w:u w:val="single"/>
          <w:rtl/>
        </w:rPr>
        <w:footnoteReference w:id="2"/>
      </w:r>
    </w:p>
    <w:p w:rsidR="00981D85" w:rsidRPr="00FB4FD4" w:rsidRDefault="00981D85" w:rsidP="00981D85">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1- الالتزام بما تفرضه الشريعة الإسلامية من حيث القيام بأعمال التأمين المختلفة واستثمار الأموال بطريقة خالية من الربا والمحظورات الشرعية .</w:t>
      </w:r>
    </w:p>
    <w:p w:rsidR="00981D85" w:rsidRPr="00FB4FD4" w:rsidRDefault="00981D85" w:rsidP="00981D85">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2- تعيين هيئة رقابة شرعية للرقابة على أعمال الشركة وإعطاء المشورة والتحقق من مطابقة أعمال الشركة لأحكام الشريعة الإسلامية .</w:t>
      </w:r>
    </w:p>
    <w:p w:rsidR="00981D85" w:rsidRPr="00FB4FD4" w:rsidRDefault="00981D85" w:rsidP="00981D85">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3- إعادة الفائض المتكون من الفرق بين أقساط التأمين من جهة والتعويضات واحتياطات الأخطار السارية من جهة أخرى والمصاريف إلى المؤمن لهم .</w:t>
      </w:r>
    </w:p>
    <w:p w:rsidR="00981D85" w:rsidRPr="00FB4FD4" w:rsidRDefault="00981D85" w:rsidP="00981D85">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4- الاحتفاظ بحساب منفصل لرأس المال والاحتياطات العادية واستثمارها .</w:t>
      </w:r>
    </w:p>
    <w:p w:rsidR="00981D85" w:rsidRPr="00FB4FD4" w:rsidRDefault="00981D85" w:rsidP="00981D85">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5- الاحتفاظ بحساب منفصل لنشاط الشركة في أعمال التأمين .</w:t>
      </w:r>
    </w:p>
    <w:p w:rsidR="00981D85" w:rsidRPr="00FB4FD4" w:rsidRDefault="00981D85" w:rsidP="00981D85">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6- تحقيق مبدأ التعاون والتكافل بين المؤمن لهم ( حملة الوثائق ) ومبدأ العدالة بين المساهمين و حملة الوثائق من جهة وبين حملة الوثائق أنفسهم من جهة أخرى .</w:t>
      </w:r>
    </w:p>
    <w:p w:rsidR="00981D85" w:rsidRPr="00FB4FD4" w:rsidRDefault="00981D85" w:rsidP="00981D85">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7- عدم تأمين الممتلكات التي تدار بطرق غير مشروعة أو</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كان الغرض الرئيسي من إنشائها ممارسة أعمال تتعارض مع أحكام الشريعة الإسلامية .</w:t>
      </w:r>
    </w:p>
    <w:p w:rsidR="00343D6E" w:rsidRPr="00FB4FD4" w:rsidRDefault="00343D6E" w:rsidP="00981D85">
      <w:pPr>
        <w:widowControl w:val="0"/>
        <w:autoSpaceDE w:val="0"/>
        <w:autoSpaceDN w:val="0"/>
        <w:adjustRightInd w:val="0"/>
        <w:jc w:val="right"/>
        <w:rPr>
          <w:rFonts w:ascii="Arial" w:hAnsi="Arial" w:cs="Arial"/>
          <w:b/>
          <w:bCs/>
          <w:color w:val="1F497D" w:themeColor="text2"/>
          <w:sz w:val="28"/>
          <w:szCs w:val="28"/>
          <w:rtl/>
        </w:rPr>
      </w:pPr>
    </w:p>
    <w:p w:rsidR="00343D6E" w:rsidRPr="00FB4FD4" w:rsidRDefault="004C23A5" w:rsidP="00343D6E">
      <w:pPr>
        <w:widowControl w:val="0"/>
        <w:autoSpaceDE w:val="0"/>
        <w:autoSpaceDN w:val="0"/>
        <w:adjustRightInd w:val="0"/>
        <w:jc w:val="right"/>
        <w:rPr>
          <w:rFonts w:ascii="Arial" w:hAnsi="Arial" w:cs="Arial"/>
          <w:b/>
          <w:bCs/>
          <w:i/>
          <w:iCs/>
          <w:color w:val="1F497D" w:themeColor="text2"/>
          <w:sz w:val="36"/>
          <w:szCs w:val="36"/>
          <w:u w:val="single"/>
        </w:rPr>
      </w:pPr>
      <w:r w:rsidRPr="00FB4FD4">
        <w:rPr>
          <w:rFonts w:ascii="Arial" w:eastAsia="Times New Roman" w:hAnsi="Arial" w:cs="Arial" w:hint="cs"/>
          <w:b/>
          <w:bCs/>
          <w:i/>
          <w:iCs/>
          <w:color w:val="1F497D" w:themeColor="text2"/>
          <w:sz w:val="36"/>
          <w:szCs w:val="36"/>
          <w:u w:val="single"/>
          <w:rtl/>
        </w:rPr>
        <w:t xml:space="preserve">ثانياً- </w:t>
      </w:r>
      <w:r w:rsidR="00343D6E" w:rsidRPr="00FB4FD4">
        <w:rPr>
          <w:rFonts w:ascii="Arial" w:eastAsia="Times New Roman" w:hAnsi="Arial" w:cs="Arial" w:hint="cs"/>
          <w:b/>
          <w:bCs/>
          <w:i/>
          <w:iCs/>
          <w:color w:val="1F497D" w:themeColor="text2"/>
          <w:sz w:val="36"/>
          <w:szCs w:val="36"/>
          <w:u w:val="single"/>
          <w:rtl/>
        </w:rPr>
        <w:t>دور هيئات الرقابة الشرعية في شركات التأمين الإسلامية</w:t>
      </w:r>
      <w:r w:rsidR="00343D6E" w:rsidRPr="00FB4FD4">
        <w:rPr>
          <w:rFonts w:ascii="Arial" w:hAnsi="Arial" w:cs="Arial" w:hint="cs"/>
          <w:b/>
          <w:bCs/>
          <w:i/>
          <w:iCs/>
          <w:color w:val="1F497D" w:themeColor="text2"/>
          <w:sz w:val="36"/>
          <w:szCs w:val="36"/>
          <w:u w:val="single"/>
          <w:rtl/>
        </w:rPr>
        <w:t>:</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Pr>
      </w:pPr>
      <w:r w:rsidRPr="00FB4FD4">
        <w:rPr>
          <w:rFonts w:ascii="Arial" w:eastAsia="Times New Roman" w:hAnsi="Arial" w:cs="Arial"/>
          <w:b/>
          <w:bCs/>
          <w:color w:val="1F497D" w:themeColor="text2"/>
          <w:sz w:val="28"/>
          <w:szCs w:val="28"/>
          <w:rtl/>
        </w:rPr>
        <w:lastRenderedPageBreak/>
        <w:t xml:space="preserve">    </w:t>
      </w:r>
      <w:r w:rsidRPr="00FB4FD4">
        <w:rPr>
          <w:rFonts w:ascii="Arial" w:eastAsia="Times New Roman" w:hAnsi="Arial" w:cs="Arial" w:hint="cs"/>
          <w:b/>
          <w:bCs/>
          <w:color w:val="1F497D" w:themeColor="text2"/>
          <w:sz w:val="28"/>
          <w:szCs w:val="28"/>
          <w:rtl/>
        </w:rPr>
        <w:t>إن شركات التأمين الإسلامية</w:t>
      </w:r>
      <w:r w:rsidRPr="00FB4FD4">
        <w:rPr>
          <w:rFonts w:ascii="Arial" w:eastAsia="Times New Roman" w:hAnsi="Arial" w:cs="Arial"/>
          <w:b/>
          <w:bCs/>
          <w:color w:val="1F497D" w:themeColor="text2"/>
          <w:sz w:val="28"/>
          <w:szCs w:val="28"/>
          <w:rtl/>
        </w:rPr>
        <w:t xml:space="preserve"> ليست مؤسسات مالية تستهدف الربح وإنما هي منارات إسلامية صاحبة رسالة تعتمد الشريعة الإسلامية مصدراً ومنهجاً ، وتتميز بابتكار منتجات جديدة تتفق مع أحكام الشريعة الإسلامية ومبادئها ومقاصدها العامة .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 xml:space="preserve">     والحديث عن دور هيئات الرقابة الشرعية يشمل ما يلي : </w:t>
      </w:r>
    </w:p>
    <w:p w:rsidR="00343D6E" w:rsidRPr="00FB4FD4" w:rsidRDefault="00343D6E" w:rsidP="00343D6E">
      <w:pPr>
        <w:widowControl w:val="0"/>
        <w:numPr>
          <w:ilvl w:val="0"/>
          <w:numId w:val="24"/>
        </w:numPr>
        <w:autoSpaceDE w:val="0"/>
        <w:autoSpaceDN w:val="0"/>
        <w:bidi/>
        <w:adjustRightInd w:val="0"/>
        <w:spacing w:after="0" w:line="240" w:lineRule="auto"/>
        <w:jc w:val="both"/>
        <w:rPr>
          <w:rFonts w:ascii="Arial" w:hAnsi="Arial" w:cs="Arial"/>
          <w:b/>
          <w:bCs/>
          <w:color w:val="1F497D" w:themeColor="text2"/>
          <w:sz w:val="28"/>
          <w:szCs w:val="28"/>
          <w:rtl/>
        </w:rPr>
      </w:pPr>
      <w:r w:rsidRPr="00FB4FD4">
        <w:rPr>
          <w:rFonts w:ascii="Arial" w:eastAsia="Times New Roman" w:hAnsi="Arial" w:cs="Arial" w:hint="cs"/>
          <w:b/>
          <w:bCs/>
          <w:color w:val="1F497D" w:themeColor="text2"/>
          <w:sz w:val="28"/>
          <w:szCs w:val="28"/>
          <w:u w:val="single"/>
          <w:rtl/>
        </w:rPr>
        <w:t xml:space="preserve">تعريف هيئة الرقابة الشرعية : </w:t>
      </w:r>
    </w:p>
    <w:p w:rsidR="00343D6E" w:rsidRPr="00FB4FD4" w:rsidRDefault="00343D6E" w:rsidP="00FE7967">
      <w:pPr>
        <w:widowControl w:val="0"/>
        <w:autoSpaceDE w:val="0"/>
        <w:autoSpaceDN w:val="0"/>
        <w:adjustRightInd w:val="0"/>
        <w:jc w:val="right"/>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 xml:space="preserve">     تعرّف هيئة الرقابة الشرعية بأنها : جهاز مستقل من الفقهاء المختصين في فقه المعاملات ويجوز أن يكون أحد الأعضاء من غير الفقهاء على أن يكون المختصين في مجال المؤسسات المالية الإسلامية وله إلمام بفقه المعاملات ، </w:t>
      </w:r>
      <w:r w:rsidR="00FE7967" w:rsidRPr="00FB4FD4">
        <w:rPr>
          <w:rFonts w:ascii="Arial" w:eastAsia="Times New Roman" w:hAnsi="Arial" w:cs="Arial" w:hint="cs"/>
          <w:b/>
          <w:bCs/>
          <w:color w:val="1F497D" w:themeColor="text2"/>
          <w:sz w:val="28"/>
          <w:szCs w:val="28"/>
          <w:rtl/>
          <w:lang w:bidi="ar-SY"/>
        </w:rPr>
        <w:t>ي</w:t>
      </w:r>
      <w:r w:rsidRPr="00FB4FD4">
        <w:rPr>
          <w:rFonts w:ascii="Arial" w:eastAsia="Times New Roman" w:hAnsi="Arial" w:cs="Arial"/>
          <w:b/>
          <w:bCs/>
          <w:color w:val="1F497D" w:themeColor="text2"/>
          <w:sz w:val="28"/>
          <w:szCs w:val="28"/>
          <w:rtl/>
        </w:rPr>
        <w:t xml:space="preserve">كون مهتماً </w:t>
      </w:r>
      <w:r w:rsidR="00FE7967" w:rsidRPr="00FB4FD4">
        <w:rPr>
          <w:rFonts w:ascii="Arial" w:eastAsia="Times New Roman" w:hAnsi="Arial" w:cs="Arial" w:hint="cs"/>
          <w:b/>
          <w:bCs/>
          <w:color w:val="1F497D" w:themeColor="text2"/>
          <w:sz w:val="28"/>
          <w:szCs w:val="28"/>
          <w:rtl/>
        </w:rPr>
        <w:t>ب</w:t>
      </w:r>
      <w:r w:rsidRPr="00FB4FD4">
        <w:rPr>
          <w:rFonts w:ascii="Arial" w:eastAsia="Times New Roman" w:hAnsi="Arial" w:cs="Arial"/>
          <w:b/>
          <w:bCs/>
          <w:color w:val="1F497D" w:themeColor="text2"/>
          <w:sz w:val="28"/>
          <w:szCs w:val="28"/>
          <w:rtl/>
        </w:rPr>
        <w:t xml:space="preserve">توجيه نشاطات الشركة ومراقبتها والإشراف عليها للتأكد من التزامها بأحكام ومبادئ الشريعة الإسلامية . </w:t>
      </w:r>
    </w:p>
    <w:p w:rsidR="00343D6E" w:rsidRPr="00FB4FD4" w:rsidRDefault="00343D6E" w:rsidP="00343D6E">
      <w:pPr>
        <w:widowControl w:val="0"/>
        <w:numPr>
          <w:ilvl w:val="0"/>
          <w:numId w:val="25"/>
        </w:numPr>
        <w:autoSpaceDE w:val="0"/>
        <w:autoSpaceDN w:val="0"/>
        <w:bidi/>
        <w:adjustRightInd w:val="0"/>
        <w:spacing w:after="0" w:line="240" w:lineRule="auto"/>
        <w:jc w:val="both"/>
        <w:rPr>
          <w:rFonts w:ascii="Arial" w:hAnsi="Arial" w:cs="Arial"/>
          <w:b/>
          <w:bCs/>
          <w:color w:val="1F497D" w:themeColor="text2"/>
          <w:sz w:val="28"/>
          <w:szCs w:val="28"/>
        </w:rPr>
      </w:pPr>
      <w:r w:rsidRPr="00FB4FD4">
        <w:rPr>
          <w:rFonts w:ascii="Arial" w:eastAsia="Times New Roman" w:hAnsi="Arial" w:cs="Arial" w:hint="cs"/>
          <w:b/>
          <w:bCs/>
          <w:color w:val="1F497D" w:themeColor="text2"/>
          <w:sz w:val="28"/>
          <w:szCs w:val="28"/>
          <w:rtl/>
        </w:rPr>
        <w:t>صلاحيات الهيئة وصفة القرارات والفتاوى الصادرة عنها :</w:t>
      </w:r>
    </w:p>
    <w:p w:rsidR="00343D6E" w:rsidRPr="00FB4FD4" w:rsidRDefault="00343D6E" w:rsidP="00343D6E">
      <w:pPr>
        <w:widowControl w:val="0"/>
        <w:autoSpaceDE w:val="0"/>
        <w:autoSpaceDN w:val="0"/>
        <w:adjustRightInd w:val="0"/>
        <w:jc w:val="right"/>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 xml:space="preserve">    يتطلب تحقيق الأهداف والغايات </w:t>
      </w:r>
      <w:r w:rsidRPr="00FB4FD4">
        <w:rPr>
          <w:rFonts w:ascii="Arial" w:eastAsia="Times New Roman" w:hAnsi="Arial" w:cs="Arial" w:hint="cs"/>
          <w:b/>
          <w:bCs/>
          <w:color w:val="1F497D" w:themeColor="text2"/>
          <w:sz w:val="28"/>
          <w:szCs w:val="28"/>
          <w:rtl/>
        </w:rPr>
        <w:t>المناطة</w:t>
      </w:r>
      <w:r w:rsidRPr="00FB4FD4">
        <w:rPr>
          <w:rFonts w:ascii="Arial" w:eastAsia="Times New Roman" w:hAnsi="Arial" w:cs="Arial"/>
          <w:b/>
          <w:bCs/>
          <w:color w:val="1F497D" w:themeColor="text2"/>
          <w:sz w:val="28"/>
          <w:szCs w:val="28"/>
          <w:rtl/>
        </w:rPr>
        <w:t xml:space="preserve"> بهيئات الرقابة الشرعية أن تكون قراراتها والفتاوى الصادرة عنها ملزمة لشركات التأمين الإسلامية ويترتب على ذلك ما يلي :</w:t>
      </w:r>
    </w:p>
    <w:p w:rsidR="00343D6E" w:rsidRPr="00FB4FD4" w:rsidRDefault="00343D6E" w:rsidP="00343D6E">
      <w:pPr>
        <w:widowControl w:val="0"/>
        <w:autoSpaceDE w:val="0"/>
        <w:autoSpaceDN w:val="0"/>
        <w:adjustRightInd w:val="0"/>
        <w:jc w:val="right"/>
        <w:rPr>
          <w:rFonts w:ascii="Arial" w:hAnsi="Arial" w:cs="Arial"/>
          <w:b/>
          <w:bCs/>
          <w:color w:val="1F497D" w:themeColor="text2"/>
          <w:sz w:val="28"/>
          <w:szCs w:val="28"/>
          <w:lang w:bidi="ar-SY"/>
        </w:rPr>
      </w:pPr>
      <w:r w:rsidRPr="00FB4FD4">
        <w:rPr>
          <w:rFonts w:ascii="Arial" w:hAnsi="Arial" w:cs="Arial" w:hint="cs"/>
          <w:b/>
          <w:bCs/>
          <w:color w:val="1F497D" w:themeColor="text2"/>
          <w:sz w:val="28"/>
          <w:szCs w:val="28"/>
          <w:rtl/>
        </w:rPr>
        <w:t>1.</w:t>
      </w:r>
      <w:r w:rsidRPr="00FB4FD4">
        <w:rPr>
          <w:rFonts w:ascii="Verdana" w:eastAsia="Times New Roman (Arabic)" w:cs="Traditional Arabic" w:hint="cs"/>
          <w:b/>
          <w:bCs/>
          <w:color w:val="1F497D" w:themeColor="text2"/>
          <w:kern w:val="24"/>
          <w:position w:val="1"/>
          <w:sz w:val="28"/>
          <w:szCs w:val="28"/>
          <w:rtl/>
        </w:rPr>
        <w:t xml:space="preserve"> </w:t>
      </w:r>
      <w:r w:rsidRPr="00FB4FD4">
        <w:rPr>
          <w:rFonts w:ascii="Arial" w:eastAsia="Times New Roman" w:hAnsi="Arial" w:cs="Arial" w:hint="cs"/>
          <w:b/>
          <w:bCs/>
          <w:color w:val="1F497D" w:themeColor="text2"/>
          <w:sz w:val="28"/>
          <w:szCs w:val="28"/>
          <w:rtl/>
        </w:rPr>
        <w:t xml:space="preserve">وجوب التزام إدارة كل شركة بالتوجيهات والقرارات والفتاوى الصادرة عن هيئة الرقابة الشرعية لها . </w:t>
      </w:r>
    </w:p>
    <w:p w:rsidR="00343D6E" w:rsidRPr="00FB4FD4" w:rsidRDefault="00343D6E" w:rsidP="00343D6E">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2.</w:t>
      </w:r>
      <w:r w:rsidRPr="00FB4FD4">
        <w:rPr>
          <w:rFonts w:ascii="Arial" w:eastAsia="Times New Roman" w:hAnsi="Arial" w:cs="Arial" w:hint="cs"/>
          <w:b/>
          <w:bCs/>
          <w:color w:val="1F497D" w:themeColor="text2"/>
          <w:sz w:val="28"/>
          <w:szCs w:val="28"/>
          <w:rtl/>
        </w:rPr>
        <w:t>إذا تعارضت فتاوى وتوجيهات هيئات الرقابة الشرعية مع الإجتهادات</w:t>
      </w:r>
      <w:r w:rsidRPr="00FB4FD4">
        <w:rPr>
          <w:rFonts w:ascii="Arial" w:eastAsia="Times New Roman" w:hAnsi="Arial" w:cs="Arial"/>
          <w:b/>
          <w:bCs/>
          <w:color w:val="1F497D" w:themeColor="text2"/>
          <w:sz w:val="28"/>
          <w:szCs w:val="28"/>
          <w:rtl/>
        </w:rPr>
        <w:t xml:space="preserve"> الصادرة استناداً لنصوص القانون التي تحكم عمل الشركات فيُقدَّم العمل بالفتاوى الشرعية على تلك </w:t>
      </w:r>
      <w:r w:rsidRPr="00FB4FD4">
        <w:rPr>
          <w:rFonts w:ascii="Arial" w:eastAsia="Times New Roman" w:hAnsi="Arial" w:cs="Arial" w:hint="cs"/>
          <w:b/>
          <w:bCs/>
          <w:color w:val="1F497D" w:themeColor="text2"/>
          <w:sz w:val="28"/>
          <w:szCs w:val="28"/>
          <w:rtl/>
        </w:rPr>
        <w:t>الإجتهادات</w:t>
      </w:r>
      <w:r w:rsidRPr="00FB4FD4">
        <w:rPr>
          <w:rFonts w:ascii="Arial" w:eastAsia="Times New Roman" w:hAnsi="Arial" w:cs="Arial"/>
          <w:b/>
          <w:bCs/>
          <w:color w:val="1F497D" w:themeColor="text2"/>
          <w:sz w:val="28"/>
          <w:szCs w:val="28"/>
          <w:rtl/>
        </w:rPr>
        <w:t xml:space="preserve"> لأن حكم القانون عام للشركات جميعها ، ومن بينها شركات التأمين الإسلامية ، أما قرارات هيئات الرقابة الشرعية فهي خاصة بالشركات الإسلامية فقط فيقدَّم الخاص على العام .</w:t>
      </w:r>
      <w:r w:rsidRPr="00FB4FD4">
        <w:rPr>
          <w:rFonts w:ascii="Arial" w:eastAsia="Times New Roman" w:hAnsi="Arial" w:cs="Arial"/>
          <w:b/>
          <w:bCs/>
          <w:color w:val="1F497D" w:themeColor="text2"/>
          <w:sz w:val="28"/>
          <w:szCs w:val="28"/>
        </w:rPr>
        <w:t xml:space="preserve"> </w:t>
      </w:r>
    </w:p>
    <w:p w:rsidR="00343D6E" w:rsidRPr="00FB4FD4" w:rsidRDefault="00343D6E" w:rsidP="00343D6E">
      <w:pPr>
        <w:widowControl w:val="0"/>
        <w:numPr>
          <w:ilvl w:val="0"/>
          <w:numId w:val="25"/>
        </w:numPr>
        <w:autoSpaceDE w:val="0"/>
        <w:autoSpaceDN w:val="0"/>
        <w:bidi/>
        <w:adjustRightInd w:val="0"/>
        <w:spacing w:after="0" w:line="240" w:lineRule="auto"/>
        <w:jc w:val="both"/>
        <w:rPr>
          <w:rFonts w:ascii="Arial" w:hAnsi="Arial" w:cs="Arial"/>
          <w:b/>
          <w:bCs/>
          <w:color w:val="1F497D" w:themeColor="text2"/>
          <w:sz w:val="28"/>
          <w:szCs w:val="28"/>
          <w:rtl/>
        </w:rPr>
      </w:pPr>
      <w:r w:rsidRPr="00FB4FD4">
        <w:rPr>
          <w:rFonts w:ascii="Arial" w:eastAsia="Times New Roman" w:hAnsi="Arial" w:cs="Arial" w:hint="cs"/>
          <w:b/>
          <w:bCs/>
          <w:color w:val="1F497D" w:themeColor="text2"/>
          <w:sz w:val="28"/>
          <w:szCs w:val="28"/>
          <w:rtl/>
        </w:rPr>
        <w:t>معايير وأسس تعيين أعضاء هيئات الرقابة الشرعية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Pr>
      </w:pPr>
      <w:r w:rsidRPr="00FB4FD4">
        <w:rPr>
          <w:rFonts w:ascii="Arial" w:eastAsia="Times New Roman" w:hAnsi="Arial" w:cs="Arial" w:hint="cs"/>
          <w:b/>
          <w:bCs/>
          <w:color w:val="1F497D" w:themeColor="text2"/>
          <w:sz w:val="28"/>
          <w:szCs w:val="28"/>
          <w:rtl/>
        </w:rPr>
        <w:t xml:space="preserve">تراعى المعايير والأسس التالية عند اختيار </w:t>
      </w:r>
      <w:r w:rsidRPr="00FB4FD4">
        <w:rPr>
          <w:rFonts w:ascii="Arial" w:hAnsi="Arial" w:cs="Arial" w:hint="cs"/>
          <w:b/>
          <w:bCs/>
          <w:color w:val="1F497D" w:themeColor="text2"/>
          <w:sz w:val="28"/>
          <w:szCs w:val="28"/>
          <w:rtl/>
        </w:rPr>
        <w:t xml:space="preserve">أعضاء هيئات الرقابة الشرعية  </w:t>
      </w:r>
      <w:r w:rsidRPr="00FB4FD4">
        <w:rPr>
          <w:rFonts w:ascii="Arial" w:eastAsia="Times New Roman" w:hAnsi="Arial" w:cs="Arial" w:hint="cs"/>
          <w:b/>
          <w:bCs/>
          <w:color w:val="1F497D" w:themeColor="text2"/>
          <w:sz w:val="28"/>
          <w:szCs w:val="28"/>
          <w:rtl/>
        </w:rPr>
        <w:t xml:space="preserve"> لشركات التأمين الإسلامية بناء على المعايي</w:t>
      </w:r>
      <w:r w:rsidRPr="00FB4FD4">
        <w:rPr>
          <w:rFonts w:ascii="Arial" w:hAnsi="Arial" w:cs="Arial" w:hint="cs"/>
          <w:b/>
          <w:bCs/>
          <w:color w:val="1F497D" w:themeColor="text2"/>
          <w:sz w:val="28"/>
          <w:szCs w:val="28"/>
          <w:rtl/>
        </w:rPr>
        <w:t xml:space="preserve">ر الخاصة بذلك الصادرة عن  </w:t>
      </w:r>
      <w:r w:rsidRPr="00FB4FD4">
        <w:rPr>
          <w:rFonts w:ascii="Arial" w:eastAsia="Times New Roman" w:hAnsi="Arial" w:cs="Arial" w:hint="cs"/>
          <w:b/>
          <w:bCs/>
          <w:color w:val="1F497D" w:themeColor="text2"/>
          <w:sz w:val="28"/>
          <w:szCs w:val="28"/>
          <w:rtl/>
        </w:rPr>
        <w:t>هيئة المحاسبة والمراجعة للمؤسسات المالية الإسلامية :</w:t>
      </w:r>
      <w:r w:rsidRPr="00FB4FD4">
        <w:rPr>
          <w:rFonts w:ascii="Arial" w:eastAsia="Times New Roman" w:hAnsi="Arial" w:cs="Arial"/>
          <w:b/>
          <w:bCs/>
          <w:color w:val="1F497D" w:themeColor="text2"/>
          <w:sz w:val="28"/>
          <w:szCs w:val="28"/>
          <w:rtl/>
        </w:rPr>
        <w:t xml:space="preserve">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hint="cs"/>
          <w:b/>
          <w:bCs/>
          <w:color w:val="1F497D" w:themeColor="text2"/>
          <w:sz w:val="28"/>
          <w:szCs w:val="28"/>
          <w:rtl/>
        </w:rPr>
        <w:t>أ-   أن يكون العضو حاصلاً على درجة الدكتوراه في الشريعة الإسلامية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hint="cs"/>
          <w:b/>
          <w:bCs/>
          <w:color w:val="1F497D" w:themeColor="text2"/>
          <w:sz w:val="28"/>
          <w:szCs w:val="28"/>
          <w:rtl/>
        </w:rPr>
        <w:t xml:space="preserve">ب- أن يكون مختصاً في الفقه الإسلامي .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hint="cs"/>
          <w:b/>
          <w:bCs/>
          <w:color w:val="1F497D" w:themeColor="text2"/>
          <w:sz w:val="28"/>
          <w:szCs w:val="28"/>
          <w:rtl/>
        </w:rPr>
        <w:t xml:space="preserve">ج- يفضل من كان مختصاً في فقه المعاملات وله مؤلفات وأبحاث في المعاملات المالية الإسلامية عامة وفي قضايا التأمين الإسلامي خاصة . </w:t>
      </w:r>
    </w:p>
    <w:p w:rsidR="00343D6E" w:rsidRPr="00FB4FD4" w:rsidRDefault="00343D6E" w:rsidP="00343D6E">
      <w:pPr>
        <w:widowControl w:val="0"/>
        <w:numPr>
          <w:ilvl w:val="0"/>
          <w:numId w:val="25"/>
        </w:numPr>
        <w:autoSpaceDE w:val="0"/>
        <w:autoSpaceDN w:val="0"/>
        <w:bidi/>
        <w:adjustRightInd w:val="0"/>
        <w:spacing w:after="0" w:line="240" w:lineRule="auto"/>
        <w:jc w:val="both"/>
        <w:rPr>
          <w:rFonts w:ascii="Arial" w:hAnsi="Arial" w:cs="Arial"/>
          <w:b/>
          <w:bCs/>
          <w:color w:val="1F497D" w:themeColor="text2"/>
          <w:sz w:val="28"/>
          <w:szCs w:val="28"/>
          <w:rtl/>
        </w:rPr>
      </w:pPr>
      <w:r w:rsidRPr="00FB4FD4">
        <w:rPr>
          <w:rFonts w:ascii="Arial" w:eastAsia="Times New Roman" w:hAnsi="Arial" w:cs="Arial" w:hint="cs"/>
          <w:b/>
          <w:bCs/>
          <w:color w:val="1F497D" w:themeColor="text2"/>
          <w:sz w:val="28"/>
          <w:szCs w:val="28"/>
          <w:rtl/>
        </w:rPr>
        <w:t>واجبات ومهام هيئات الرقابة الشرعية لشركات التأمين الاسلامية</w:t>
      </w:r>
      <w:r w:rsidRPr="00FB4FD4">
        <w:rPr>
          <w:rFonts w:ascii="Arial" w:eastAsia="Times New Roman" w:hAnsi="Arial" w:cs="Arial"/>
          <w:b/>
          <w:bCs/>
          <w:color w:val="1F497D" w:themeColor="text2"/>
          <w:sz w:val="28"/>
          <w:szCs w:val="28"/>
          <w:rtl/>
        </w:rPr>
        <w:t xml:space="preserve">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Pr>
      </w:pPr>
      <w:r w:rsidRPr="00FB4FD4">
        <w:rPr>
          <w:rFonts w:ascii="Arial" w:eastAsia="Times New Roman" w:hAnsi="Arial" w:cs="Arial"/>
          <w:b/>
          <w:bCs/>
          <w:color w:val="1F497D" w:themeColor="text2"/>
          <w:sz w:val="28"/>
          <w:szCs w:val="28"/>
          <w:rtl/>
        </w:rPr>
        <w:t>1- الاطلاع على النظام الأساسي والتقرير السنوي للشركة والعقود المتعلقة</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 xml:space="preserve">      بنشاطات الشركة ومعاملاتها .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lastRenderedPageBreak/>
        <w:t xml:space="preserve">2- التدقيق </w:t>
      </w:r>
      <w:r w:rsidRPr="00FB4FD4">
        <w:rPr>
          <w:rFonts w:ascii="Arial" w:eastAsia="Times New Roman" w:hAnsi="Arial" w:cs="Arial" w:hint="cs"/>
          <w:b/>
          <w:bCs/>
          <w:color w:val="1F497D" w:themeColor="text2"/>
          <w:sz w:val="28"/>
          <w:szCs w:val="28"/>
          <w:rtl/>
        </w:rPr>
        <w:t>المستندي</w:t>
      </w:r>
      <w:r w:rsidRPr="00FB4FD4">
        <w:rPr>
          <w:rFonts w:ascii="Arial" w:eastAsia="Times New Roman" w:hAnsi="Arial" w:cs="Arial"/>
          <w:b/>
          <w:bCs/>
          <w:color w:val="1F497D" w:themeColor="text2"/>
          <w:sz w:val="28"/>
          <w:szCs w:val="28"/>
          <w:rtl/>
        </w:rPr>
        <w:t xml:space="preserve"> لوثائق التأمين التي تمارسهـا الشركـة للتحقق مـن</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 xml:space="preserve">      مشروعيتها وخلوها من المحظورات الشرعية .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3- التحقق من مشروعية اتفاقيات إعادة التأمين التي تُبرمهـا الشركة بحيث</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 xml:space="preserve">      تنسجم مع توجيهات هيئة الرقابة الشرعية . </w:t>
      </w:r>
    </w:p>
    <w:p w:rsidR="00343D6E" w:rsidRPr="00FB4FD4" w:rsidRDefault="00343D6E" w:rsidP="00343D6E">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 xml:space="preserve">4-  </w:t>
      </w:r>
      <w:r w:rsidRPr="00FB4FD4">
        <w:rPr>
          <w:rFonts w:ascii="Arial" w:eastAsia="Times New Roman" w:hAnsi="Arial" w:cs="Arial" w:hint="cs"/>
          <w:b/>
          <w:bCs/>
          <w:color w:val="1F497D" w:themeColor="text2"/>
          <w:sz w:val="28"/>
          <w:szCs w:val="28"/>
          <w:rtl/>
        </w:rPr>
        <w:t>التحقق من مشروعية استثمارات الشركة بحيث تكون جميع استثماراتها</w:t>
      </w:r>
    </w:p>
    <w:p w:rsidR="00343D6E" w:rsidRPr="00FB4FD4" w:rsidRDefault="00343D6E" w:rsidP="00343D6E">
      <w:pPr>
        <w:widowControl w:val="0"/>
        <w:autoSpaceDE w:val="0"/>
        <w:autoSpaceDN w:val="0"/>
        <w:adjustRightInd w:val="0"/>
        <w:jc w:val="right"/>
        <w:rPr>
          <w:rFonts w:ascii="Arial" w:hAnsi="Arial" w:cs="Arial"/>
          <w:b/>
          <w:bCs/>
          <w:color w:val="1F497D" w:themeColor="text2"/>
          <w:sz w:val="28"/>
          <w:szCs w:val="28"/>
          <w:rtl/>
          <w:lang w:bidi="ar-SY"/>
        </w:rPr>
      </w:pPr>
      <w:r w:rsidRPr="00FB4FD4">
        <w:rPr>
          <w:rFonts w:ascii="Arial" w:eastAsia="Times New Roman" w:hAnsi="Arial" w:cs="Arial"/>
          <w:b/>
          <w:bCs/>
          <w:color w:val="1F497D" w:themeColor="text2"/>
          <w:sz w:val="28"/>
          <w:szCs w:val="28"/>
          <w:rtl/>
        </w:rPr>
        <w:t xml:space="preserve">       متفقة مع أحكام الشريعة الإسلامية . </w:t>
      </w:r>
    </w:p>
    <w:p w:rsidR="00343D6E" w:rsidRPr="00FB4FD4" w:rsidRDefault="00343D6E" w:rsidP="00343D6E">
      <w:pPr>
        <w:widowControl w:val="0"/>
        <w:autoSpaceDE w:val="0"/>
        <w:autoSpaceDN w:val="0"/>
        <w:adjustRightInd w:val="0"/>
        <w:jc w:val="right"/>
        <w:rPr>
          <w:rFonts w:asciiTheme="minorBidi" w:hAnsiTheme="minorBidi"/>
          <w:b/>
          <w:bCs/>
          <w:color w:val="1F497D" w:themeColor="text2"/>
          <w:sz w:val="28"/>
          <w:szCs w:val="28"/>
          <w:rtl/>
        </w:rPr>
      </w:pPr>
    </w:p>
    <w:p w:rsidR="00343D6E" w:rsidRPr="00FB4FD4" w:rsidRDefault="00343D6E" w:rsidP="00343D6E">
      <w:pPr>
        <w:widowControl w:val="0"/>
        <w:autoSpaceDE w:val="0"/>
        <w:autoSpaceDN w:val="0"/>
        <w:adjustRightInd w:val="0"/>
        <w:jc w:val="right"/>
        <w:rPr>
          <w:rFonts w:asciiTheme="minorBidi" w:hAnsiTheme="minorBidi"/>
          <w:b/>
          <w:bCs/>
          <w:color w:val="1F497D" w:themeColor="text2"/>
          <w:sz w:val="28"/>
          <w:szCs w:val="28"/>
        </w:rPr>
      </w:pPr>
      <w:r w:rsidRPr="00FB4FD4">
        <w:rPr>
          <w:rFonts w:asciiTheme="minorBidi" w:eastAsia="Times New Roman (Arabic)" w:hAnsiTheme="minorBidi"/>
          <w:b/>
          <w:bCs/>
          <w:color w:val="1F497D" w:themeColor="text2"/>
          <w:kern w:val="24"/>
          <w:position w:val="1"/>
          <w:sz w:val="28"/>
          <w:szCs w:val="28"/>
          <w:rtl/>
        </w:rPr>
        <w:t>5.</w:t>
      </w:r>
      <w:r w:rsidRPr="00FB4FD4">
        <w:rPr>
          <w:rFonts w:asciiTheme="minorBidi" w:hAnsiTheme="minorBidi"/>
          <w:b/>
          <w:bCs/>
          <w:color w:val="1F497D" w:themeColor="text2"/>
          <w:kern w:val="24"/>
          <w:position w:val="1"/>
          <w:sz w:val="28"/>
          <w:szCs w:val="28"/>
          <w:rtl/>
        </w:rPr>
        <w:t xml:space="preserve">الإجابة وإبداء الرأي ، وتقديم </w:t>
      </w:r>
      <w:r w:rsidRPr="00FB4FD4">
        <w:rPr>
          <w:rFonts w:asciiTheme="minorBidi" w:eastAsia="Times New Roman (Arabic)" w:hAnsiTheme="minorBidi"/>
          <w:b/>
          <w:bCs/>
          <w:color w:val="1F497D" w:themeColor="text2"/>
          <w:kern w:val="24"/>
          <w:position w:val="1"/>
          <w:sz w:val="28"/>
          <w:szCs w:val="28"/>
          <w:rtl/>
        </w:rPr>
        <w:t xml:space="preserve">الحلول الشرعية عن استفسارات  </w:t>
      </w:r>
      <w:r w:rsidRPr="00FB4FD4">
        <w:rPr>
          <w:rFonts w:asciiTheme="minorBidi" w:hAnsiTheme="minorBidi"/>
          <w:b/>
          <w:bCs/>
          <w:color w:val="1F497D" w:themeColor="text2"/>
          <w:kern w:val="24"/>
          <w:position w:val="1"/>
          <w:sz w:val="28"/>
          <w:szCs w:val="28"/>
          <w:rtl/>
        </w:rPr>
        <w:t>إدارة الشركة فيما يجدُّ من مسائل من خلال التطبيقات العملية للعمليات التأمينية .</w:t>
      </w:r>
    </w:p>
    <w:p w:rsidR="00343D6E" w:rsidRPr="00FB4FD4" w:rsidRDefault="00343D6E" w:rsidP="00343D6E">
      <w:pPr>
        <w:widowControl w:val="0"/>
        <w:autoSpaceDE w:val="0"/>
        <w:autoSpaceDN w:val="0"/>
        <w:bidi/>
        <w:adjustRightInd w:val="0"/>
        <w:jc w:val="both"/>
        <w:rPr>
          <w:rFonts w:asciiTheme="minorBidi" w:hAnsiTheme="minorBidi"/>
          <w:b/>
          <w:bCs/>
          <w:color w:val="1F497D" w:themeColor="text2"/>
          <w:sz w:val="28"/>
          <w:szCs w:val="28"/>
          <w:rtl/>
        </w:rPr>
      </w:pPr>
      <w:r w:rsidRPr="00FB4FD4">
        <w:rPr>
          <w:rFonts w:asciiTheme="minorBidi" w:eastAsia="Times New Roman" w:hAnsiTheme="minorBidi"/>
          <w:b/>
          <w:bCs/>
          <w:color w:val="1F497D" w:themeColor="text2"/>
          <w:sz w:val="28"/>
          <w:szCs w:val="28"/>
          <w:rtl/>
        </w:rPr>
        <w:t xml:space="preserve"> </w:t>
      </w:r>
      <w:r w:rsidRPr="00FB4FD4">
        <w:rPr>
          <w:rFonts w:asciiTheme="minorBidi" w:hAnsiTheme="minorBidi"/>
          <w:b/>
          <w:bCs/>
          <w:color w:val="1F497D" w:themeColor="text2"/>
          <w:sz w:val="28"/>
          <w:szCs w:val="28"/>
          <w:rtl/>
        </w:rPr>
        <w:t>6.</w:t>
      </w:r>
      <w:r w:rsidRPr="00FB4FD4">
        <w:rPr>
          <w:rFonts w:asciiTheme="minorBidi" w:eastAsia="Times New Roman" w:hAnsiTheme="minorBidi"/>
          <w:b/>
          <w:bCs/>
          <w:color w:val="1F497D" w:themeColor="text2"/>
          <w:sz w:val="28"/>
          <w:szCs w:val="28"/>
          <w:rtl/>
        </w:rPr>
        <w:t xml:space="preserve"> </w:t>
      </w:r>
      <w:r w:rsidRPr="00FB4FD4">
        <w:rPr>
          <w:rFonts w:asciiTheme="minorBidi" w:hAnsiTheme="minorBidi"/>
          <w:b/>
          <w:bCs/>
          <w:color w:val="1F497D" w:themeColor="text2"/>
          <w:kern w:val="24"/>
          <w:position w:val="1"/>
          <w:sz w:val="28"/>
          <w:szCs w:val="28"/>
          <w:rtl/>
        </w:rPr>
        <w:t>طمأنة المتعاملين مع شركات التأمين الإسلامية على شرعية الأعمال والأنشطة التي تمارسها تلك الشركات .</w:t>
      </w:r>
    </w:p>
    <w:p w:rsidR="00343D6E" w:rsidRPr="00FB4FD4" w:rsidRDefault="00343D6E" w:rsidP="00343D6E">
      <w:pPr>
        <w:widowControl w:val="0"/>
        <w:autoSpaceDE w:val="0"/>
        <w:autoSpaceDN w:val="0"/>
        <w:adjustRightInd w:val="0"/>
        <w:jc w:val="right"/>
        <w:rPr>
          <w:rFonts w:asciiTheme="minorBidi" w:hAnsiTheme="minorBidi"/>
          <w:b/>
          <w:bCs/>
          <w:color w:val="1F497D" w:themeColor="text2"/>
          <w:sz w:val="28"/>
          <w:szCs w:val="28"/>
          <w:rtl/>
        </w:rPr>
      </w:pPr>
      <w:r w:rsidRPr="00FB4FD4">
        <w:rPr>
          <w:rFonts w:asciiTheme="minorBidi" w:eastAsia="Times New Roman (Arabic)" w:hAnsiTheme="minorBidi"/>
          <w:b/>
          <w:bCs/>
          <w:color w:val="1F497D" w:themeColor="text2"/>
          <w:kern w:val="24"/>
          <w:position w:val="1"/>
          <w:sz w:val="28"/>
          <w:szCs w:val="28"/>
          <w:rtl/>
        </w:rPr>
        <w:t>7.</w:t>
      </w:r>
      <w:r w:rsidRPr="00FB4FD4">
        <w:rPr>
          <w:rFonts w:asciiTheme="minorBidi" w:hAnsiTheme="minorBidi"/>
          <w:b/>
          <w:bCs/>
          <w:color w:val="1F497D" w:themeColor="text2"/>
          <w:kern w:val="24"/>
          <w:position w:val="1"/>
          <w:sz w:val="28"/>
          <w:szCs w:val="28"/>
          <w:rtl/>
        </w:rPr>
        <w:t>تقديم النصح والإرشاد لإدارة الشركة في كل ما من شأنه تقدّمها وازدهارها  .</w:t>
      </w:r>
    </w:p>
    <w:p w:rsidR="00343D6E" w:rsidRPr="00FB4FD4" w:rsidRDefault="00343D6E" w:rsidP="00343D6E">
      <w:pPr>
        <w:widowControl w:val="0"/>
        <w:autoSpaceDE w:val="0"/>
        <w:autoSpaceDN w:val="0"/>
        <w:bidi/>
        <w:adjustRightInd w:val="0"/>
        <w:jc w:val="both"/>
        <w:rPr>
          <w:rFonts w:asciiTheme="minorBidi" w:hAnsiTheme="minorBidi"/>
          <w:b/>
          <w:bCs/>
          <w:color w:val="1F497D" w:themeColor="text2"/>
          <w:sz w:val="28"/>
          <w:szCs w:val="28"/>
        </w:rPr>
      </w:pPr>
      <w:r w:rsidRPr="00FB4FD4">
        <w:rPr>
          <w:rFonts w:asciiTheme="minorBidi" w:eastAsia="Times New Roman (Arabic)" w:hAnsiTheme="minorBidi"/>
          <w:b/>
          <w:bCs/>
          <w:color w:val="1F497D" w:themeColor="text2"/>
          <w:kern w:val="24"/>
          <w:position w:val="1"/>
          <w:sz w:val="28"/>
          <w:szCs w:val="28"/>
          <w:rtl/>
        </w:rPr>
        <w:t>8.</w:t>
      </w:r>
      <w:r w:rsidRPr="00FB4FD4">
        <w:rPr>
          <w:rFonts w:asciiTheme="minorBidi" w:hAnsiTheme="minorBidi"/>
          <w:b/>
          <w:bCs/>
          <w:color w:val="1F497D" w:themeColor="text2"/>
          <w:kern w:val="24"/>
          <w:position w:val="1"/>
          <w:sz w:val="28"/>
          <w:szCs w:val="28"/>
          <w:rtl/>
        </w:rPr>
        <w:t>وضع الضوابط والقيود اللازمة لتصحيح مسيرة عمل الشركة بما يتفق وأحكام الشريعة الإسلامية .</w:t>
      </w:r>
    </w:p>
    <w:p w:rsidR="00343D6E" w:rsidRPr="00FB4FD4" w:rsidRDefault="00343D6E" w:rsidP="00343D6E">
      <w:pPr>
        <w:widowControl w:val="0"/>
        <w:autoSpaceDE w:val="0"/>
        <w:autoSpaceDN w:val="0"/>
        <w:adjustRightInd w:val="0"/>
        <w:jc w:val="right"/>
        <w:rPr>
          <w:rFonts w:asciiTheme="minorBidi" w:hAnsiTheme="minorBidi"/>
          <w:b/>
          <w:bCs/>
          <w:color w:val="1F497D" w:themeColor="text2"/>
          <w:sz w:val="28"/>
          <w:szCs w:val="28"/>
          <w:rtl/>
        </w:rPr>
      </w:pPr>
      <w:r w:rsidRPr="00FB4FD4">
        <w:rPr>
          <w:rFonts w:asciiTheme="minorBidi" w:eastAsia="Times New Roman (Arabic)" w:hAnsiTheme="minorBidi"/>
          <w:b/>
          <w:bCs/>
          <w:color w:val="1F497D" w:themeColor="text2"/>
          <w:kern w:val="24"/>
          <w:position w:val="1"/>
          <w:sz w:val="28"/>
          <w:szCs w:val="28"/>
          <w:rtl/>
        </w:rPr>
        <w:t>9.</w:t>
      </w:r>
      <w:r w:rsidRPr="00FB4FD4">
        <w:rPr>
          <w:rFonts w:asciiTheme="minorBidi" w:hAnsiTheme="minorBidi"/>
          <w:b/>
          <w:bCs/>
          <w:color w:val="1F497D" w:themeColor="text2"/>
          <w:kern w:val="24"/>
          <w:position w:val="1"/>
          <w:sz w:val="28"/>
          <w:szCs w:val="28"/>
          <w:rtl/>
        </w:rPr>
        <w:t>الإشراف على إخراج الزكاة إذا كان النظام الأساسي للشركة ينص على مسؤولية الشركة في إخراج الزكاة.</w:t>
      </w:r>
    </w:p>
    <w:p w:rsidR="00343D6E" w:rsidRPr="00FB4FD4" w:rsidRDefault="00343D6E" w:rsidP="00C63399">
      <w:pPr>
        <w:widowControl w:val="0"/>
        <w:autoSpaceDE w:val="0"/>
        <w:autoSpaceDN w:val="0"/>
        <w:bidi/>
        <w:adjustRightInd w:val="0"/>
        <w:jc w:val="both"/>
        <w:rPr>
          <w:rFonts w:asciiTheme="minorBidi" w:hAnsiTheme="minorBidi"/>
          <w:b/>
          <w:bCs/>
          <w:color w:val="1F497D" w:themeColor="text2"/>
          <w:sz w:val="28"/>
          <w:szCs w:val="28"/>
          <w:lang w:bidi="ar-SY"/>
        </w:rPr>
      </w:pPr>
      <w:r w:rsidRPr="00FB4FD4">
        <w:rPr>
          <w:rFonts w:asciiTheme="minorBidi" w:hAnsiTheme="minorBidi"/>
          <w:b/>
          <w:bCs/>
          <w:color w:val="1F497D" w:themeColor="text2"/>
          <w:sz w:val="28"/>
          <w:szCs w:val="28"/>
          <w:rtl/>
        </w:rPr>
        <w:t>10.</w:t>
      </w:r>
      <w:r w:rsidRPr="00FB4FD4">
        <w:rPr>
          <w:rFonts w:asciiTheme="minorBidi" w:eastAsia="Times New Roman" w:hAnsiTheme="minorBidi"/>
          <w:b/>
          <w:bCs/>
          <w:color w:val="1F497D" w:themeColor="text2"/>
          <w:sz w:val="28"/>
          <w:szCs w:val="28"/>
          <w:rtl/>
        </w:rPr>
        <w:t xml:space="preserve"> </w:t>
      </w:r>
      <w:r w:rsidRPr="00FB4FD4">
        <w:rPr>
          <w:rFonts w:asciiTheme="minorBidi" w:hAnsiTheme="minorBidi"/>
          <w:b/>
          <w:bCs/>
          <w:color w:val="1F497D" w:themeColor="text2"/>
          <w:kern w:val="24"/>
          <w:position w:val="1"/>
          <w:sz w:val="28"/>
          <w:szCs w:val="28"/>
          <w:rtl/>
        </w:rPr>
        <w:t>إعداد وتقديم تقرير سنوي للهيئة العامة للشركة يبيّن مشروعية الوثائق واتفاقيات إعادة التأمين واستثمارات الشركة ، وأنها تخلو من أية مخالفة لأحكام الشريعة الإسلامية .</w:t>
      </w:r>
    </w:p>
    <w:p w:rsidR="00C63399" w:rsidRPr="00FB4FD4" w:rsidRDefault="00C63399" w:rsidP="00C63399">
      <w:pPr>
        <w:widowControl w:val="0"/>
        <w:autoSpaceDE w:val="0"/>
        <w:autoSpaceDN w:val="0"/>
        <w:bidi/>
        <w:adjustRightInd w:val="0"/>
        <w:jc w:val="both"/>
        <w:rPr>
          <w:rFonts w:asciiTheme="minorBidi" w:hAnsiTheme="minorBidi"/>
          <w:b/>
          <w:bCs/>
          <w:color w:val="1F497D" w:themeColor="text2"/>
          <w:sz w:val="28"/>
          <w:szCs w:val="28"/>
          <w:lang w:bidi="ar-SY"/>
        </w:rPr>
      </w:pPr>
    </w:p>
    <w:p w:rsidR="00192D9E" w:rsidRPr="00FB4FD4" w:rsidRDefault="00C63399" w:rsidP="00192D9E">
      <w:pPr>
        <w:ind w:left="426"/>
        <w:jc w:val="right"/>
        <w:rPr>
          <w:rFonts w:ascii="Arial" w:hAnsi="Arial" w:cs="Arial"/>
          <w:b/>
          <w:bCs/>
          <w:i/>
          <w:iCs/>
          <w:color w:val="1F497D" w:themeColor="text2"/>
          <w:sz w:val="36"/>
          <w:szCs w:val="36"/>
          <w:u w:val="single"/>
        </w:rPr>
      </w:pPr>
      <w:r w:rsidRPr="00FB4FD4">
        <w:rPr>
          <w:rFonts w:ascii="Arial" w:hAnsi="Arial" w:cs="Arial" w:hint="cs"/>
          <w:b/>
          <w:bCs/>
          <w:i/>
          <w:iCs/>
          <w:color w:val="1F497D" w:themeColor="text2"/>
          <w:sz w:val="36"/>
          <w:szCs w:val="36"/>
          <w:u w:val="single"/>
          <w:rtl/>
        </w:rPr>
        <w:t xml:space="preserve">ثالثاً- </w:t>
      </w:r>
      <w:r w:rsidR="009A21DE" w:rsidRPr="00FB4FD4">
        <w:rPr>
          <w:rFonts w:ascii="Arial" w:hAnsi="Arial" w:cs="Arial" w:hint="cs"/>
          <w:b/>
          <w:bCs/>
          <w:i/>
          <w:iCs/>
          <w:color w:val="1F497D" w:themeColor="text2"/>
          <w:sz w:val="36"/>
          <w:szCs w:val="36"/>
          <w:u w:val="single"/>
          <w:rtl/>
        </w:rPr>
        <w:t>ال</w:t>
      </w:r>
      <w:r w:rsidR="00192D9E" w:rsidRPr="00FB4FD4">
        <w:rPr>
          <w:rFonts w:ascii="Arial" w:hAnsi="Arial" w:cs="Arial"/>
          <w:b/>
          <w:bCs/>
          <w:i/>
          <w:iCs/>
          <w:color w:val="1F497D" w:themeColor="text2"/>
          <w:sz w:val="36"/>
          <w:szCs w:val="36"/>
          <w:u w:val="single"/>
          <w:rtl/>
        </w:rPr>
        <w:t>مبادئ</w:t>
      </w:r>
      <w:r w:rsidR="009A21DE" w:rsidRPr="00FB4FD4">
        <w:rPr>
          <w:rFonts w:ascii="Arial" w:hAnsi="Arial" w:cs="Arial" w:hint="cs"/>
          <w:b/>
          <w:bCs/>
          <w:i/>
          <w:iCs/>
          <w:color w:val="1F497D" w:themeColor="text2"/>
          <w:sz w:val="36"/>
          <w:szCs w:val="36"/>
          <w:u w:val="single"/>
          <w:rtl/>
        </w:rPr>
        <w:t xml:space="preserve"> التي تقوم عليها شركات التأمين</w:t>
      </w:r>
      <w:r w:rsidR="00192D9E" w:rsidRPr="00FB4FD4">
        <w:rPr>
          <w:rFonts w:ascii="Arial" w:hAnsi="Arial" w:cs="Arial"/>
          <w:b/>
          <w:bCs/>
          <w:i/>
          <w:iCs/>
          <w:color w:val="1F497D" w:themeColor="text2"/>
          <w:sz w:val="36"/>
          <w:szCs w:val="36"/>
          <w:u w:val="single"/>
          <w:rtl/>
        </w:rPr>
        <w:t xml:space="preserve"> التكافلي:</w:t>
      </w:r>
    </w:p>
    <w:p w:rsidR="00192D9E" w:rsidRPr="00FB4FD4" w:rsidRDefault="00192D9E" w:rsidP="00192D9E">
      <w:pPr>
        <w:jc w:val="right"/>
        <w:rPr>
          <w:rFonts w:ascii="Arial" w:hAnsi="Arial" w:cs="Arial"/>
          <w:b/>
          <w:bCs/>
          <w:color w:val="1F497D" w:themeColor="text2"/>
          <w:sz w:val="28"/>
          <w:szCs w:val="28"/>
          <w:u w:val="single"/>
        </w:rPr>
      </w:pPr>
      <w:r w:rsidRPr="00FB4FD4">
        <w:rPr>
          <w:rFonts w:ascii="Arial" w:hAnsi="Arial" w:cs="Arial"/>
          <w:b/>
          <w:bCs/>
          <w:color w:val="1F497D" w:themeColor="text2"/>
          <w:sz w:val="28"/>
          <w:szCs w:val="28"/>
          <w:u w:val="single"/>
          <w:rtl/>
        </w:rPr>
        <w:t>أولاً – عدم مخالفة أحكام الشريعة الإسلامية:</w:t>
      </w:r>
    </w:p>
    <w:p w:rsidR="00D608EF" w:rsidRPr="00FB4FD4" w:rsidRDefault="00D608EF" w:rsidP="00192D9E">
      <w:pPr>
        <w:numPr>
          <w:ilvl w:val="0"/>
          <w:numId w:val="14"/>
        </w:numPr>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ويترتب على هذا الأساس وجود هيئة للفتوى والرقابة الشرعية تكون فتاواها ملزمة لإدارة الشركة وتكون لها سلطة الرقابة والتدقيق الشرعي على عمليات الشركة المنفذة، وحق الطلب والإطلاع على كافة الدفاتر والسجلات والبيانات التي تتطلبها الرقابة، والعقود الخاصة بالشركة.</w:t>
      </w:r>
    </w:p>
    <w:p w:rsidR="00192D9E" w:rsidRPr="00FB4FD4" w:rsidRDefault="00C81B37" w:rsidP="004F35D6">
      <w:pPr>
        <w:ind w:left="720"/>
        <w:jc w:val="right"/>
        <w:rPr>
          <w:rFonts w:ascii="Arial" w:hAnsi="Arial" w:cs="Arial"/>
          <w:b/>
          <w:bCs/>
          <w:color w:val="1F497D" w:themeColor="text2"/>
          <w:sz w:val="28"/>
          <w:szCs w:val="28"/>
          <w:lang w:bidi="ar-AE"/>
        </w:rPr>
      </w:pPr>
      <w:r w:rsidRPr="00FB4FD4">
        <w:rPr>
          <w:rFonts w:ascii="Arial" w:hAnsi="Arial" w:cs="Arial" w:hint="cs"/>
          <w:b/>
          <w:bCs/>
          <w:color w:val="1F497D" w:themeColor="text2"/>
          <w:sz w:val="28"/>
          <w:szCs w:val="28"/>
          <w:rtl/>
        </w:rPr>
        <w:lastRenderedPageBreak/>
        <w:t>و</w:t>
      </w:r>
      <w:r w:rsidR="00D608EF" w:rsidRPr="00FB4FD4">
        <w:rPr>
          <w:rFonts w:ascii="Arial" w:hAnsi="Arial" w:cs="Arial"/>
          <w:b/>
          <w:bCs/>
          <w:color w:val="1F497D" w:themeColor="text2"/>
          <w:sz w:val="28"/>
          <w:szCs w:val="28"/>
          <w:rtl/>
        </w:rPr>
        <w:t>تؤدي واجبها في الرقابة والفتوى وترفع تقاريرها إلى مجلس الإدارة وتكون فتاواها ملزمة، وإذا رفض مجلس الإدارة فتاواها فإن لها الحق أن تدعو الجمعية العمومية للانعقاد لإلزام المجلس بما تقرره.</w:t>
      </w:r>
    </w:p>
    <w:p w:rsidR="00192D9E" w:rsidRPr="00FB4FD4" w:rsidRDefault="00192D9E" w:rsidP="00192D9E">
      <w:pPr>
        <w:jc w:val="right"/>
        <w:rPr>
          <w:rFonts w:ascii="Arial" w:hAnsi="Arial" w:cs="Arial"/>
          <w:b/>
          <w:bCs/>
          <w:color w:val="1F497D" w:themeColor="text2"/>
          <w:sz w:val="28"/>
          <w:szCs w:val="28"/>
          <w:u w:val="single"/>
          <w:rtl/>
        </w:rPr>
      </w:pPr>
      <w:r w:rsidRPr="00FB4FD4">
        <w:rPr>
          <w:rFonts w:ascii="Arial" w:hAnsi="Arial" w:cs="Arial"/>
          <w:b/>
          <w:bCs/>
          <w:color w:val="1F497D" w:themeColor="text2"/>
          <w:sz w:val="28"/>
          <w:szCs w:val="28"/>
          <w:u w:val="single"/>
          <w:rtl/>
        </w:rPr>
        <w:t>ثانياً</w:t>
      </w:r>
      <w:r w:rsidR="00634ED5" w:rsidRPr="00FB4FD4">
        <w:rPr>
          <w:rFonts w:ascii="Arial" w:hAnsi="Arial" w:cs="Arial" w:hint="cs"/>
          <w:b/>
          <w:bCs/>
          <w:color w:val="1F497D" w:themeColor="text2"/>
          <w:sz w:val="28"/>
          <w:szCs w:val="28"/>
          <w:u w:val="single"/>
          <w:rtl/>
        </w:rPr>
        <w:t>-</w:t>
      </w:r>
      <w:r w:rsidRPr="00FB4FD4">
        <w:rPr>
          <w:rFonts w:ascii="Arial" w:hAnsi="Arial" w:cs="Arial"/>
          <w:b/>
          <w:bCs/>
          <w:color w:val="1F497D" w:themeColor="text2"/>
          <w:sz w:val="28"/>
          <w:szCs w:val="28"/>
          <w:u w:val="single"/>
          <w:rtl/>
        </w:rPr>
        <w:t xml:space="preserve"> التبرع والتعاون:</w:t>
      </w:r>
    </w:p>
    <w:p w:rsidR="00D608EF" w:rsidRPr="00FB4FD4" w:rsidRDefault="00D608EF" w:rsidP="00FB4FD4">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ينص في العقد على أن المشترك (حامل الوثيقة) يتبرع بالقسط وعوائده لحساب التأمين أو الصندوق</w:t>
      </w:r>
      <w:r w:rsidR="00C81B37"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w:t>
      </w:r>
    </w:p>
    <w:p w:rsidR="00C81B37" w:rsidRPr="00FB4FD4" w:rsidRDefault="00D608EF" w:rsidP="00FB4FD4">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 xml:space="preserve">والأصل في ذلك أن العقود الإسلامية يجب أن لا تؤدي إلى نزاع بين الأفراد فإن وجد غرر يؤدي إلى نزاع - كما هو في عقود المعاوضة - فإن الشريعة الإسلامية تحكم ببطلانه، والقاعدة الفقهية تقول: (كل جهالة قد تفضي إلى نزاع تفسد العقد). </w:t>
      </w:r>
    </w:p>
    <w:p w:rsidR="00270343" w:rsidRPr="00FB4FD4" w:rsidRDefault="00FC057A" w:rsidP="00270343">
      <w:pPr>
        <w:ind w:left="360"/>
        <w:jc w:val="right"/>
        <w:rPr>
          <w:rFonts w:ascii="Arial" w:hAnsi="Arial" w:cs="Arial"/>
          <w:b/>
          <w:bCs/>
          <w:color w:val="1F497D" w:themeColor="text2"/>
          <w:sz w:val="28"/>
          <w:szCs w:val="28"/>
          <w:u w:val="single"/>
          <w:lang w:bidi="ar-SY"/>
        </w:rPr>
      </w:pPr>
      <w:r w:rsidRPr="00FB4FD4">
        <w:rPr>
          <w:rFonts w:ascii="Arial" w:hAnsi="Arial" w:cs="Arial" w:hint="cs"/>
          <w:b/>
          <w:bCs/>
          <w:color w:val="1F497D" w:themeColor="text2"/>
          <w:sz w:val="28"/>
          <w:szCs w:val="28"/>
          <w:u w:val="single"/>
          <w:rtl/>
          <w:lang w:bidi="ar-SY"/>
        </w:rPr>
        <w:t>ثالثاً-</w:t>
      </w:r>
      <w:r w:rsidRPr="00FB4FD4">
        <w:rPr>
          <w:rFonts w:ascii="Arial" w:hAnsi="Arial" w:cs="Arial" w:hint="cs"/>
          <w:b/>
          <w:bCs/>
          <w:color w:val="1F497D" w:themeColor="text2"/>
          <w:sz w:val="28"/>
          <w:szCs w:val="28"/>
          <w:u w:val="single"/>
          <w:rtl/>
        </w:rPr>
        <w:t xml:space="preserve"> تحقيق مبدأ التكافل من ناحيتين:</w:t>
      </w:r>
      <w:r w:rsidRPr="00FB4FD4">
        <w:rPr>
          <w:rFonts w:ascii="Arial" w:hAnsi="Arial" w:cs="Arial" w:hint="cs"/>
          <w:b/>
          <w:bCs/>
          <w:color w:val="1F497D" w:themeColor="text2"/>
          <w:sz w:val="28"/>
          <w:szCs w:val="28"/>
          <w:u w:val="single"/>
          <w:rtl/>
          <w:lang w:bidi="ar-SY"/>
        </w:rPr>
        <w:t xml:space="preserve">  </w:t>
      </w:r>
    </w:p>
    <w:p w:rsidR="00270343" w:rsidRPr="00FB4FD4" w:rsidRDefault="00FC057A" w:rsidP="00270343">
      <w:pPr>
        <w:ind w:left="360"/>
        <w:jc w:val="right"/>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الناحية الأولى :</w:t>
      </w:r>
      <w:r w:rsidR="00270343" w:rsidRPr="00FB4FD4">
        <w:rPr>
          <w:rFonts w:ascii="Arial" w:hAnsi="Arial" w:cs="Arial" w:hint="cs"/>
          <w:b/>
          <w:bCs/>
          <w:color w:val="1F497D" w:themeColor="text2"/>
          <w:sz w:val="28"/>
          <w:szCs w:val="28"/>
          <w:rtl/>
        </w:rPr>
        <w:t>تحقيق مبدأ التكافل بين المساهمين والمستأمنين من خلال تبادل القرض الحسن بينها دون أن تتحمل الجهة المقترضة لأية فوائد ربوية</w:t>
      </w:r>
      <w:r w:rsidR="00270343" w:rsidRPr="00FB4FD4">
        <w:rPr>
          <w:rFonts w:ascii="Arial" w:hAnsi="Arial" w:cs="Arial"/>
          <w:b/>
          <w:bCs/>
          <w:color w:val="1F497D" w:themeColor="text2"/>
          <w:sz w:val="28"/>
          <w:szCs w:val="28"/>
          <w:rtl/>
        </w:rPr>
        <w:t xml:space="preserve"> .</w:t>
      </w:r>
    </w:p>
    <w:p w:rsidR="00FC057A" w:rsidRPr="00FB4FD4" w:rsidRDefault="00FC057A" w:rsidP="00FC057A">
      <w:pPr>
        <w:ind w:left="360"/>
        <w:jc w:val="right"/>
        <w:rPr>
          <w:rFonts w:ascii="Arial" w:hAnsi="Arial" w:cs="Arial"/>
          <w:b/>
          <w:bCs/>
          <w:color w:val="1F497D" w:themeColor="text2"/>
          <w:sz w:val="28"/>
          <w:szCs w:val="28"/>
        </w:rPr>
      </w:pPr>
      <w:r w:rsidRPr="00FB4FD4">
        <w:rPr>
          <w:rFonts w:ascii="Arial" w:hAnsi="Arial" w:cs="Arial" w:hint="cs"/>
          <w:b/>
          <w:bCs/>
          <w:color w:val="1F497D" w:themeColor="text2"/>
          <w:sz w:val="28"/>
          <w:szCs w:val="28"/>
          <w:rtl/>
        </w:rPr>
        <w:t xml:space="preserve">الناحية الثانية: تحقيق مبدأ التكافل الاجتماعي بين المستأمنين ، فمبلغ التأمين الذي يُدفع للورثة يمثل صورة من صور التكافل بين المشتركين في هذا النوع من التأمين تماماً كمن يكفل اليتيم بعد وفاة أبيه . </w:t>
      </w:r>
    </w:p>
    <w:p w:rsidR="00FC057A" w:rsidRPr="00FB4FD4" w:rsidRDefault="00FC057A" w:rsidP="00FC057A">
      <w:pPr>
        <w:ind w:left="360"/>
        <w:jc w:val="right"/>
        <w:rPr>
          <w:rFonts w:ascii="Arial" w:hAnsi="Arial" w:cs="Arial"/>
          <w:b/>
          <w:bCs/>
          <w:color w:val="1F497D" w:themeColor="text2"/>
          <w:sz w:val="28"/>
          <w:szCs w:val="28"/>
          <w:u w:val="single"/>
        </w:rPr>
      </w:pPr>
      <w:r w:rsidRPr="00FB4FD4">
        <w:rPr>
          <w:rFonts w:ascii="Arial" w:hAnsi="Arial" w:cs="Arial" w:hint="cs"/>
          <w:b/>
          <w:bCs/>
          <w:color w:val="1F497D" w:themeColor="text2"/>
          <w:sz w:val="28"/>
          <w:szCs w:val="28"/>
          <w:u w:val="single"/>
          <w:rtl/>
        </w:rPr>
        <w:t xml:space="preserve"> رابعاً- تحقيق مبدأ التضامن بين شركات التأمين </w:t>
      </w:r>
      <w:r w:rsidR="00FE7967" w:rsidRPr="00FB4FD4">
        <w:rPr>
          <w:rFonts w:ascii="Arial" w:hAnsi="Arial" w:cs="Arial" w:hint="cs"/>
          <w:b/>
          <w:bCs/>
          <w:color w:val="1F497D" w:themeColor="text2"/>
          <w:sz w:val="28"/>
          <w:szCs w:val="28"/>
          <w:u w:val="single"/>
          <w:rtl/>
        </w:rPr>
        <w:t>الإسلامية</w:t>
      </w:r>
      <w:r w:rsidRPr="00FB4FD4">
        <w:rPr>
          <w:rFonts w:ascii="Arial" w:hAnsi="Arial" w:cs="Arial"/>
          <w:b/>
          <w:bCs/>
          <w:color w:val="1F497D" w:themeColor="text2"/>
          <w:sz w:val="28"/>
          <w:szCs w:val="28"/>
          <w:u w:val="single"/>
          <w:rtl/>
        </w:rPr>
        <w:t xml:space="preserve"> داخلياً وخارجياً</w:t>
      </w:r>
      <w:r w:rsidRPr="00FB4FD4">
        <w:rPr>
          <w:rFonts w:ascii="Arial" w:hAnsi="Arial" w:cs="Arial" w:hint="cs"/>
          <w:b/>
          <w:bCs/>
          <w:color w:val="1F497D" w:themeColor="text2"/>
          <w:sz w:val="28"/>
          <w:szCs w:val="28"/>
          <w:u w:val="single"/>
          <w:rtl/>
          <w:lang w:bidi="ar-SY"/>
        </w:rPr>
        <w:t xml:space="preserve"> </w:t>
      </w:r>
      <w:r w:rsidRPr="00FB4FD4">
        <w:rPr>
          <w:rFonts w:ascii="Arial" w:hAnsi="Arial" w:cs="Arial"/>
          <w:b/>
          <w:bCs/>
          <w:color w:val="1F497D" w:themeColor="text2"/>
          <w:sz w:val="28"/>
          <w:szCs w:val="28"/>
          <w:u w:val="single"/>
          <w:rtl/>
        </w:rPr>
        <w:t>من خلال</w:t>
      </w:r>
      <w:r w:rsidRPr="00FB4FD4">
        <w:rPr>
          <w:rFonts w:ascii="Arial" w:hAnsi="Arial" w:cs="Arial" w:hint="cs"/>
          <w:b/>
          <w:bCs/>
          <w:color w:val="1F497D" w:themeColor="text2"/>
          <w:sz w:val="28"/>
          <w:szCs w:val="28"/>
          <w:u w:val="single"/>
          <w:rtl/>
        </w:rPr>
        <w:t>:</w:t>
      </w:r>
    </w:p>
    <w:p w:rsidR="00FE7967" w:rsidRPr="00FB4FD4" w:rsidRDefault="00FC057A" w:rsidP="00FC057A">
      <w:pPr>
        <w:ind w:left="360"/>
        <w:jc w:val="right"/>
        <w:rPr>
          <w:rFonts w:ascii="Arial" w:hAnsi="Arial" w:cs="Arial" w:hint="cs"/>
          <w:b/>
          <w:bCs/>
          <w:color w:val="1F497D" w:themeColor="text2"/>
          <w:sz w:val="28"/>
          <w:szCs w:val="28"/>
          <w:rtl/>
        </w:rPr>
      </w:pPr>
      <w:r w:rsidRPr="00FB4FD4">
        <w:rPr>
          <w:rFonts w:ascii="Arial" w:hAnsi="Arial" w:cs="Arial" w:hint="cs"/>
          <w:b/>
          <w:bCs/>
          <w:color w:val="1F497D" w:themeColor="text2"/>
          <w:sz w:val="28"/>
          <w:szCs w:val="28"/>
          <w:rtl/>
        </w:rPr>
        <w:t>1.اقتسام الخطر المؤمن وفق نظام المحاصصات</w:t>
      </w:r>
      <w:r w:rsidRPr="00FB4FD4">
        <w:rPr>
          <w:rFonts w:ascii="Arial" w:hAnsi="Arial" w:cs="Arial"/>
          <w:b/>
          <w:bCs/>
          <w:color w:val="1F497D" w:themeColor="text2"/>
          <w:sz w:val="28"/>
          <w:szCs w:val="28"/>
          <w:rtl/>
        </w:rPr>
        <w:t xml:space="preserve"> المعمول </w:t>
      </w:r>
      <w:r w:rsidRPr="00FB4FD4">
        <w:rPr>
          <w:rFonts w:ascii="Arial" w:hAnsi="Arial" w:cs="Arial" w:hint="cs"/>
          <w:b/>
          <w:bCs/>
          <w:color w:val="1F497D" w:themeColor="text2"/>
          <w:sz w:val="28"/>
          <w:szCs w:val="28"/>
          <w:rtl/>
        </w:rPr>
        <w:t>به</w:t>
      </w:r>
      <w:r w:rsidRPr="00FB4FD4">
        <w:rPr>
          <w:rFonts w:ascii="Arial" w:hAnsi="Arial" w:cs="Arial"/>
          <w:b/>
          <w:bCs/>
          <w:color w:val="1F497D" w:themeColor="text2"/>
          <w:sz w:val="28"/>
          <w:szCs w:val="28"/>
          <w:rtl/>
        </w:rPr>
        <w:t xml:space="preserve"> في شركات التأمين</w:t>
      </w:r>
      <w:r w:rsidRPr="00FB4FD4">
        <w:rPr>
          <w:rFonts w:ascii="Arial" w:hAnsi="Arial" w:cs="Arial" w:hint="cs"/>
          <w:b/>
          <w:bCs/>
          <w:color w:val="1F497D" w:themeColor="text2"/>
          <w:sz w:val="28"/>
          <w:szCs w:val="28"/>
          <w:rtl/>
        </w:rPr>
        <w:t xml:space="preserve"> </w:t>
      </w:r>
    </w:p>
    <w:p w:rsidR="00FC057A" w:rsidRPr="00FB4FD4" w:rsidRDefault="00FC057A" w:rsidP="00FC057A">
      <w:pPr>
        <w:ind w:left="360"/>
        <w:jc w:val="right"/>
        <w:rPr>
          <w:rFonts w:ascii="Arial" w:hAnsi="Arial" w:cs="Arial"/>
          <w:b/>
          <w:bCs/>
          <w:color w:val="1F497D" w:themeColor="text2"/>
          <w:sz w:val="28"/>
          <w:szCs w:val="28"/>
        </w:rPr>
      </w:pPr>
      <w:r w:rsidRPr="00FB4FD4">
        <w:rPr>
          <w:rFonts w:ascii="Arial" w:hAnsi="Arial" w:cs="Arial" w:hint="cs"/>
          <w:b/>
          <w:bCs/>
          <w:color w:val="1F497D" w:themeColor="text2"/>
          <w:sz w:val="28"/>
          <w:szCs w:val="28"/>
          <w:rtl/>
        </w:rPr>
        <w:t xml:space="preserve"> </w:t>
      </w:r>
      <w:r w:rsidRPr="00FB4FD4">
        <w:rPr>
          <w:rFonts w:ascii="Arial" w:hAnsi="Arial" w:cs="Arial" w:hint="cs"/>
          <w:b/>
          <w:bCs/>
          <w:color w:val="1F497D" w:themeColor="text2"/>
          <w:sz w:val="28"/>
          <w:szCs w:val="28"/>
          <w:rtl/>
          <w:lang w:bidi="ar-SY"/>
        </w:rPr>
        <w:t>2.</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التبادل المعرفي الخاص بأعمال التأمين الإسلامي ، والتعاون على تذليل العراقيل التي تعترض مسيرة عمل الشركات من خلال المؤتمرات والندوات</w:t>
      </w:r>
    </w:p>
    <w:p w:rsidR="00192D9E" w:rsidRPr="00FB4FD4" w:rsidRDefault="00FE7967" w:rsidP="00192D9E">
      <w:pPr>
        <w:jc w:val="right"/>
        <w:rPr>
          <w:rFonts w:ascii="Arial" w:hAnsi="Arial" w:cs="Arial"/>
          <w:b/>
          <w:bCs/>
          <w:color w:val="1F497D" w:themeColor="text2"/>
          <w:sz w:val="28"/>
          <w:szCs w:val="28"/>
          <w:u w:val="single"/>
        </w:rPr>
      </w:pPr>
      <w:r w:rsidRPr="00FB4FD4">
        <w:rPr>
          <w:rFonts w:ascii="Arial" w:hAnsi="Arial" w:cs="Arial" w:hint="cs"/>
          <w:b/>
          <w:bCs/>
          <w:color w:val="1F497D" w:themeColor="text2"/>
          <w:sz w:val="28"/>
          <w:szCs w:val="28"/>
          <w:u w:val="single"/>
          <w:rtl/>
        </w:rPr>
        <w:t>خامساً</w:t>
      </w:r>
      <w:r w:rsidR="00192D9E" w:rsidRPr="00FB4FD4">
        <w:rPr>
          <w:rFonts w:ascii="Arial" w:hAnsi="Arial" w:cs="Arial"/>
          <w:b/>
          <w:bCs/>
          <w:color w:val="1F497D" w:themeColor="text2"/>
          <w:sz w:val="28"/>
          <w:szCs w:val="28"/>
          <w:u w:val="single"/>
          <w:rtl/>
        </w:rPr>
        <w:t>: كون الشركة وكيلة في إدارة أعمال التأمين التعاوني:</w:t>
      </w:r>
    </w:p>
    <w:p w:rsidR="00D608EF"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بما أن الشركة لا تستطيع أن تمتلك أقساط التأمين المدفوعة من المستأمنين حسب أحكام الشريعة الإسلامية، فقد تقرر من العلماء المعاصرين والمجاميع الفقهية أن تكون الشركة وكيلة عنهم في إدارة أعمال التأمين.</w:t>
      </w:r>
    </w:p>
    <w:p w:rsidR="00D608EF"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وتقدر الشركة أجرها من خلال الدراسات والإحصاءات التي تبين حجم المصاريف الخاصة بالرواتب والأجور.</w:t>
      </w:r>
    </w:p>
    <w:p w:rsidR="00C81B37"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 xml:space="preserve">وعلى أية حال يتعين على الشركة أن تنص في نظامها الأساسي على كيفية تحمل المصاريف وقواعد تقسيم المصروفات المشتركة. </w:t>
      </w:r>
    </w:p>
    <w:p w:rsidR="00192D9E" w:rsidRPr="00FB4FD4" w:rsidRDefault="00FE7967" w:rsidP="00192D9E">
      <w:pPr>
        <w:jc w:val="right"/>
        <w:rPr>
          <w:rFonts w:ascii="Arial" w:hAnsi="Arial" w:cs="Arial"/>
          <w:b/>
          <w:bCs/>
          <w:color w:val="1F497D" w:themeColor="text2"/>
          <w:sz w:val="28"/>
          <w:szCs w:val="28"/>
          <w:u w:val="single"/>
        </w:rPr>
      </w:pPr>
      <w:r w:rsidRPr="00FB4FD4">
        <w:rPr>
          <w:rFonts w:ascii="Arial" w:hAnsi="Arial" w:cs="Arial" w:hint="cs"/>
          <w:b/>
          <w:bCs/>
          <w:color w:val="1F497D" w:themeColor="text2"/>
          <w:sz w:val="28"/>
          <w:szCs w:val="28"/>
          <w:u w:val="single"/>
          <w:rtl/>
        </w:rPr>
        <w:lastRenderedPageBreak/>
        <w:t>ساد</w:t>
      </w:r>
      <w:r w:rsidR="00FC057A" w:rsidRPr="00FB4FD4">
        <w:rPr>
          <w:rFonts w:ascii="Arial" w:hAnsi="Arial" w:cs="Arial" w:hint="cs"/>
          <w:b/>
          <w:bCs/>
          <w:color w:val="1F497D" w:themeColor="text2"/>
          <w:sz w:val="28"/>
          <w:szCs w:val="28"/>
          <w:u w:val="single"/>
          <w:rtl/>
        </w:rPr>
        <w:t>س</w:t>
      </w:r>
      <w:r w:rsidR="00192D9E" w:rsidRPr="00FB4FD4">
        <w:rPr>
          <w:rFonts w:ascii="Arial" w:hAnsi="Arial" w:cs="Arial"/>
          <w:b/>
          <w:bCs/>
          <w:color w:val="1F497D" w:themeColor="text2"/>
          <w:sz w:val="28"/>
          <w:szCs w:val="28"/>
          <w:u w:val="single"/>
          <w:rtl/>
        </w:rPr>
        <w:t>اً: توزيع الفائض والأرباح المحققة من الاستثمارات:</w:t>
      </w:r>
    </w:p>
    <w:p w:rsidR="00D608EF"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 xml:space="preserve">الفائض الذي بقي بعد المصاريف ودفع مبالغ التأمين ونحوها </w:t>
      </w:r>
      <w:r w:rsidRPr="00FB4FD4">
        <w:rPr>
          <w:rFonts w:ascii="Arial" w:hAnsi="Arial" w:cs="Arial"/>
          <w:b/>
          <w:bCs/>
          <w:color w:val="1F497D" w:themeColor="text2"/>
          <w:sz w:val="28"/>
          <w:szCs w:val="28"/>
          <w:rtl/>
          <w:lang w:bidi="ar-AE"/>
        </w:rPr>
        <w:t>ي</w:t>
      </w:r>
      <w:r w:rsidRPr="00FB4FD4">
        <w:rPr>
          <w:rFonts w:ascii="Arial" w:hAnsi="Arial" w:cs="Arial"/>
          <w:b/>
          <w:bCs/>
          <w:color w:val="1F497D" w:themeColor="text2"/>
          <w:sz w:val="28"/>
          <w:szCs w:val="28"/>
          <w:rtl/>
        </w:rPr>
        <w:t>عود إلى المستأمنين.</w:t>
      </w:r>
    </w:p>
    <w:p w:rsidR="00D608EF"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لذا يتعين النص في النظام الأساسي للشركة على ما يلي:</w:t>
      </w:r>
    </w:p>
    <w:p w:rsidR="00D608EF"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أ- الأساس الذي يتبع في توزيع الاستثمار بين فريقي المساهمين والمؤمنين.</w:t>
      </w:r>
    </w:p>
    <w:p w:rsidR="00D608EF"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 xml:space="preserve">ب- كيفية التصرف في صرف الفائض الذي يخص المؤمنين، إما بتوزيع جزء عليهم وعمل احتياطي خاص بهم بالباقي, أو تحويله كله إلى ذلك الاحتياطي، وذلك على ما تقرره الجمعية العمومية وفق نسب أقساط التامين التي دفعوها. </w:t>
      </w:r>
    </w:p>
    <w:p w:rsidR="00C81B37"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 xml:space="preserve">ج- من الواجب أن ينص على أن الفائض المتبقي المتراكم على مر السنين يصرف في حال انتهاء الشركة أو تصفيتها في وجوه الخير؛ لأنه ليس ملكاً للشركة بل للمساهمين. </w:t>
      </w:r>
    </w:p>
    <w:p w:rsidR="0067448F" w:rsidRPr="00FB4FD4" w:rsidRDefault="0067448F" w:rsidP="00C63399">
      <w:pPr>
        <w:rPr>
          <w:rFonts w:ascii="Arial" w:hAnsi="Arial" w:cs="Arial"/>
          <w:b/>
          <w:bCs/>
          <w:color w:val="1F497D" w:themeColor="text2"/>
          <w:sz w:val="28"/>
          <w:szCs w:val="28"/>
          <w:lang w:bidi="ar-AE"/>
        </w:rPr>
      </w:pPr>
    </w:p>
    <w:p w:rsidR="00192D9E" w:rsidRPr="00FB4FD4" w:rsidRDefault="00FE7967" w:rsidP="00634ED5">
      <w:pPr>
        <w:jc w:val="right"/>
        <w:rPr>
          <w:rFonts w:ascii="Arial" w:hAnsi="Arial" w:cs="Arial"/>
          <w:b/>
          <w:bCs/>
          <w:color w:val="1F497D" w:themeColor="text2"/>
          <w:sz w:val="28"/>
          <w:szCs w:val="28"/>
          <w:u w:val="single"/>
          <w:rtl/>
          <w:lang w:bidi="ar-SY"/>
        </w:rPr>
      </w:pPr>
      <w:r w:rsidRPr="00FB4FD4">
        <w:rPr>
          <w:rFonts w:ascii="Arial" w:hAnsi="Arial" w:cs="Arial" w:hint="cs"/>
          <w:b/>
          <w:bCs/>
          <w:color w:val="1F497D" w:themeColor="text2"/>
          <w:sz w:val="28"/>
          <w:szCs w:val="28"/>
          <w:u w:val="single"/>
          <w:rtl/>
          <w:lang w:bidi="ar-SY"/>
        </w:rPr>
        <w:t>سابع</w:t>
      </w:r>
      <w:r w:rsidR="00634ED5" w:rsidRPr="00FB4FD4">
        <w:rPr>
          <w:rFonts w:ascii="Arial" w:hAnsi="Arial" w:cs="Arial" w:hint="cs"/>
          <w:b/>
          <w:bCs/>
          <w:color w:val="1F497D" w:themeColor="text2"/>
          <w:sz w:val="28"/>
          <w:szCs w:val="28"/>
          <w:u w:val="single"/>
          <w:rtl/>
          <w:lang w:bidi="ar-SY"/>
        </w:rPr>
        <w:t xml:space="preserve">اً- ضرورة الفصل بين حسابات الشركة و حسابات المستأمنين : </w:t>
      </w:r>
    </w:p>
    <w:p w:rsidR="00D608EF"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بما أن الشركة لا تمتلك أقساط التأمين أو اشتراكات المستأمنين, فإن عليها أن تفصل فصلاً كلياً بين أموال الشركة وبين أموال المستأمنين وذلك بوضع</w:t>
      </w:r>
      <w:r w:rsidRPr="00FB4FD4">
        <w:rPr>
          <w:rFonts w:ascii="Arial" w:hAnsi="Arial" w:cs="Arial"/>
          <w:b/>
          <w:bCs/>
          <w:color w:val="1F497D" w:themeColor="text2"/>
          <w:sz w:val="28"/>
          <w:szCs w:val="28"/>
          <w:rtl/>
          <w:lang w:bidi="ar-AE"/>
        </w:rPr>
        <w:t xml:space="preserve"> كل مال</w:t>
      </w:r>
      <w:r w:rsidRPr="00FB4FD4">
        <w:rPr>
          <w:rFonts w:ascii="Arial" w:hAnsi="Arial" w:cs="Arial"/>
          <w:b/>
          <w:bCs/>
          <w:color w:val="1F497D" w:themeColor="text2"/>
          <w:sz w:val="28"/>
          <w:szCs w:val="28"/>
          <w:rtl/>
        </w:rPr>
        <w:t xml:space="preserve"> في حساب آخر، حتى تعود إلى كل من الحسابين بما يخصه من حقوق وواجبات واستثمارات وعوائد. </w:t>
      </w:r>
    </w:p>
    <w:p w:rsidR="00C81B37" w:rsidRPr="00FB4FD4" w:rsidRDefault="00C81B37" w:rsidP="00192D9E">
      <w:pPr>
        <w:jc w:val="right"/>
        <w:rPr>
          <w:rFonts w:ascii="Arial" w:hAnsi="Arial" w:cs="Arial"/>
          <w:b/>
          <w:bCs/>
          <w:color w:val="1F497D" w:themeColor="text2"/>
          <w:sz w:val="28"/>
          <w:szCs w:val="28"/>
          <w:lang w:bidi="ar-AE"/>
        </w:rPr>
      </w:pPr>
    </w:p>
    <w:p w:rsidR="00192D9E" w:rsidRPr="00FB4FD4" w:rsidRDefault="00634ED5" w:rsidP="00FE7967">
      <w:pPr>
        <w:jc w:val="right"/>
        <w:rPr>
          <w:rFonts w:ascii="Arial" w:hAnsi="Arial" w:cs="Arial"/>
          <w:b/>
          <w:bCs/>
          <w:color w:val="1F497D" w:themeColor="text2"/>
          <w:sz w:val="28"/>
          <w:szCs w:val="28"/>
          <w:u w:val="single"/>
          <w:lang w:bidi="ar-SY"/>
        </w:rPr>
      </w:pPr>
      <w:r w:rsidRPr="00FB4FD4">
        <w:rPr>
          <w:rFonts w:ascii="Arial" w:hAnsi="Arial" w:cs="Arial" w:hint="cs"/>
          <w:b/>
          <w:bCs/>
          <w:color w:val="1F497D" w:themeColor="text2"/>
          <w:sz w:val="28"/>
          <w:szCs w:val="28"/>
          <w:u w:val="single"/>
          <w:lang w:bidi="ar-SY"/>
        </w:rPr>
        <w:t xml:space="preserve">: </w:t>
      </w:r>
      <w:r w:rsidR="00FE7967" w:rsidRPr="00FB4FD4">
        <w:rPr>
          <w:rFonts w:ascii="Arial" w:hAnsi="Arial" w:cs="Arial" w:hint="cs"/>
          <w:b/>
          <w:bCs/>
          <w:color w:val="1F497D" w:themeColor="text2"/>
          <w:sz w:val="28"/>
          <w:szCs w:val="28"/>
          <w:u w:val="single"/>
          <w:rtl/>
          <w:lang w:bidi="ar-SY"/>
        </w:rPr>
        <w:t>في الادارة</w:t>
      </w:r>
      <w:r w:rsidRPr="00FB4FD4">
        <w:rPr>
          <w:rFonts w:ascii="Arial" w:hAnsi="Arial" w:cs="Arial" w:hint="cs"/>
          <w:b/>
          <w:bCs/>
          <w:color w:val="1F497D" w:themeColor="text2"/>
          <w:sz w:val="28"/>
          <w:szCs w:val="28"/>
          <w:u w:val="single"/>
          <w:lang w:bidi="ar-SY"/>
        </w:rPr>
        <w:t xml:space="preserve"> </w:t>
      </w:r>
      <w:r w:rsidRPr="00FB4FD4">
        <w:rPr>
          <w:rFonts w:ascii="Arial" w:hAnsi="Arial" w:cs="Arial" w:hint="cs"/>
          <w:b/>
          <w:bCs/>
          <w:color w:val="1F497D" w:themeColor="text2"/>
          <w:sz w:val="28"/>
          <w:szCs w:val="28"/>
          <w:u w:val="single"/>
          <w:rtl/>
          <w:lang w:bidi="ar-SY"/>
        </w:rPr>
        <w:t>المستأمنين</w:t>
      </w:r>
      <w:r w:rsidRPr="00FB4FD4">
        <w:rPr>
          <w:rFonts w:ascii="Arial" w:hAnsi="Arial" w:cs="Arial"/>
          <w:b/>
          <w:bCs/>
          <w:color w:val="1F497D" w:themeColor="text2"/>
          <w:sz w:val="28"/>
          <w:szCs w:val="28"/>
          <w:u w:val="single"/>
          <w:lang w:bidi="ar-SY"/>
        </w:rPr>
        <w:t xml:space="preserve"> </w:t>
      </w:r>
      <w:r w:rsidRPr="00FB4FD4">
        <w:rPr>
          <w:rFonts w:ascii="Arial" w:hAnsi="Arial" w:cs="Arial" w:hint="cs"/>
          <w:b/>
          <w:bCs/>
          <w:color w:val="1F497D" w:themeColor="text2"/>
          <w:sz w:val="28"/>
          <w:szCs w:val="28"/>
          <w:u w:val="single"/>
          <w:rtl/>
          <w:lang w:bidi="ar-SY"/>
        </w:rPr>
        <w:t>مشاركة</w:t>
      </w:r>
      <w:r w:rsidR="00192D9E" w:rsidRPr="00FB4FD4">
        <w:rPr>
          <w:rFonts w:ascii="Arial" w:hAnsi="Arial" w:cs="Arial" w:hint="cs"/>
          <w:b/>
          <w:bCs/>
          <w:color w:val="1F497D" w:themeColor="text2"/>
          <w:sz w:val="28"/>
          <w:szCs w:val="28"/>
          <w:u w:val="single"/>
          <w:lang w:bidi="ar-SY"/>
        </w:rPr>
        <w:t>:</w:t>
      </w:r>
      <w:r w:rsidR="00FC057A" w:rsidRPr="00FB4FD4">
        <w:rPr>
          <w:rFonts w:ascii="Arial" w:hAnsi="Arial" w:cs="Arial" w:hint="cs"/>
          <w:b/>
          <w:bCs/>
          <w:color w:val="1F497D" w:themeColor="text2"/>
          <w:sz w:val="28"/>
          <w:szCs w:val="28"/>
          <w:u w:val="single"/>
          <w:rtl/>
          <w:lang w:bidi="ar-SY"/>
        </w:rPr>
        <w:t xml:space="preserve"> </w:t>
      </w:r>
      <w:r w:rsidR="00FE7967" w:rsidRPr="00FB4FD4">
        <w:rPr>
          <w:rFonts w:ascii="Arial" w:hAnsi="Arial" w:cs="Arial" w:hint="cs"/>
          <w:b/>
          <w:bCs/>
          <w:color w:val="1F497D" w:themeColor="text2"/>
          <w:sz w:val="28"/>
          <w:szCs w:val="28"/>
          <w:u w:val="single"/>
          <w:rtl/>
          <w:lang w:bidi="ar-SY"/>
        </w:rPr>
        <w:t>ثامناً</w:t>
      </w:r>
    </w:p>
    <w:p w:rsidR="00D608EF" w:rsidRPr="00FB4FD4" w:rsidRDefault="00D608EF"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من خلال</w:t>
      </w:r>
      <w:r w:rsidR="00C81B37" w:rsidRPr="00FB4FD4">
        <w:rPr>
          <w:rFonts w:ascii="Arial" w:hAnsi="Arial" w:cs="Arial" w:hint="cs"/>
          <w:b/>
          <w:bCs/>
          <w:color w:val="1F497D" w:themeColor="text2"/>
          <w:sz w:val="28"/>
          <w:szCs w:val="28"/>
          <w:rtl/>
        </w:rPr>
        <w:t xml:space="preserve"> ما يلي</w:t>
      </w:r>
      <w:r w:rsidRPr="00FB4FD4">
        <w:rPr>
          <w:rFonts w:ascii="Arial" w:hAnsi="Arial" w:cs="Arial"/>
          <w:b/>
          <w:bCs/>
          <w:color w:val="1F497D" w:themeColor="text2"/>
          <w:sz w:val="28"/>
          <w:szCs w:val="28"/>
          <w:rtl/>
        </w:rPr>
        <w:t xml:space="preserve">: </w:t>
      </w:r>
    </w:p>
    <w:p w:rsidR="00D608EF" w:rsidRPr="00FB4FD4" w:rsidRDefault="00FE7967" w:rsidP="00FE7967">
      <w:pPr>
        <w:ind w:left="360"/>
        <w:jc w:val="right"/>
        <w:rPr>
          <w:rFonts w:ascii="Arial" w:hAnsi="Arial" w:cs="Arial"/>
          <w:b/>
          <w:bCs/>
          <w:color w:val="1F497D" w:themeColor="text2"/>
          <w:sz w:val="28"/>
          <w:szCs w:val="28"/>
          <w:lang w:bidi="ar-AE"/>
        </w:rPr>
      </w:pPr>
      <w:r w:rsidRPr="00FB4FD4">
        <w:rPr>
          <w:rFonts w:ascii="Arial" w:hAnsi="Arial" w:cs="Arial" w:hint="cs"/>
          <w:b/>
          <w:bCs/>
          <w:color w:val="1F497D" w:themeColor="text2"/>
          <w:sz w:val="28"/>
          <w:szCs w:val="28"/>
          <w:rtl/>
        </w:rPr>
        <w:t xml:space="preserve">* </w:t>
      </w:r>
      <w:r w:rsidR="00D608EF" w:rsidRPr="00FB4FD4">
        <w:rPr>
          <w:rFonts w:ascii="Arial" w:hAnsi="Arial" w:cs="Arial"/>
          <w:b/>
          <w:bCs/>
          <w:color w:val="1F497D" w:themeColor="text2"/>
          <w:sz w:val="28"/>
          <w:szCs w:val="28"/>
          <w:rtl/>
        </w:rPr>
        <w:t xml:space="preserve">تشكيل مجلس للمستأمنين يكون بمثابة جمعية عمومية لهم، حيث يختار من بينهم عدد محدود يكون بمثابة مجلس إدارة بحيث يختارون </w:t>
      </w:r>
      <w:r w:rsidR="00D608EF" w:rsidRPr="00FB4FD4">
        <w:rPr>
          <w:rFonts w:ascii="Arial" w:hAnsi="Arial" w:cs="Arial"/>
          <w:b/>
          <w:bCs/>
          <w:color w:val="1F497D" w:themeColor="text2"/>
          <w:sz w:val="28"/>
          <w:szCs w:val="28"/>
          <w:rtl/>
          <w:lang w:bidi="ar-AE"/>
        </w:rPr>
        <w:t>ب</w:t>
      </w:r>
      <w:r w:rsidR="00D608EF" w:rsidRPr="00FB4FD4">
        <w:rPr>
          <w:rFonts w:ascii="Arial" w:hAnsi="Arial" w:cs="Arial"/>
          <w:b/>
          <w:bCs/>
          <w:color w:val="1F497D" w:themeColor="text2"/>
          <w:sz w:val="28"/>
          <w:szCs w:val="28"/>
          <w:rtl/>
        </w:rPr>
        <w:t>الانتخاب.</w:t>
      </w:r>
    </w:p>
    <w:p w:rsidR="00D608EF" w:rsidRPr="00FB4FD4" w:rsidRDefault="00FE7967" w:rsidP="00FE7967">
      <w:pPr>
        <w:ind w:left="360"/>
        <w:jc w:val="right"/>
        <w:rPr>
          <w:rFonts w:ascii="Arial" w:hAnsi="Arial" w:cs="Arial"/>
          <w:b/>
          <w:bCs/>
          <w:color w:val="1F497D" w:themeColor="text2"/>
          <w:sz w:val="28"/>
          <w:szCs w:val="28"/>
          <w:lang w:bidi="ar-AE"/>
        </w:rPr>
      </w:pPr>
      <w:r w:rsidRPr="00FB4FD4">
        <w:rPr>
          <w:rFonts w:ascii="Arial" w:hAnsi="Arial" w:cs="Arial" w:hint="cs"/>
          <w:b/>
          <w:bCs/>
          <w:color w:val="1F497D" w:themeColor="text2"/>
          <w:sz w:val="28"/>
          <w:szCs w:val="28"/>
          <w:rtl/>
        </w:rPr>
        <w:t xml:space="preserve">* </w:t>
      </w:r>
      <w:r w:rsidR="00D608EF" w:rsidRPr="00FB4FD4">
        <w:rPr>
          <w:rFonts w:ascii="Arial" w:hAnsi="Arial" w:cs="Arial"/>
          <w:b/>
          <w:bCs/>
          <w:color w:val="1F497D" w:themeColor="text2"/>
          <w:sz w:val="28"/>
          <w:szCs w:val="28"/>
          <w:rtl/>
        </w:rPr>
        <w:t xml:space="preserve">اختيار خمسة إلى سبعة من المستأمنين (يكون اختيارهم على أساس من هو أكثر مشاركة في التأمين ثم الذي يليه وهكذا) يكونون أعضاء في مجلس الإدارة للشركة. </w:t>
      </w:r>
    </w:p>
    <w:p w:rsidR="00D608EF" w:rsidRPr="00FB4FD4" w:rsidRDefault="00FE7967" w:rsidP="00FE7967">
      <w:pPr>
        <w:ind w:left="360"/>
        <w:jc w:val="right"/>
        <w:rPr>
          <w:rFonts w:ascii="Arial" w:hAnsi="Arial" w:cs="Arial"/>
          <w:b/>
          <w:bCs/>
          <w:color w:val="1F497D" w:themeColor="text2"/>
          <w:sz w:val="28"/>
          <w:szCs w:val="28"/>
          <w:lang w:bidi="ar-AE"/>
        </w:rPr>
      </w:pPr>
      <w:r w:rsidRPr="00FB4FD4">
        <w:rPr>
          <w:rFonts w:ascii="Arial" w:hAnsi="Arial" w:cs="Arial"/>
          <w:b/>
          <w:bCs/>
          <w:color w:val="1F497D" w:themeColor="text2"/>
          <w:sz w:val="28"/>
          <w:szCs w:val="28"/>
          <w:rtl/>
        </w:rPr>
        <w:t xml:space="preserve">تعيين أعضاء </w:t>
      </w:r>
      <w:r w:rsidR="00D608EF" w:rsidRPr="00FB4FD4">
        <w:rPr>
          <w:rFonts w:ascii="Arial" w:hAnsi="Arial" w:cs="Arial"/>
          <w:b/>
          <w:bCs/>
          <w:color w:val="1F497D" w:themeColor="text2"/>
          <w:sz w:val="28"/>
          <w:szCs w:val="28"/>
          <w:rtl/>
        </w:rPr>
        <w:t>لمجلس</w:t>
      </w:r>
      <w:r w:rsidRPr="00FB4FD4">
        <w:rPr>
          <w:rFonts w:ascii="Arial" w:hAnsi="Arial" w:cs="Arial" w:hint="cs"/>
          <w:b/>
          <w:bCs/>
          <w:color w:val="1F497D" w:themeColor="text2"/>
          <w:sz w:val="28"/>
          <w:szCs w:val="28"/>
          <w:rtl/>
        </w:rPr>
        <w:t xml:space="preserve"> إدارة الشركة من الجمعية العمومية للمشتركين </w:t>
      </w:r>
      <w:r w:rsidRPr="00FB4FD4">
        <w:rPr>
          <w:rFonts w:ascii="Arial" w:hAnsi="Arial" w:cs="Arial"/>
          <w:b/>
          <w:bCs/>
          <w:color w:val="1F497D" w:themeColor="text2"/>
          <w:sz w:val="28"/>
          <w:szCs w:val="28"/>
          <w:rtl/>
        </w:rPr>
        <w:t xml:space="preserve">، حيث يتم تعيينهم </w:t>
      </w:r>
      <w:r w:rsidRPr="00FB4FD4">
        <w:rPr>
          <w:rFonts w:ascii="Arial" w:hAnsi="Arial" w:cs="Arial" w:hint="cs"/>
          <w:b/>
          <w:bCs/>
          <w:color w:val="1F497D" w:themeColor="text2"/>
          <w:sz w:val="28"/>
          <w:szCs w:val="28"/>
          <w:rtl/>
        </w:rPr>
        <w:t xml:space="preserve">بناء على </w:t>
      </w:r>
      <w:r w:rsidR="00D608EF" w:rsidRPr="00FB4FD4">
        <w:rPr>
          <w:rFonts w:ascii="Arial" w:hAnsi="Arial" w:cs="Arial"/>
          <w:b/>
          <w:bCs/>
          <w:color w:val="1F497D" w:themeColor="text2"/>
          <w:sz w:val="28"/>
          <w:szCs w:val="28"/>
          <w:rtl/>
        </w:rPr>
        <w:t>الأكثر مشاركة ومساهمة</w:t>
      </w:r>
      <w:r w:rsidRPr="00FB4FD4">
        <w:rPr>
          <w:rFonts w:ascii="Arial" w:hAnsi="Arial" w:cs="Arial" w:hint="cs"/>
          <w:b/>
          <w:bCs/>
          <w:color w:val="1F497D" w:themeColor="text2"/>
          <w:sz w:val="28"/>
          <w:szCs w:val="28"/>
          <w:rtl/>
        </w:rPr>
        <w:t xml:space="preserve"> في التأمين </w:t>
      </w:r>
      <w:r w:rsidR="00D608EF" w:rsidRPr="00FB4FD4">
        <w:rPr>
          <w:rFonts w:ascii="Arial" w:hAnsi="Arial" w:cs="Arial"/>
          <w:b/>
          <w:bCs/>
          <w:color w:val="1F497D" w:themeColor="text2"/>
          <w:sz w:val="28"/>
          <w:szCs w:val="28"/>
          <w:rtl/>
        </w:rPr>
        <w:t xml:space="preserve">. </w:t>
      </w:r>
    </w:p>
    <w:p w:rsidR="00324619" w:rsidRPr="00FB4FD4" w:rsidRDefault="00324619" w:rsidP="00324619">
      <w:pPr>
        <w:tabs>
          <w:tab w:val="left" w:pos="8804"/>
          <w:tab w:val="left" w:pos="8946"/>
        </w:tabs>
        <w:autoSpaceDE w:val="0"/>
        <w:autoSpaceDN w:val="0"/>
        <w:bidi/>
        <w:adjustRightInd w:val="0"/>
        <w:ind w:left="360" w:right="-22"/>
        <w:rPr>
          <w:rFonts w:ascii="Arial" w:hAnsi="Arial" w:cs="Arial" w:hint="cs"/>
          <w:b/>
          <w:bCs/>
          <w:color w:val="1F497D" w:themeColor="text2"/>
          <w:sz w:val="28"/>
          <w:szCs w:val="28"/>
          <w:rtl/>
        </w:rPr>
      </w:pPr>
    </w:p>
    <w:p w:rsidR="00FE7967" w:rsidRPr="00FB4FD4" w:rsidRDefault="00FE7967" w:rsidP="00FE7967">
      <w:pPr>
        <w:tabs>
          <w:tab w:val="left" w:pos="8804"/>
          <w:tab w:val="left" w:pos="8946"/>
        </w:tabs>
        <w:autoSpaceDE w:val="0"/>
        <w:autoSpaceDN w:val="0"/>
        <w:bidi/>
        <w:adjustRightInd w:val="0"/>
        <w:ind w:left="360" w:right="-22"/>
        <w:rPr>
          <w:rFonts w:ascii="Arial" w:hAnsi="Arial" w:cs="Arial" w:hint="cs"/>
          <w:b/>
          <w:bCs/>
          <w:color w:val="1F497D" w:themeColor="text2"/>
          <w:sz w:val="28"/>
          <w:szCs w:val="28"/>
          <w:rtl/>
        </w:rPr>
      </w:pPr>
    </w:p>
    <w:p w:rsidR="00FE7967" w:rsidRPr="00FB4FD4" w:rsidRDefault="00FE7967" w:rsidP="00FB4FD4">
      <w:pPr>
        <w:tabs>
          <w:tab w:val="left" w:pos="8804"/>
          <w:tab w:val="left" w:pos="8946"/>
        </w:tabs>
        <w:autoSpaceDE w:val="0"/>
        <w:autoSpaceDN w:val="0"/>
        <w:bidi/>
        <w:adjustRightInd w:val="0"/>
        <w:ind w:right="-22"/>
        <w:rPr>
          <w:rFonts w:ascii="Arial" w:hAnsi="Arial" w:cs="Arial"/>
          <w:b/>
          <w:bCs/>
          <w:color w:val="1F497D" w:themeColor="text2"/>
          <w:sz w:val="28"/>
          <w:szCs w:val="28"/>
        </w:rPr>
      </w:pPr>
    </w:p>
    <w:p w:rsidR="007A0EC2" w:rsidRPr="00FB4FD4" w:rsidRDefault="00C63399" w:rsidP="00C63399">
      <w:pPr>
        <w:tabs>
          <w:tab w:val="left" w:pos="8804"/>
          <w:tab w:val="left" w:pos="8946"/>
        </w:tabs>
        <w:autoSpaceDE w:val="0"/>
        <w:autoSpaceDN w:val="0"/>
        <w:bidi/>
        <w:adjustRightInd w:val="0"/>
        <w:ind w:left="360" w:right="-22"/>
        <w:rPr>
          <w:rFonts w:ascii="Arial" w:hAnsi="Arial" w:cs="Arial"/>
          <w:b/>
          <w:bCs/>
          <w:i/>
          <w:iCs/>
          <w:color w:val="1F497D" w:themeColor="text2"/>
          <w:sz w:val="36"/>
          <w:szCs w:val="36"/>
          <w:u w:val="single"/>
          <w:rtl/>
        </w:rPr>
      </w:pPr>
      <w:r w:rsidRPr="00FB4FD4">
        <w:rPr>
          <w:rFonts w:ascii="Arial" w:hAnsi="Arial" w:cs="Arial" w:hint="cs"/>
          <w:b/>
          <w:bCs/>
          <w:i/>
          <w:iCs/>
          <w:color w:val="1F497D" w:themeColor="text2"/>
          <w:sz w:val="36"/>
          <w:szCs w:val="36"/>
          <w:u w:val="single"/>
          <w:rtl/>
          <w:lang w:bidi="ar-SY"/>
        </w:rPr>
        <w:t xml:space="preserve">رابعاً- </w:t>
      </w:r>
      <w:r w:rsidR="00324619" w:rsidRPr="00FB4FD4">
        <w:rPr>
          <w:rFonts w:ascii="Arial" w:hAnsi="Arial" w:cs="Arial" w:hint="cs"/>
          <w:b/>
          <w:bCs/>
          <w:i/>
          <w:iCs/>
          <w:color w:val="1F497D" w:themeColor="text2"/>
          <w:sz w:val="36"/>
          <w:szCs w:val="36"/>
          <w:u w:val="single"/>
          <w:rtl/>
        </w:rPr>
        <w:t>إدارة شركة التأمين التكافلي :</w:t>
      </w:r>
    </w:p>
    <w:p w:rsidR="00324619" w:rsidRPr="00FB4FD4" w:rsidRDefault="00324619" w:rsidP="00324619">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نظراً لكثرة المستأمنين ( المشتركين في التأمين ) وتعذر إدارة التأمين من قبلهم أنفسهم كان لابد من أن تتولى إدارة التأمين جهة أخرى متخصصة تكون مهمتها</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قبول عضوية المستأمنين واستيفاء أقساط التأمين ودفع التعويضات للمتضررين وفق أسس ومعايير محددة بأسلوب علمي وفني دقيق وهذه الجهة هي شركة التأمين .</w:t>
      </w:r>
    </w:p>
    <w:p w:rsidR="00324619" w:rsidRPr="00FB4FD4" w:rsidRDefault="00324619" w:rsidP="00324619">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324619" w:rsidRPr="00FB4FD4" w:rsidRDefault="00324619" w:rsidP="00324619">
      <w:pPr>
        <w:jc w:val="right"/>
        <w:rPr>
          <w:rFonts w:cs="Arial"/>
          <w:b/>
          <w:bCs/>
          <w:color w:val="1F497D" w:themeColor="text2"/>
          <w:sz w:val="28"/>
          <w:szCs w:val="28"/>
          <w:rtl/>
          <w:lang w:bidi="ar-SY"/>
        </w:rPr>
      </w:pPr>
      <w:r w:rsidRPr="00FB4FD4">
        <w:rPr>
          <w:rFonts w:cs="Arial" w:hint="cs"/>
          <w:b/>
          <w:bCs/>
          <w:color w:val="1F497D" w:themeColor="text2"/>
          <w:sz w:val="28"/>
          <w:szCs w:val="28"/>
          <w:rtl/>
          <w:lang w:bidi="ar-SY"/>
        </w:rPr>
        <w:t>* يتكون</w:t>
      </w:r>
      <w:r w:rsidRPr="00FB4FD4">
        <w:rPr>
          <w:rFonts w:cs="Arial" w:hint="cs"/>
          <w:b/>
          <w:bCs/>
          <w:color w:val="1F497D" w:themeColor="text2"/>
          <w:sz w:val="28"/>
          <w:szCs w:val="28"/>
          <w:rtl/>
        </w:rPr>
        <w:t xml:space="preserve"> مجلس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إدارة شركة التأمين من ممثلين عن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المؤمنين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حملة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الوثائق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والمكتتبين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بالإضافة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للمساهمين.</w:t>
      </w:r>
      <w:r w:rsidRPr="00FB4FD4">
        <w:rPr>
          <w:rFonts w:cs="Arial"/>
          <w:b/>
          <w:bCs/>
          <w:color w:val="1F497D" w:themeColor="text2"/>
          <w:sz w:val="28"/>
          <w:szCs w:val="28"/>
        </w:rPr>
        <w:t xml:space="preserve"> </w:t>
      </w:r>
    </w:p>
    <w:p w:rsidR="00324619" w:rsidRPr="00FB4FD4" w:rsidRDefault="00324619" w:rsidP="00324619">
      <w:pPr>
        <w:jc w:val="right"/>
        <w:rPr>
          <w:rFonts w:cs="Arial"/>
          <w:b/>
          <w:bCs/>
          <w:color w:val="1F497D" w:themeColor="text2"/>
          <w:sz w:val="28"/>
          <w:szCs w:val="28"/>
          <w:rtl/>
        </w:rPr>
      </w:pPr>
      <w:r w:rsidRPr="00FB4FD4">
        <w:rPr>
          <w:rFonts w:cs="Arial" w:hint="cs"/>
          <w:b/>
          <w:bCs/>
          <w:color w:val="1F497D" w:themeColor="text2"/>
          <w:sz w:val="28"/>
          <w:szCs w:val="28"/>
          <w:rtl/>
        </w:rPr>
        <w:t>* 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هناك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كامل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رأس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التابع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للمساهمين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أموال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المؤمنين</w:t>
      </w:r>
      <w:r w:rsidRPr="00FB4FD4">
        <w:rPr>
          <w:rFonts w:cs="Arial"/>
          <w:b/>
          <w:bCs/>
          <w:color w:val="1F497D" w:themeColor="text2"/>
          <w:sz w:val="28"/>
          <w:szCs w:val="28"/>
          <w:rtl/>
        </w:rPr>
        <w:t xml:space="preserve"> </w:t>
      </w:r>
    </w:p>
    <w:p w:rsidR="00D11D5D" w:rsidRPr="00FB4FD4" w:rsidRDefault="00324619" w:rsidP="00D11D5D">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Pr>
      </w:pPr>
      <w:r w:rsidRPr="00FB4FD4">
        <w:rPr>
          <w:rFonts w:cs="Arial" w:hint="cs"/>
          <w:b/>
          <w:bCs/>
          <w:color w:val="1F497D" w:themeColor="text2"/>
          <w:sz w:val="28"/>
          <w:szCs w:val="28"/>
          <w:rtl/>
        </w:rPr>
        <w:t>*</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وتدير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العمليات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التأمينية</w:t>
      </w:r>
      <w:r w:rsidRPr="00FB4FD4">
        <w:rPr>
          <w:rFonts w:cs="Arial"/>
          <w:b/>
          <w:bCs/>
          <w:color w:val="1F497D" w:themeColor="text2"/>
          <w:sz w:val="28"/>
          <w:szCs w:val="28"/>
          <w:rtl/>
        </w:rPr>
        <w:t xml:space="preserve"> </w:t>
      </w:r>
      <w:r w:rsidRPr="00FB4FD4">
        <w:rPr>
          <w:rFonts w:ascii="Arial" w:hAnsi="Arial" w:cs="Arial" w:hint="cs"/>
          <w:b/>
          <w:bCs/>
          <w:color w:val="1F497D" w:themeColor="text2"/>
          <w:sz w:val="28"/>
          <w:szCs w:val="28"/>
          <w:rtl/>
        </w:rPr>
        <w:t>اكتتابا</w:t>
      </w:r>
      <w:r w:rsidRPr="00FB4FD4">
        <w:rPr>
          <w:rFonts w:ascii="Arial" w:hAnsi="Arial" w:cs="Arial"/>
          <w:b/>
          <w:bCs/>
          <w:color w:val="1F497D" w:themeColor="text2"/>
          <w:sz w:val="28"/>
          <w:szCs w:val="28"/>
          <w:rtl/>
        </w:rPr>
        <w:t xml:space="preserve"> وتنفيذاً لتعذر ذلك من المستأمنين أنفسهم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أساس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الوكالة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بأجر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معلوم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يحدد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قبل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بداية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سنة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مالية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ويدفع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اشتراكات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المُؤمنين</w:t>
      </w:r>
      <w:r w:rsidRPr="00FB4FD4">
        <w:rPr>
          <w:rFonts w:cs="Arial"/>
          <w:b/>
          <w:bCs/>
          <w:color w:val="1F497D" w:themeColor="text2"/>
          <w:sz w:val="28"/>
          <w:szCs w:val="28"/>
          <w:rtl/>
        </w:rPr>
        <w:t xml:space="preserve"> </w:t>
      </w:r>
      <w:r w:rsidR="00E0674A" w:rsidRPr="00FB4FD4">
        <w:rPr>
          <w:rFonts w:cs="Arial" w:hint="cs"/>
          <w:b/>
          <w:bCs/>
          <w:color w:val="1F497D" w:themeColor="text2"/>
          <w:sz w:val="28"/>
          <w:szCs w:val="28"/>
          <w:rtl/>
        </w:rPr>
        <w:t>.</w:t>
      </w:r>
      <w:r w:rsidRPr="00FB4FD4">
        <w:rPr>
          <w:rFonts w:cs="Arial"/>
          <w:b/>
          <w:bCs/>
          <w:color w:val="1F497D" w:themeColor="text2"/>
          <w:sz w:val="28"/>
          <w:szCs w:val="28"/>
          <w:rtl/>
        </w:rPr>
        <w:t xml:space="preserve"> </w:t>
      </w:r>
      <w:r w:rsidR="00D11D5D" w:rsidRPr="00FB4FD4">
        <w:rPr>
          <w:rFonts w:ascii="Arial" w:hAnsi="Arial" w:cs="Arial" w:hint="cs"/>
          <w:b/>
          <w:bCs/>
          <w:color w:val="1F497D" w:themeColor="text2"/>
          <w:sz w:val="28"/>
          <w:szCs w:val="28"/>
          <w:rtl/>
        </w:rPr>
        <w:t>فعلى سبيل المثال :</w:t>
      </w:r>
      <w:r w:rsidR="00D11D5D" w:rsidRPr="00FB4FD4">
        <w:rPr>
          <w:rFonts w:ascii="Arial" w:hAnsi="Arial" w:cs="Arial"/>
          <w:b/>
          <w:bCs/>
          <w:color w:val="1F497D" w:themeColor="text2"/>
          <w:sz w:val="28"/>
          <w:szCs w:val="28"/>
          <w:rtl/>
        </w:rPr>
        <w:t xml:space="preserve"> فقد حدد مجلس إدارة شركة التأمين الإسلامية في الأردن في جلسته التي عقدت في 6/12/2006 الأجر المعلوم للوكالة لعام 2007 بنسبة 25% من مجموع الأقساط </w:t>
      </w:r>
      <w:r w:rsidR="00D11D5D" w:rsidRPr="00FB4FD4">
        <w:rPr>
          <w:rFonts w:ascii="Arial" w:hAnsi="Arial" w:cs="Arial" w:hint="cs"/>
          <w:b/>
          <w:bCs/>
          <w:color w:val="1F497D" w:themeColor="text2"/>
          <w:sz w:val="28"/>
          <w:szCs w:val="28"/>
          <w:rtl/>
        </w:rPr>
        <w:t>المكتتبة .</w:t>
      </w:r>
    </w:p>
    <w:p w:rsidR="00E0674A" w:rsidRPr="00FB4FD4" w:rsidRDefault="00D11D5D" w:rsidP="00E0674A">
      <w:pPr>
        <w:widowControl w:val="0"/>
        <w:autoSpaceDE w:val="0"/>
        <w:autoSpaceDN w:val="0"/>
        <w:bidi/>
        <w:adjustRightInd w:val="0"/>
        <w:rPr>
          <w:rFonts w:ascii="Arial" w:hAnsi="Arial" w:cs="Arial"/>
          <w:color w:val="1F497D" w:themeColor="text2"/>
          <w:sz w:val="28"/>
          <w:szCs w:val="28"/>
          <w:rtl/>
        </w:rPr>
      </w:pPr>
      <w:r w:rsidRPr="00FB4FD4">
        <w:rPr>
          <w:rFonts w:cs="Arial" w:hint="cs"/>
          <w:b/>
          <w:bCs/>
          <w:color w:val="1F497D" w:themeColor="text2"/>
          <w:sz w:val="28"/>
          <w:szCs w:val="28"/>
          <w:rtl/>
        </w:rPr>
        <w:t xml:space="preserve"> </w:t>
      </w:r>
      <w:r w:rsidR="00E0674A" w:rsidRPr="00FB4FD4">
        <w:rPr>
          <w:rFonts w:ascii="Arial" w:hAnsi="Arial" w:cs="Arial"/>
          <w:b/>
          <w:bCs/>
          <w:color w:val="1F497D" w:themeColor="text2"/>
          <w:sz w:val="28"/>
          <w:szCs w:val="28"/>
          <w:rtl/>
        </w:rPr>
        <w:t>وعلى ذلك هناك أتعاب تستحقها الإدارة مقابل إدارة العملية التكافلية والتي تشمل التسويق والاكتتاب ودفع المطالبات وخلافه وقد تتمثل تلك الأتعاب في تغطية المصروفات العامة أو كمبلغ ثابت ’ أيضاً هناك أتعاب تستحقها الإدارة لتعويضها على المجهود المبذول في الاستثمار, أي استثمار الأموال المجمعة من حملة الوثائق حيث يكون لإدارة الشركة الحق في نصيب من إيرادات تلك الاستثمارات كقائمة على إدارة الاستثمار أو كمضارب .</w:t>
      </w:r>
    </w:p>
    <w:p w:rsidR="00324619" w:rsidRPr="00FB4FD4" w:rsidRDefault="00324619" w:rsidP="00324619">
      <w:pPr>
        <w:jc w:val="right"/>
        <w:rPr>
          <w:rFonts w:cs="Arial"/>
          <w:b/>
          <w:bCs/>
          <w:color w:val="1F497D" w:themeColor="text2"/>
          <w:sz w:val="28"/>
          <w:szCs w:val="28"/>
          <w:rtl/>
        </w:rPr>
      </w:pPr>
    </w:p>
    <w:p w:rsidR="00324619" w:rsidRPr="00FB4FD4" w:rsidRDefault="00324619" w:rsidP="00324619">
      <w:pPr>
        <w:jc w:val="right"/>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تقوم الشركة بالتعاقد مع المستأمنين حيث تستوفي منهم أقساط التأمين</w:t>
      </w:r>
      <w:r w:rsidRPr="00FB4FD4">
        <w:rPr>
          <w:rFonts w:cs="Arial" w:hint="cs"/>
          <w:b/>
          <w:bCs/>
          <w:color w:val="1F497D" w:themeColor="text2"/>
          <w:sz w:val="28"/>
          <w:szCs w:val="28"/>
          <w:rtl/>
        </w:rPr>
        <w:t xml:space="preserve"> و تحتفظ بها </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حساب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واحد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تحقيقاً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لفكرة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بينهم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بحيث</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تعويض</w:t>
      </w:r>
      <w:r w:rsidRPr="00FB4FD4">
        <w:rPr>
          <w:rFonts w:cs="Arial"/>
          <w:b/>
          <w:bCs/>
          <w:color w:val="1F497D" w:themeColor="text2"/>
          <w:sz w:val="28"/>
          <w:szCs w:val="28"/>
          <w:rtl/>
        </w:rPr>
        <w:t xml:space="preserve"> </w:t>
      </w:r>
      <w:r w:rsidRPr="00FB4FD4">
        <w:rPr>
          <w:rFonts w:ascii="Arial" w:hAnsi="Arial" w:cs="Arial" w:hint="cs"/>
          <w:b/>
          <w:bCs/>
          <w:color w:val="1F497D" w:themeColor="text2"/>
          <w:sz w:val="28"/>
          <w:szCs w:val="28"/>
          <w:rtl/>
        </w:rPr>
        <w:t>ا</w:t>
      </w:r>
      <w:r w:rsidRPr="00FB4FD4">
        <w:rPr>
          <w:rFonts w:ascii="Arial" w:hAnsi="Arial" w:cs="Arial"/>
          <w:b/>
          <w:bCs/>
          <w:color w:val="1F497D" w:themeColor="text2"/>
          <w:sz w:val="28"/>
          <w:szCs w:val="28"/>
          <w:rtl/>
        </w:rPr>
        <w:t>لمتضررين منهم ما يستحقونه من تعويض وفق معايير وأسس خاصة بذلك بالإضافة إلى جميع الأعمال التي تتطلبها العمليات التأمينية وكل ذلك بوصفها وكيلاً عن المستأمنين بأجر معلوم وتتعاقد الشركة مع المستأمنين بعقود فردية مع كل مستأمن على حدة وتلتزم في عقودها بتعويض الأضرار والمخاطر التي تصيبهم بشكل كلي أو بنسبة كبيرة منها  فهي تباشر ذلك باسم المستأمنين نفسهم ولحسابهم</w:t>
      </w:r>
    </w:p>
    <w:p w:rsidR="00324619" w:rsidRPr="00FB4FD4" w:rsidRDefault="00324619" w:rsidP="00324619">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أما بخصوص أقساط التأمين التي تستوفي من المستأمنين فإنها تكون من حيث المقدار بما يكفي عادة لتغطية التكاليف التشغيلية ودفع التعويضات ورصدها ما يلزم من الاحتياطات بأنواعها المتعددة .</w:t>
      </w:r>
    </w:p>
    <w:p w:rsidR="00324619" w:rsidRPr="00FB4FD4" w:rsidRDefault="00324619" w:rsidP="00324619">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ولتحديد مقادير الأقساط تستخدم قواعد الإحصاء الخاصة بكل نوع من أنواع التأمين , وإذا لم تف الأقساط من المستأمنين فيتم تغطية العجز من أموال المساهمين على أساس القرض الحسن </w:t>
      </w:r>
      <w:r w:rsidRPr="00FB4FD4">
        <w:rPr>
          <w:rFonts w:cs="Arial" w:hint="cs"/>
          <w:b/>
          <w:bCs/>
          <w:color w:val="1F497D" w:themeColor="text2"/>
          <w:sz w:val="28"/>
          <w:szCs w:val="28"/>
          <w:rtl/>
        </w:rPr>
        <w:lastRenderedPageBreak/>
        <w:t>وتُسترد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بعد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ذلك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أموال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المُؤمنين</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 xml:space="preserve">أما </w:t>
      </w:r>
      <w:r w:rsidRPr="00FB4FD4">
        <w:rPr>
          <w:rFonts w:ascii="Arial" w:hAnsi="Arial" w:cs="Arial"/>
          <w:b/>
          <w:bCs/>
          <w:color w:val="1F497D" w:themeColor="text2"/>
          <w:sz w:val="28"/>
          <w:szCs w:val="28"/>
          <w:rtl/>
        </w:rPr>
        <w:t>إذا كان لدى الشركة رصيد احتياطي من أرباح فائض أقساط التأمين فيستوفى النقص منه .</w:t>
      </w:r>
    </w:p>
    <w:p w:rsidR="00324619" w:rsidRPr="00FB4FD4" w:rsidRDefault="00324619" w:rsidP="00324619">
      <w:pPr>
        <w:jc w:val="right"/>
        <w:rPr>
          <w:rFonts w:cs="Arial"/>
          <w:b/>
          <w:bCs/>
          <w:color w:val="1F497D" w:themeColor="text2"/>
          <w:sz w:val="28"/>
          <w:szCs w:val="28"/>
          <w:rtl/>
        </w:rPr>
      </w:pPr>
    </w:p>
    <w:p w:rsidR="00324619" w:rsidRPr="00FB4FD4" w:rsidRDefault="00324619" w:rsidP="00324619">
      <w:pPr>
        <w:jc w:val="right"/>
        <w:rPr>
          <w:rFonts w:cs="Arial"/>
          <w:b/>
          <w:bCs/>
          <w:color w:val="1F497D" w:themeColor="text2"/>
          <w:sz w:val="28"/>
          <w:szCs w:val="28"/>
          <w:rtl/>
        </w:rPr>
      </w:pPr>
      <w:r w:rsidRPr="00FB4FD4">
        <w:rPr>
          <w:rFonts w:cs="Arial" w:hint="cs"/>
          <w:b/>
          <w:bCs/>
          <w:color w:val="1F497D" w:themeColor="text2"/>
          <w:sz w:val="28"/>
          <w:szCs w:val="28"/>
          <w:rtl/>
        </w:rPr>
        <w:t>* وتستثمر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المتوفر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بالطرق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المشروعة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لصالح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المؤمنين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أنفسهم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بعد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دفع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التعويضات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والنفقات،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وتقسم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الأرباح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والمؤمنين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بوصفهم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صاحب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وبالنسبة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المتفق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العقد</w:t>
      </w:r>
      <w:r w:rsidRPr="00FB4FD4">
        <w:rPr>
          <w:rFonts w:cs="Arial"/>
          <w:b/>
          <w:bCs/>
          <w:color w:val="1F497D" w:themeColor="text2"/>
          <w:sz w:val="28"/>
          <w:szCs w:val="28"/>
          <w:rtl/>
        </w:rPr>
        <w:t>.</w:t>
      </w:r>
    </w:p>
    <w:p w:rsidR="00324619" w:rsidRPr="00FB4FD4" w:rsidRDefault="00324619" w:rsidP="00324619">
      <w:pPr>
        <w:jc w:val="right"/>
        <w:rPr>
          <w:rFonts w:cs="Arial"/>
          <w:b/>
          <w:bCs/>
          <w:color w:val="1F497D" w:themeColor="text2"/>
          <w:sz w:val="28"/>
          <w:szCs w:val="28"/>
          <w:rtl/>
        </w:rPr>
      </w:pPr>
      <w:r w:rsidRPr="00FB4FD4">
        <w:rPr>
          <w:rFonts w:cs="Arial" w:hint="cs"/>
          <w:b/>
          <w:bCs/>
          <w:color w:val="1F497D" w:themeColor="text2"/>
          <w:sz w:val="28"/>
          <w:szCs w:val="28"/>
          <w:rtl/>
        </w:rPr>
        <w:t>*</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 تستثمر الشركة أموال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المساهمين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بالطرق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المشروعة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ويتم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توزيع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الأرباح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المستحقة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للمساهمين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بنسبة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يملك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إجمالي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أسهم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p>
    <w:p w:rsidR="00324619" w:rsidRPr="00FB4FD4" w:rsidRDefault="00324619" w:rsidP="00324619">
      <w:pPr>
        <w:jc w:val="right"/>
        <w:rPr>
          <w:rFonts w:cs="Arial"/>
          <w:b/>
          <w:bCs/>
          <w:color w:val="1F497D" w:themeColor="text2"/>
          <w:sz w:val="28"/>
          <w:szCs w:val="28"/>
        </w:rPr>
      </w:pPr>
      <w:r w:rsidRPr="00FB4FD4">
        <w:rPr>
          <w:rFonts w:cs="Arial" w:hint="cs"/>
          <w:b/>
          <w:bCs/>
          <w:color w:val="1F497D" w:themeColor="text2"/>
          <w:sz w:val="28"/>
          <w:szCs w:val="28"/>
          <w:rtl/>
        </w:rPr>
        <w:t>*</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يضاف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نصيب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حساب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المساهمين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ونصيب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المُؤمنين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حملة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يملكونها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نهاية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توزيع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الفائض</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المؤمنين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بنسبة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مساهمة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وهذا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الفائض</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يتكون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حصيلة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مضافاً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أرباح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الاستثمارات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الشرعية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لتلك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مخصوماً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النفقات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والتعويضات</w:t>
      </w:r>
      <w:r w:rsidRPr="00FB4FD4">
        <w:rPr>
          <w:b/>
          <w:bCs/>
          <w:color w:val="1F497D" w:themeColor="text2"/>
          <w:sz w:val="28"/>
          <w:szCs w:val="28"/>
        </w:rPr>
        <w:t xml:space="preserve"> </w:t>
      </w:r>
    </w:p>
    <w:p w:rsidR="00324619" w:rsidRPr="00FB4FD4" w:rsidRDefault="00324619" w:rsidP="00324619">
      <w:pPr>
        <w:jc w:val="right"/>
        <w:rPr>
          <w:rFonts w:cs="Arial"/>
          <w:b/>
          <w:bCs/>
          <w:color w:val="1F497D" w:themeColor="text2"/>
          <w:sz w:val="28"/>
          <w:szCs w:val="28"/>
          <w:rtl/>
        </w:rPr>
      </w:pPr>
      <w:r w:rsidRPr="00FB4FD4">
        <w:rPr>
          <w:rFonts w:cs="Arial" w:hint="cs"/>
          <w:b/>
          <w:bCs/>
          <w:color w:val="1F497D" w:themeColor="text2"/>
          <w:sz w:val="28"/>
          <w:szCs w:val="28"/>
          <w:rtl/>
          <w:lang w:bidi="ar-SY"/>
        </w:rPr>
        <w:t>*</w:t>
      </w:r>
      <w:r w:rsidRPr="00FB4FD4">
        <w:rPr>
          <w:rFonts w:cs="Arial" w:hint="cs"/>
          <w:b/>
          <w:bCs/>
          <w:color w:val="1F497D" w:themeColor="text2"/>
          <w:sz w:val="28"/>
          <w:szCs w:val="28"/>
          <w:rtl/>
        </w:rPr>
        <w:t xml:space="preserve"> أما حقوق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حملة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الوثائق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وحملة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الأسهم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فتضمنها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جهات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تدقيق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حسابات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مستقلة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تقدم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شهادة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بصحة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بيانات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وميزانيات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p>
    <w:p w:rsidR="00324619" w:rsidRPr="00FB4FD4" w:rsidRDefault="00324619" w:rsidP="00324619">
      <w:pPr>
        <w:jc w:val="right"/>
        <w:rPr>
          <w:rFonts w:cs="Arial"/>
          <w:b/>
          <w:bCs/>
          <w:color w:val="1F497D" w:themeColor="text2"/>
          <w:sz w:val="28"/>
          <w:szCs w:val="28"/>
          <w:rtl/>
        </w:rPr>
      </w:pPr>
      <w:r w:rsidRPr="00FB4FD4">
        <w:rPr>
          <w:rFonts w:cs="Arial" w:hint="cs"/>
          <w:b/>
          <w:bCs/>
          <w:color w:val="1F497D" w:themeColor="text2"/>
          <w:sz w:val="28"/>
          <w:szCs w:val="28"/>
          <w:rtl/>
        </w:rPr>
        <w:t>* أما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هيئة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الإشراف</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مراقبة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ملاءة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واحتياطاتها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واستثماراتها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لكن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عندما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يكون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هناك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خطأ</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واضح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تتدخل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الهيئة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وتتطلب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قوائم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حسابات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وستضمن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الهيئة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دائماً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مصداقية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الحسابات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ومصداقية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العمل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وحقوق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حملة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الوثائق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المؤمنين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بالدرجة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الأولى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ثم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حقوق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حملة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الأسهم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ثم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المستثمرين.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التعاوني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يقوم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مبدأ</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المشاركة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الأرباح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والخسائر</w:t>
      </w:r>
    </w:p>
    <w:p w:rsidR="00324619" w:rsidRPr="00FB4FD4" w:rsidRDefault="00324619" w:rsidP="00324619">
      <w:pPr>
        <w:jc w:val="right"/>
        <w:rPr>
          <w:rFonts w:cs="Arial"/>
          <w:b/>
          <w:bCs/>
          <w:color w:val="1F497D" w:themeColor="text2"/>
          <w:sz w:val="28"/>
          <w:szCs w:val="28"/>
          <w:rtl/>
        </w:rPr>
      </w:pPr>
      <w:r w:rsidRPr="00FB4FD4">
        <w:rPr>
          <w:rFonts w:cs="Arial" w:hint="cs"/>
          <w:b/>
          <w:bCs/>
          <w:color w:val="1F497D" w:themeColor="text2"/>
          <w:sz w:val="28"/>
          <w:szCs w:val="28"/>
          <w:rtl/>
        </w:rPr>
        <w:t>* أما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بالنسبة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لشرعية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الأداء</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توجد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مؤسسات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جهة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رقابية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شرعية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مؤلفة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رجال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مختصين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لمراقبة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شرعية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الأداء</w:t>
      </w:r>
    </w:p>
    <w:p w:rsidR="00324619" w:rsidRPr="00FB4FD4" w:rsidRDefault="00324619" w:rsidP="00324619">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في بعض </w:t>
      </w:r>
      <w:r w:rsidRPr="00FB4FD4">
        <w:rPr>
          <w:rFonts w:ascii="Arial" w:hAnsi="Arial" w:cs="Arial" w:hint="cs"/>
          <w:b/>
          <w:bCs/>
          <w:color w:val="1F497D" w:themeColor="text2"/>
          <w:sz w:val="28"/>
          <w:szCs w:val="28"/>
          <w:rtl/>
        </w:rPr>
        <w:t>الأحيان</w:t>
      </w:r>
      <w:r w:rsidRPr="00FB4FD4">
        <w:rPr>
          <w:rFonts w:ascii="Arial" w:hAnsi="Arial" w:cs="Arial"/>
          <w:b/>
          <w:bCs/>
          <w:color w:val="1F497D" w:themeColor="text2"/>
          <w:sz w:val="28"/>
          <w:szCs w:val="28"/>
          <w:rtl/>
        </w:rPr>
        <w:t xml:space="preserve"> يكون الهدف من إنشا</w:t>
      </w:r>
      <w:r w:rsidRPr="00FB4FD4">
        <w:rPr>
          <w:rFonts w:ascii="Arial" w:hAnsi="Arial" w:cs="Arial" w:hint="cs"/>
          <w:b/>
          <w:bCs/>
          <w:color w:val="1F497D" w:themeColor="text2"/>
          <w:sz w:val="28"/>
          <w:szCs w:val="28"/>
          <w:rtl/>
        </w:rPr>
        <w:t xml:space="preserve">ء </w:t>
      </w:r>
      <w:r w:rsidRPr="00FB4FD4">
        <w:rPr>
          <w:rFonts w:ascii="Arial" w:hAnsi="Arial" w:cs="Arial"/>
          <w:b/>
          <w:bCs/>
          <w:color w:val="1F497D" w:themeColor="text2"/>
          <w:sz w:val="28"/>
          <w:szCs w:val="28"/>
          <w:rtl/>
        </w:rPr>
        <w:t xml:space="preserve">شركات التأمين الإسلامي هو تحقيق الربح من خلال إدارة التأمين على أساس الوكالة بأجر معلوم ويظهر ذلك جلياً إذا كان مجلس إدارتها يخلو من الممثلين عن مستأمنين وإنفرادها في التصرف بأموال المستأمنين بما يحقق لها أكبر قدر من المكاسب وذلك من خلال تحديدها هي للأجر المعلوم مقابل وكالتها في إدارة العمليات التأمينية والذي غالباً ما يكون مرتفعاً وكذلك تحديدها لحصتها من أرباح فائض أقساط التأمين على أساس المضاربة بوصفها طرفاً مضاربا وتجيير جميع المكاسب لصالح الشركة </w:t>
      </w:r>
      <w:r w:rsidRPr="00FB4FD4">
        <w:rPr>
          <w:rFonts w:ascii="Arial" w:hAnsi="Arial" w:cs="Arial" w:hint="cs"/>
          <w:b/>
          <w:bCs/>
          <w:color w:val="1F497D" w:themeColor="text2"/>
          <w:sz w:val="28"/>
          <w:szCs w:val="28"/>
          <w:rtl/>
        </w:rPr>
        <w:t>إن هذا انحرافاً</w:t>
      </w:r>
      <w:r w:rsidRPr="00FB4FD4">
        <w:rPr>
          <w:rFonts w:ascii="Arial" w:hAnsi="Arial" w:cs="Arial"/>
          <w:b/>
          <w:bCs/>
          <w:color w:val="1F497D" w:themeColor="text2"/>
          <w:sz w:val="28"/>
          <w:szCs w:val="28"/>
          <w:rtl/>
        </w:rPr>
        <w:t xml:space="preserve"> بالتأمين التعاوني عن مقصده الأساس لتحقيق هدف بديل باسم التأمين .</w:t>
      </w:r>
    </w:p>
    <w:p w:rsidR="00324619" w:rsidRPr="00FB4FD4" w:rsidRDefault="00324619" w:rsidP="00324619">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324619" w:rsidRPr="00FB4FD4" w:rsidRDefault="00324619" w:rsidP="00324619">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lang w:bidi="ar-SY"/>
        </w:rPr>
      </w:pPr>
      <w:r w:rsidRPr="00FB4FD4">
        <w:rPr>
          <w:rFonts w:ascii="Arial" w:hAnsi="Arial" w:cs="Arial" w:hint="cs"/>
          <w:b/>
          <w:bCs/>
          <w:color w:val="1F497D" w:themeColor="text2"/>
          <w:sz w:val="28"/>
          <w:szCs w:val="28"/>
          <w:rtl/>
        </w:rPr>
        <w:t>* ف</w:t>
      </w:r>
      <w:r w:rsidRPr="00FB4FD4">
        <w:rPr>
          <w:rFonts w:ascii="Arial" w:hAnsi="Arial" w:cs="Arial"/>
          <w:b/>
          <w:bCs/>
          <w:color w:val="1F497D" w:themeColor="text2"/>
          <w:sz w:val="28"/>
          <w:szCs w:val="28"/>
          <w:rtl/>
        </w:rPr>
        <w:t>لا بد لسلامة</w:t>
      </w:r>
      <w:r w:rsidRPr="00FB4FD4">
        <w:rPr>
          <w:rFonts w:ascii="Arial" w:hAnsi="Arial" w:cs="Arial" w:hint="cs"/>
          <w:b/>
          <w:bCs/>
          <w:color w:val="1F497D" w:themeColor="text2"/>
          <w:sz w:val="28"/>
          <w:szCs w:val="28"/>
          <w:rtl/>
        </w:rPr>
        <w:t xml:space="preserve"> ممارسة</w:t>
      </w:r>
      <w:r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 xml:space="preserve">العمليات التأمينية </w:t>
      </w:r>
      <w:r w:rsidRPr="00FB4FD4">
        <w:rPr>
          <w:rFonts w:ascii="Arial" w:hAnsi="Arial" w:cs="Arial"/>
          <w:b/>
          <w:bCs/>
          <w:color w:val="1F497D" w:themeColor="text2"/>
          <w:sz w:val="28"/>
          <w:szCs w:val="28"/>
          <w:rtl/>
        </w:rPr>
        <w:t>من وجود</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كوادر فنية مؤهلة تأهيلاً متميزاً لأن قيامها بواجبها بكفاءة واقتدار يدفع عجلة تقدم الشركة إلى الأمام وأن </w:t>
      </w:r>
      <w:r w:rsidRPr="00FB4FD4">
        <w:rPr>
          <w:rFonts w:ascii="Arial" w:hAnsi="Arial" w:cs="Arial" w:hint="cs"/>
          <w:b/>
          <w:bCs/>
          <w:color w:val="1F497D" w:themeColor="text2"/>
          <w:sz w:val="28"/>
          <w:szCs w:val="28"/>
          <w:rtl/>
        </w:rPr>
        <w:t>الخطأ</w:t>
      </w:r>
      <w:r w:rsidRPr="00FB4FD4">
        <w:rPr>
          <w:rFonts w:ascii="Arial" w:hAnsi="Arial" w:cs="Arial"/>
          <w:b/>
          <w:bCs/>
          <w:color w:val="1F497D" w:themeColor="text2"/>
          <w:sz w:val="28"/>
          <w:szCs w:val="28"/>
          <w:rtl/>
        </w:rPr>
        <w:t xml:space="preserve"> في ممارسة العمليات التأمينية وانجازها بغير صورتها الصحيحة له أثار لا تحمد عقباها في مسيرة شركات التأمين </w:t>
      </w:r>
      <w:r w:rsidRPr="00FB4FD4">
        <w:rPr>
          <w:rFonts w:ascii="Arial" w:hAnsi="Arial" w:cs="Arial" w:hint="cs"/>
          <w:b/>
          <w:bCs/>
          <w:color w:val="1F497D" w:themeColor="text2"/>
          <w:sz w:val="28"/>
          <w:szCs w:val="28"/>
          <w:rtl/>
        </w:rPr>
        <w:t>الإسلامي</w:t>
      </w:r>
      <w:r w:rsidRPr="00FB4FD4">
        <w:rPr>
          <w:rFonts w:ascii="Arial" w:hAnsi="Arial" w:cs="Arial"/>
          <w:b/>
          <w:bCs/>
          <w:color w:val="1F497D" w:themeColor="text2"/>
          <w:sz w:val="28"/>
          <w:szCs w:val="28"/>
          <w:rtl/>
        </w:rPr>
        <w:t xml:space="preserve"> من الناحيتين المادية والمعنوية .</w:t>
      </w:r>
    </w:p>
    <w:p w:rsidR="0067448F" w:rsidRPr="00FB4FD4" w:rsidRDefault="0067448F" w:rsidP="0067448F">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lang w:bidi="ar-SY"/>
        </w:rPr>
      </w:pPr>
    </w:p>
    <w:p w:rsidR="00470E13" w:rsidRPr="00FB4FD4" w:rsidRDefault="00470E13" w:rsidP="00470E13">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470E13" w:rsidRPr="00FB4FD4" w:rsidRDefault="00C63399" w:rsidP="00470E13">
      <w:pPr>
        <w:widowControl w:val="0"/>
        <w:autoSpaceDE w:val="0"/>
        <w:autoSpaceDN w:val="0"/>
        <w:adjustRightInd w:val="0"/>
        <w:jc w:val="right"/>
        <w:rPr>
          <w:rFonts w:ascii="Arial" w:hAnsi="Arial" w:cs="Arial"/>
          <w:b/>
          <w:bCs/>
          <w:i/>
          <w:iCs/>
          <w:color w:val="1F497D" w:themeColor="text2"/>
          <w:sz w:val="36"/>
          <w:szCs w:val="36"/>
          <w:u w:val="single"/>
          <w:lang w:bidi="ar-SY"/>
        </w:rPr>
      </w:pPr>
      <w:r w:rsidRPr="00FB4FD4">
        <w:rPr>
          <w:rFonts w:ascii="Arial" w:hAnsi="Arial" w:cs="Arial" w:hint="cs"/>
          <w:b/>
          <w:bCs/>
          <w:i/>
          <w:iCs/>
          <w:color w:val="1F497D" w:themeColor="text2"/>
          <w:sz w:val="36"/>
          <w:szCs w:val="36"/>
          <w:u w:val="single"/>
          <w:rtl/>
        </w:rPr>
        <w:t xml:space="preserve">خامساً- </w:t>
      </w:r>
      <w:r w:rsidR="00470E13" w:rsidRPr="00FB4FD4">
        <w:rPr>
          <w:rFonts w:ascii="Arial" w:hAnsi="Arial" w:cs="Arial"/>
          <w:b/>
          <w:bCs/>
          <w:i/>
          <w:iCs/>
          <w:color w:val="1F497D" w:themeColor="text2"/>
          <w:sz w:val="36"/>
          <w:szCs w:val="36"/>
          <w:u w:val="single"/>
          <w:rtl/>
        </w:rPr>
        <w:t xml:space="preserve">الفائض التأميني </w:t>
      </w:r>
      <w:r w:rsidR="00470E13" w:rsidRPr="00FB4FD4">
        <w:rPr>
          <w:rFonts w:ascii="Arial" w:hAnsi="Arial" w:cs="Arial" w:hint="cs"/>
          <w:b/>
          <w:bCs/>
          <w:i/>
          <w:iCs/>
          <w:color w:val="1F497D" w:themeColor="text2"/>
          <w:sz w:val="36"/>
          <w:szCs w:val="36"/>
          <w:u w:val="single"/>
          <w:rtl/>
        </w:rPr>
        <w:t>و كيفية توزيعه في شركة التأمين التعاوني</w:t>
      </w:r>
      <w:r w:rsidR="00470E13" w:rsidRPr="00FB4FD4">
        <w:rPr>
          <w:rFonts w:ascii="Arial" w:hAnsi="Arial" w:cs="Arial"/>
          <w:b/>
          <w:bCs/>
          <w:i/>
          <w:iCs/>
          <w:color w:val="1F497D" w:themeColor="text2"/>
          <w:sz w:val="36"/>
          <w:szCs w:val="36"/>
          <w:u w:val="single"/>
          <w:rtl/>
        </w:rPr>
        <w:t>:</w:t>
      </w:r>
    </w:p>
    <w:p w:rsidR="00470E13" w:rsidRPr="00FB4FD4" w:rsidRDefault="00470E13" w:rsidP="00470E13">
      <w:pPr>
        <w:widowControl w:val="0"/>
        <w:autoSpaceDE w:val="0"/>
        <w:autoSpaceDN w:val="0"/>
        <w:bidi/>
        <w:adjustRightInd w:val="0"/>
        <w:jc w:val="both"/>
        <w:rPr>
          <w:rFonts w:ascii="Arial" w:hAnsi="Arial" w:cs="Arial"/>
          <w:b/>
          <w:bCs/>
          <w:color w:val="1F497D" w:themeColor="text2"/>
          <w:sz w:val="28"/>
          <w:szCs w:val="28"/>
        </w:rPr>
      </w:pPr>
      <w:r w:rsidRPr="00FB4FD4">
        <w:rPr>
          <w:rFonts w:ascii="Arial" w:eastAsia="Times New Roman" w:hAnsi="Arial" w:cs="Arial"/>
          <w:b/>
          <w:bCs/>
          <w:color w:val="1F497D" w:themeColor="text2"/>
          <w:sz w:val="28"/>
          <w:szCs w:val="28"/>
          <w:rtl/>
        </w:rPr>
        <w:t xml:space="preserve">    </w:t>
      </w:r>
      <w:r w:rsidRPr="00FB4FD4">
        <w:rPr>
          <w:rFonts w:ascii="Arial" w:eastAsia="Times New Roman" w:hAnsi="Arial" w:cs="Arial" w:hint="cs"/>
          <w:b/>
          <w:bCs/>
          <w:color w:val="1F497D" w:themeColor="text2"/>
          <w:sz w:val="28"/>
          <w:szCs w:val="28"/>
          <w:rtl/>
        </w:rPr>
        <w:t>يعتبر الفائض التأميني مـن أهم السمات ا</w:t>
      </w:r>
      <w:r w:rsidRPr="00FB4FD4">
        <w:rPr>
          <w:rFonts w:ascii="Arial" w:hAnsi="Arial" w:cs="Arial" w:hint="cs"/>
          <w:b/>
          <w:bCs/>
          <w:color w:val="1F497D" w:themeColor="text2"/>
          <w:sz w:val="28"/>
          <w:szCs w:val="28"/>
          <w:rtl/>
        </w:rPr>
        <w:t xml:space="preserve">لبارزة في شركـات </w:t>
      </w:r>
      <w:r w:rsidRPr="00FB4FD4">
        <w:rPr>
          <w:rFonts w:ascii="Arial" w:eastAsia="Times New Roman" w:hAnsi="Arial" w:cs="Arial" w:hint="cs"/>
          <w:b/>
          <w:bCs/>
          <w:color w:val="1F497D" w:themeColor="text2"/>
          <w:sz w:val="28"/>
          <w:szCs w:val="28"/>
          <w:rtl/>
        </w:rPr>
        <w:t xml:space="preserve">التأمين الإسلاميــة ، ويُسهم توزيع الفائض التأميني مساهمة كبيرة في ترسيخ الفكر التأميني الإسلامي في أذهان حملة الوثائق من جهة ، ويشجّع على اشتراك غيرهم في التأمين الإسلامـي من جهة أخرى . </w:t>
      </w:r>
    </w:p>
    <w:p w:rsidR="00470E13" w:rsidRPr="00FB4FD4" w:rsidRDefault="00470E13" w:rsidP="00470E13">
      <w:pPr>
        <w:widowControl w:val="0"/>
        <w:autoSpaceDE w:val="0"/>
        <w:autoSpaceDN w:val="0"/>
        <w:bidi/>
        <w:adjustRightInd w:val="0"/>
        <w:jc w:val="both"/>
        <w:rPr>
          <w:rFonts w:ascii="Arial" w:hAnsi="Arial" w:cs="Arial"/>
          <w:b/>
          <w:bCs/>
          <w:color w:val="1F497D" w:themeColor="text2"/>
          <w:sz w:val="28"/>
          <w:szCs w:val="28"/>
          <w:rtl/>
        </w:rPr>
      </w:pPr>
      <w:r w:rsidRPr="00FB4FD4">
        <w:rPr>
          <w:rFonts w:ascii="Arial" w:eastAsia="Times New Roman" w:hAnsi="Arial" w:cs="Arial"/>
          <w:b/>
          <w:bCs/>
          <w:color w:val="1F497D" w:themeColor="text2"/>
          <w:sz w:val="28"/>
          <w:szCs w:val="28"/>
          <w:rtl/>
        </w:rPr>
        <w:t xml:space="preserve">    ويعرّف الفائض التأميني بأنه : المال المتبقي في حساب المستأمنين من مجموع الأقساط التي دفعها المشتركون ، في جميع العمليات التأمينية والفنية ذات العلاقة بنشاط الشركة ، مضافاً إليها أرباح الاستثمارات الشرعية لتلك الأقساط المخصصة لهم ، وعوائد عمليات إعادة التأمين ، مخصوماً منها : التعويضات المدفوعة للمستأمنين و</w:t>
      </w:r>
      <w:r w:rsidRPr="00FB4FD4">
        <w:rPr>
          <w:rFonts w:ascii="Arial" w:hAnsi="Arial" w:cs="Arial" w:hint="cs"/>
          <w:color w:val="1F497D" w:themeColor="text2"/>
          <w:sz w:val="28"/>
          <w:szCs w:val="28"/>
          <w:rtl/>
        </w:rPr>
        <w:t xml:space="preserve"> </w:t>
      </w:r>
      <w:r w:rsidRPr="00FB4FD4">
        <w:rPr>
          <w:rFonts w:ascii="Arial" w:hAnsi="Arial" w:cs="Arial"/>
          <w:color w:val="1F497D" w:themeColor="text2"/>
          <w:sz w:val="28"/>
          <w:szCs w:val="28"/>
          <w:rtl/>
        </w:rPr>
        <w:t>الاحتياطيات</w:t>
      </w:r>
      <w:r w:rsidRPr="00FB4FD4">
        <w:rPr>
          <w:rFonts w:ascii="Arial" w:hAnsi="Arial" w:cs="Arial" w:hint="cs"/>
          <w:color w:val="1F497D" w:themeColor="text2"/>
          <w:sz w:val="28"/>
          <w:szCs w:val="28"/>
          <w:rtl/>
        </w:rPr>
        <w:t xml:space="preserve"> الفنية</w:t>
      </w:r>
      <w:r w:rsidRPr="00FB4FD4">
        <w:rPr>
          <w:rFonts w:ascii="Arial" w:hAnsi="Arial" w:cs="Arial"/>
          <w:color w:val="1F497D" w:themeColor="text2"/>
          <w:sz w:val="28"/>
          <w:szCs w:val="28"/>
          <w:rtl/>
        </w:rPr>
        <w:t xml:space="preserve"> التي يحتفظ بها ( احتياطي الأخطار السارية والاحتياطي الإتفاقي والاحتياطي الإضافي ) </w:t>
      </w:r>
      <w:r w:rsidRPr="00FB4FD4">
        <w:rPr>
          <w:rFonts w:ascii="Arial" w:eastAsia="Times New Roman" w:hAnsi="Arial" w:cs="Arial"/>
          <w:b/>
          <w:bCs/>
          <w:color w:val="1F497D" w:themeColor="text2"/>
          <w:sz w:val="28"/>
          <w:szCs w:val="28"/>
          <w:rtl/>
        </w:rPr>
        <w:t xml:space="preserve">، وكذلك مصاريف إعادة التأمين ، والأجرة المعلومة للشركة كمدير الصندوق التأمين التعاوني </w:t>
      </w:r>
      <w:r w:rsidRPr="00FB4FD4">
        <w:rPr>
          <w:rFonts w:ascii="Arial" w:hAnsi="Arial" w:cs="Arial"/>
          <w:b/>
          <w:bCs/>
          <w:color w:val="1F497D" w:themeColor="text2"/>
          <w:sz w:val="28"/>
          <w:szCs w:val="28"/>
          <w:rtl/>
        </w:rPr>
        <w:t>والمصاريف الإدارية , ومال الزكاة , والناتج عن</w:t>
      </w:r>
      <w:r w:rsidRPr="00FB4FD4">
        <w:rPr>
          <w:rFonts w:ascii="Arial" w:hAnsi="Arial" w:cs="Arial"/>
          <w:color w:val="1F497D" w:themeColor="text2"/>
          <w:sz w:val="28"/>
          <w:szCs w:val="28"/>
          <w:rtl/>
        </w:rPr>
        <w:t xml:space="preserve"> </w:t>
      </w:r>
      <w:r w:rsidRPr="00FB4FD4">
        <w:rPr>
          <w:rFonts w:ascii="Arial" w:hAnsi="Arial" w:cs="Arial"/>
          <w:b/>
          <w:bCs/>
          <w:color w:val="1F497D" w:themeColor="text2"/>
          <w:sz w:val="28"/>
          <w:szCs w:val="28"/>
          <w:rtl/>
        </w:rPr>
        <w:t>هذه العملية لا يعتبر ربحاً وإنما زيادة في التحصيل .</w:t>
      </w:r>
    </w:p>
    <w:p w:rsidR="00470E13" w:rsidRPr="00FB4FD4" w:rsidRDefault="00470E13" w:rsidP="00470E13">
      <w:pPr>
        <w:widowControl w:val="0"/>
        <w:autoSpaceDE w:val="0"/>
        <w:autoSpaceDN w:val="0"/>
        <w:adjustRightInd w:val="0"/>
        <w:jc w:val="right"/>
        <w:rPr>
          <w:rFonts w:ascii="Arial" w:hAnsi="Arial" w:cs="Arial"/>
          <w:b/>
          <w:bCs/>
          <w:color w:val="1F497D" w:themeColor="text2"/>
          <w:sz w:val="28"/>
          <w:szCs w:val="28"/>
          <w:rtl/>
        </w:rPr>
      </w:pPr>
    </w:p>
    <w:p w:rsidR="00470E13" w:rsidRPr="00FB4FD4" w:rsidRDefault="00470E13" w:rsidP="00470E13">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والمؤمن له الذي لديه عدة فروع فمحاسبته تكون على أساس جملة فروعه كهيئة واحدة , وكذلك الذي تكون لديه عدة وثائق باسمه يحاسب على أساس إجمالي الوثائق .</w:t>
      </w:r>
    </w:p>
    <w:p w:rsidR="00470E13" w:rsidRPr="00FB4FD4" w:rsidRDefault="00470E13" w:rsidP="00470E13">
      <w:pPr>
        <w:widowControl w:val="0"/>
        <w:autoSpaceDE w:val="0"/>
        <w:autoSpaceDN w:val="0"/>
        <w:bidi/>
        <w:adjustRightInd w:val="0"/>
        <w:jc w:val="both"/>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معايير</w:t>
      </w:r>
      <w:r w:rsidRPr="00FB4FD4">
        <w:rPr>
          <w:rFonts w:ascii="Arial" w:hAnsi="Arial" w:cs="Arial"/>
          <w:b/>
          <w:bCs/>
          <w:color w:val="1F497D" w:themeColor="text2"/>
          <w:sz w:val="28"/>
          <w:szCs w:val="28"/>
          <w:rtl/>
        </w:rPr>
        <w:t xml:space="preserve"> توزيع الفائض:</w:t>
      </w:r>
    </w:p>
    <w:p w:rsidR="00470E13" w:rsidRPr="00FB4FD4" w:rsidRDefault="00470E13" w:rsidP="00470E13">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أ – شمول توزيع الفائض التأميني لجميع حملة الوثائق دون تفرقة بين من حصل على تعويضات ومن لم يحصل  وهذه الطريقة تغلب مراعاة جانب المعنى التكافلي .</w:t>
      </w:r>
    </w:p>
    <w:p w:rsidR="00470E13" w:rsidRPr="00FB4FD4" w:rsidRDefault="00470E13" w:rsidP="008737BC">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ب – شمول توزيع الفائض التأميني لحملة الوثائق الذين لم يحصلوا على تعويضات أصلاً وهذه الطريقة تراعي استفادة تعفي من شمول التوزيع لهم </w:t>
      </w:r>
      <w:r w:rsidR="008737BC" w:rsidRPr="00FB4FD4">
        <w:rPr>
          <w:rFonts w:ascii="Arial" w:hAnsi="Arial" w:cs="Arial" w:hint="cs"/>
          <w:b/>
          <w:bCs/>
          <w:color w:val="1F497D" w:themeColor="text2"/>
          <w:sz w:val="28"/>
          <w:szCs w:val="28"/>
          <w:rtl/>
        </w:rPr>
        <w:t>.</w:t>
      </w:r>
    </w:p>
    <w:p w:rsidR="00470E13" w:rsidRPr="00FB4FD4" w:rsidRDefault="00470E13" w:rsidP="00470E13">
      <w:pPr>
        <w:widowControl w:val="0"/>
        <w:autoSpaceDE w:val="0"/>
        <w:autoSpaceDN w:val="0"/>
        <w:adjustRightInd w:val="0"/>
        <w:jc w:val="right"/>
        <w:rPr>
          <w:rFonts w:ascii="Arial" w:hAnsi="Arial" w:cs="Arial"/>
          <w:b/>
          <w:bCs/>
          <w:color w:val="1F497D" w:themeColor="text2"/>
          <w:sz w:val="28"/>
          <w:szCs w:val="28"/>
          <w:rtl/>
        </w:rPr>
      </w:pPr>
      <w:r w:rsidRPr="00FB4FD4">
        <w:rPr>
          <w:rFonts w:ascii="Arial" w:hAnsi="Arial" w:cs="Arial"/>
          <w:b/>
          <w:bCs/>
          <w:color w:val="1F497D" w:themeColor="text2"/>
          <w:sz w:val="28"/>
          <w:szCs w:val="28"/>
          <w:rtl/>
        </w:rPr>
        <w:t>ج – التفرقة بين من حصل على تعويضات أقل من أقساطه ’ فيدخل هذا الأخير في التوزيع بمقدار الفرق , أي يدخل في حساب التوزيع بالنسبة إلى الجزء الذي حصل عليه ويكمل إلى المقدار الكامل للتوزيع وهذه الطريقة تجمع بين معنيي التكافل والتكافؤ ( التسوية )</w:t>
      </w:r>
    </w:p>
    <w:p w:rsidR="00470E13" w:rsidRPr="00FB4FD4" w:rsidRDefault="00470E13" w:rsidP="00470E13">
      <w:pPr>
        <w:widowControl w:val="0"/>
        <w:autoSpaceDE w:val="0"/>
        <w:autoSpaceDN w:val="0"/>
        <w:adjustRightInd w:val="0"/>
        <w:jc w:val="right"/>
        <w:rPr>
          <w:rFonts w:ascii="Arial" w:hAnsi="Arial" w:cs="Arial"/>
          <w:color w:val="1F497D" w:themeColor="text2"/>
          <w:sz w:val="28"/>
          <w:szCs w:val="28"/>
        </w:rPr>
      </w:pPr>
      <w:r w:rsidRPr="00FB4FD4">
        <w:rPr>
          <w:rFonts w:ascii="Arial" w:hAnsi="Arial" w:cs="Arial" w:hint="cs"/>
          <w:b/>
          <w:bCs/>
          <w:color w:val="1F497D" w:themeColor="text2"/>
          <w:sz w:val="28"/>
          <w:szCs w:val="28"/>
          <w:rtl/>
        </w:rPr>
        <w:t xml:space="preserve">د - </w:t>
      </w:r>
      <w:r w:rsidRPr="00FB4FD4">
        <w:rPr>
          <w:rFonts w:ascii="Arial" w:eastAsia="Times New Roman" w:hAnsi="Arial" w:cs="Arial" w:hint="cs"/>
          <w:b/>
          <w:bCs/>
          <w:color w:val="1F497D" w:themeColor="text2"/>
          <w:sz w:val="28"/>
          <w:szCs w:val="28"/>
          <w:rtl/>
        </w:rPr>
        <w:t>التفريق في توزيع الفائض التأميني بين المتضررين وغير المتضررين من حملة الوثائق  بحيث يُعطى المتضررون الذين دفعت لهم تعويضات نصف ما يُعطى لغير المتضررين .</w:t>
      </w:r>
    </w:p>
    <w:p w:rsidR="008737BC" w:rsidRPr="00FB4FD4" w:rsidRDefault="00470E13" w:rsidP="00470E13">
      <w:pPr>
        <w:widowControl w:val="0"/>
        <w:autoSpaceDE w:val="0"/>
        <w:autoSpaceDN w:val="0"/>
        <w:adjustRightInd w:val="0"/>
        <w:jc w:val="right"/>
        <w:rPr>
          <w:rFonts w:ascii="Arial" w:eastAsia="Times New Roman" w:hAnsi="Arial" w:cs="Arial" w:hint="cs"/>
          <w:b/>
          <w:bCs/>
          <w:color w:val="1F497D" w:themeColor="text2"/>
          <w:sz w:val="28"/>
          <w:szCs w:val="28"/>
          <w:rtl/>
        </w:rPr>
      </w:pPr>
      <w:r w:rsidRPr="00FB4FD4">
        <w:rPr>
          <w:rFonts w:ascii="Arial" w:hAnsi="Arial" w:cs="Arial" w:hint="cs"/>
          <w:b/>
          <w:bCs/>
          <w:color w:val="1F497D" w:themeColor="text2"/>
          <w:sz w:val="28"/>
          <w:szCs w:val="28"/>
          <w:rtl/>
        </w:rPr>
        <w:t xml:space="preserve">ه - </w:t>
      </w:r>
      <w:r w:rsidRPr="00FB4FD4">
        <w:rPr>
          <w:rFonts w:ascii="Arial" w:eastAsia="Times New Roman" w:hAnsi="Arial" w:cs="Arial" w:hint="cs"/>
          <w:b/>
          <w:bCs/>
          <w:color w:val="1F497D" w:themeColor="text2"/>
          <w:sz w:val="28"/>
          <w:szCs w:val="28"/>
          <w:rtl/>
        </w:rPr>
        <w:t>توزيع نسبة مئوية ثابتة من الفائض التأ</w:t>
      </w:r>
      <w:r w:rsidRPr="00FB4FD4">
        <w:rPr>
          <w:rFonts w:ascii="Arial" w:hAnsi="Arial" w:cs="Arial" w:hint="cs"/>
          <w:b/>
          <w:bCs/>
          <w:color w:val="1F497D" w:themeColor="text2"/>
          <w:sz w:val="28"/>
          <w:szCs w:val="28"/>
          <w:rtl/>
        </w:rPr>
        <w:t xml:space="preserve">ميني المخصّص للتوزيع على  </w:t>
      </w:r>
      <w:r w:rsidRPr="00FB4FD4">
        <w:rPr>
          <w:rFonts w:ascii="Arial" w:eastAsia="Times New Roman" w:hAnsi="Arial" w:cs="Arial" w:hint="cs"/>
          <w:b/>
          <w:bCs/>
          <w:color w:val="1F497D" w:themeColor="text2"/>
          <w:sz w:val="28"/>
          <w:szCs w:val="28"/>
          <w:rtl/>
        </w:rPr>
        <w:t>حملة الوثائق ، والاحتفاظ بالبا</w:t>
      </w:r>
      <w:r w:rsidRPr="00FB4FD4">
        <w:rPr>
          <w:rFonts w:ascii="Arial" w:hAnsi="Arial" w:cs="Arial" w:hint="cs"/>
          <w:b/>
          <w:bCs/>
          <w:color w:val="1F497D" w:themeColor="text2"/>
          <w:sz w:val="28"/>
          <w:szCs w:val="28"/>
          <w:rtl/>
        </w:rPr>
        <w:t xml:space="preserve">قي في الشركة لزيادة حجم </w:t>
      </w:r>
      <w:r w:rsidRPr="00FB4FD4">
        <w:rPr>
          <w:rFonts w:ascii="Arial" w:eastAsia="Times New Roman" w:hAnsi="Arial" w:cs="Arial" w:hint="cs"/>
          <w:b/>
          <w:bCs/>
          <w:color w:val="1F497D" w:themeColor="text2"/>
          <w:sz w:val="28"/>
          <w:szCs w:val="28"/>
          <w:rtl/>
        </w:rPr>
        <w:t>الاحتياطيات الفنية .</w:t>
      </w:r>
    </w:p>
    <w:p w:rsidR="00470E13" w:rsidRPr="00FB4FD4" w:rsidRDefault="00470E13" w:rsidP="00470E13">
      <w:pPr>
        <w:widowControl w:val="0"/>
        <w:autoSpaceDE w:val="0"/>
        <w:autoSpaceDN w:val="0"/>
        <w:adjustRightInd w:val="0"/>
        <w:jc w:val="right"/>
        <w:rPr>
          <w:rFonts w:ascii="Arial" w:hAnsi="Arial" w:cs="Arial"/>
          <w:color w:val="1F497D" w:themeColor="text2"/>
          <w:sz w:val="28"/>
          <w:szCs w:val="28"/>
          <w:rtl/>
        </w:rPr>
      </w:pPr>
      <w:r w:rsidRPr="00FB4FD4">
        <w:rPr>
          <w:rFonts w:ascii="Arial" w:eastAsia="Times New Roman" w:hAnsi="Arial" w:cs="Arial"/>
          <w:b/>
          <w:bCs/>
          <w:color w:val="1F497D" w:themeColor="text2"/>
          <w:sz w:val="28"/>
          <w:szCs w:val="28"/>
        </w:rPr>
        <w:t xml:space="preserve"> </w:t>
      </w:r>
    </w:p>
    <w:p w:rsidR="00470E13" w:rsidRPr="00FB4FD4" w:rsidRDefault="00470E13" w:rsidP="00470E13">
      <w:pPr>
        <w:widowControl w:val="0"/>
        <w:autoSpaceDE w:val="0"/>
        <w:autoSpaceDN w:val="0"/>
        <w:bidi/>
        <w:adjustRightInd w:val="0"/>
        <w:jc w:val="both"/>
        <w:rPr>
          <w:rFonts w:ascii="Arial" w:hAnsi="Arial" w:cs="Arial"/>
          <w:color w:val="1F497D" w:themeColor="text2"/>
          <w:sz w:val="28"/>
          <w:szCs w:val="28"/>
          <w:rtl/>
        </w:rPr>
      </w:pPr>
      <w:r w:rsidRPr="00FB4FD4">
        <w:rPr>
          <w:rFonts w:ascii="Arial" w:eastAsia="Times New Roman" w:hAnsi="Arial" w:cs="Arial"/>
          <w:b/>
          <w:bCs/>
          <w:color w:val="1F497D" w:themeColor="text2"/>
          <w:sz w:val="28"/>
          <w:szCs w:val="28"/>
          <w:rtl/>
        </w:rPr>
        <w:lastRenderedPageBreak/>
        <w:t>2</w:t>
      </w:r>
      <w:r w:rsidRPr="00FB4FD4">
        <w:rPr>
          <w:rFonts w:ascii="Arial" w:eastAsia="Times New Roman" w:hAnsi="Arial" w:cs="Arial"/>
          <w:b/>
          <w:bCs/>
          <w:color w:val="1F497D" w:themeColor="text2"/>
          <w:sz w:val="28"/>
          <w:szCs w:val="28"/>
          <w:u w:val="single"/>
          <w:rtl/>
        </w:rPr>
        <w:t>- مكونات الفائض التأميني :</w:t>
      </w:r>
    </w:p>
    <w:p w:rsidR="00470E13" w:rsidRPr="00FB4FD4" w:rsidRDefault="00470E13" w:rsidP="00470E13">
      <w:pPr>
        <w:widowControl w:val="0"/>
        <w:numPr>
          <w:ilvl w:val="0"/>
          <w:numId w:val="27"/>
        </w:numPr>
        <w:autoSpaceDE w:val="0"/>
        <w:autoSpaceDN w:val="0"/>
        <w:bidi/>
        <w:adjustRightInd w:val="0"/>
        <w:spacing w:after="0" w:line="240" w:lineRule="auto"/>
        <w:jc w:val="both"/>
        <w:rPr>
          <w:rFonts w:ascii="Arial" w:hAnsi="Arial" w:cs="Arial"/>
          <w:color w:val="1F497D" w:themeColor="text2"/>
          <w:sz w:val="28"/>
          <w:szCs w:val="28"/>
        </w:rPr>
      </w:pPr>
      <w:r w:rsidRPr="00FB4FD4">
        <w:rPr>
          <w:rFonts w:ascii="Arial" w:eastAsia="Times New Roman" w:hAnsi="Arial" w:cs="Arial" w:hint="cs"/>
          <w:b/>
          <w:bCs/>
          <w:color w:val="1F497D" w:themeColor="text2"/>
          <w:sz w:val="28"/>
          <w:szCs w:val="28"/>
          <w:rtl/>
        </w:rPr>
        <w:t>أقساط التأمين المكتتبة .</w:t>
      </w:r>
    </w:p>
    <w:p w:rsidR="00470E13" w:rsidRPr="00FB4FD4" w:rsidRDefault="00470E13" w:rsidP="00470E13">
      <w:pPr>
        <w:widowControl w:val="0"/>
        <w:numPr>
          <w:ilvl w:val="0"/>
          <w:numId w:val="27"/>
        </w:numPr>
        <w:autoSpaceDE w:val="0"/>
        <w:autoSpaceDN w:val="0"/>
        <w:bidi/>
        <w:adjustRightInd w:val="0"/>
        <w:spacing w:after="0" w:line="240" w:lineRule="auto"/>
        <w:jc w:val="both"/>
        <w:rPr>
          <w:rFonts w:ascii="Arial" w:hAnsi="Arial" w:cs="Arial"/>
          <w:color w:val="1F497D" w:themeColor="text2"/>
          <w:sz w:val="28"/>
          <w:szCs w:val="28"/>
          <w:rtl/>
        </w:rPr>
      </w:pPr>
      <w:r w:rsidRPr="00FB4FD4">
        <w:rPr>
          <w:rFonts w:ascii="Arial" w:eastAsia="Times New Roman" w:hAnsi="Arial" w:cs="Arial" w:hint="cs"/>
          <w:b/>
          <w:bCs/>
          <w:color w:val="1F497D" w:themeColor="text2"/>
          <w:sz w:val="28"/>
          <w:szCs w:val="28"/>
          <w:rtl/>
        </w:rPr>
        <w:t>نصيب حملة الوثائق من ارباح</w:t>
      </w:r>
      <w:r w:rsidRPr="00FB4FD4">
        <w:rPr>
          <w:rFonts w:ascii="Arial" w:eastAsia="Times New Roman" w:hAnsi="Arial" w:cs="Arial"/>
          <w:b/>
          <w:bCs/>
          <w:color w:val="1F497D" w:themeColor="text2"/>
          <w:sz w:val="28"/>
          <w:szCs w:val="28"/>
          <w:rtl/>
        </w:rPr>
        <w:t xml:space="preserve"> استثمار فائض أقساط التأمين .</w:t>
      </w:r>
    </w:p>
    <w:p w:rsidR="00470E13" w:rsidRPr="00FB4FD4" w:rsidRDefault="00470E13" w:rsidP="00470E13">
      <w:pPr>
        <w:widowControl w:val="0"/>
        <w:numPr>
          <w:ilvl w:val="0"/>
          <w:numId w:val="27"/>
        </w:numPr>
        <w:autoSpaceDE w:val="0"/>
        <w:autoSpaceDN w:val="0"/>
        <w:bidi/>
        <w:adjustRightInd w:val="0"/>
        <w:spacing w:after="0" w:line="240" w:lineRule="auto"/>
        <w:jc w:val="both"/>
        <w:rPr>
          <w:rFonts w:ascii="Arial" w:hAnsi="Arial" w:cs="Arial"/>
          <w:color w:val="1F497D" w:themeColor="text2"/>
          <w:sz w:val="28"/>
          <w:szCs w:val="28"/>
          <w:rtl/>
        </w:rPr>
      </w:pPr>
      <w:r w:rsidRPr="00FB4FD4">
        <w:rPr>
          <w:rFonts w:ascii="Arial" w:eastAsia="Times New Roman" w:hAnsi="Arial" w:cs="Arial" w:hint="cs"/>
          <w:b/>
          <w:bCs/>
          <w:color w:val="1F497D" w:themeColor="text2"/>
          <w:sz w:val="28"/>
          <w:szCs w:val="28"/>
          <w:rtl/>
        </w:rPr>
        <w:t>عوائد عمليات إعادة التأمين .</w:t>
      </w:r>
      <w:r w:rsidRPr="00FB4FD4">
        <w:rPr>
          <w:rFonts w:ascii="Arial" w:eastAsia="Times New Roman" w:hAnsi="Arial" w:cs="Arial"/>
          <w:b/>
          <w:bCs/>
          <w:color w:val="1F497D" w:themeColor="text2"/>
          <w:sz w:val="28"/>
          <w:szCs w:val="28"/>
          <w:rtl/>
        </w:rPr>
        <w:t xml:space="preserve"> </w:t>
      </w:r>
    </w:p>
    <w:p w:rsidR="00470E13" w:rsidRPr="00FB4FD4" w:rsidRDefault="00470E13" w:rsidP="00470E13">
      <w:pPr>
        <w:widowControl w:val="0"/>
        <w:autoSpaceDE w:val="0"/>
        <w:autoSpaceDN w:val="0"/>
        <w:adjustRightInd w:val="0"/>
        <w:rPr>
          <w:rFonts w:ascii="Arial" w:hAnsi="Arial" w:cs="Arial"/>
          <w:color w:val="1F497D" w:themeColor="text2"/>
          <w:sz w:val="28"/>
          <w:szCs w:val="28"/>
          <w:rtl/>
        </w:rPr>
      </w:pPr>
    </w:p>
    <w:p w:rsidR="00470E13" w:rsidRPr="00FB4FD4" w:rsidRDefault="00470E13" w:rsidP="00470E13">
      <w:pPr>
        <w:widowControl w:val="0"/>
        <w:numPr>
          <w:ilvl w:val="0"/>
          <w:numId w:val="26"/>
        </w:numPr>
        <w:autoSpaceDE w:val="0"/>
        <w:autoSpaceDN w:val="0"/>
        <w:bidi/>
        <w:adjustRightInd w:val="0"/>
        <w:spacing w:after="0" w:line="240" w:lineRule="auto"/>
        <w:jc w:val="both"/>
        <w:rPr>
          <w:rFonts w:ascii="Arial" w:hAnsi="Arial" w:cs="Arial"/>
          <w:color w:val="1F497D" w:themeColor="text2"/>
          <w:sz w:val="28"/>
          <w:szCs w:val="28"/>
          <w:rtl/>
        </w:rPr>
      </w:pPr>
      <w:r w:rsidRPr="00FB4FD4">
        <w:rPr>
          <w:rFonts w:ascii="Arial" w:eastAsia="Times New Roman" w:hAnsi="Arial" w:cs="Arial" w:hint="cs"/>
          <w:b/>
          <w:bCs/>
          <w:color w:val="1F497D" w:themeColor="text2"/>
          <w:sz w:val="28"/>
          <w:szCs w:val="28"/>
          <w:rtl/>
        </w:rPr>
        <w:t>قاعدة توزيع الفائض التأميني</w:t>
      </w:r>
      <w:r w:rsidRPr="00FB4FD4">
        <w:rPr>
          <w:rFonts w:ascii="Arial" w:hAnsi="Arial" w:cs="Arial" w:hint="cs"/>
          <w:color w:val="1F497D" w:themeColor="text2"/>
          <w:sz w:val="28"/>
          <w:szCs w:val="28"/>
          <w:rtl/>
        </w:rPr>
        <w:t>:</w:t>
      </w:r>
    </w:p>
    <w:p w:rsidR="00470E13" w:rsidRPr="00FB4FD4" w:rsidRDefault="00470E13" w:rsidP="00470E13">
      <w:pPr>
        <w:widowControl w:val="0"/>
        <w:autoSpaceDE w:val="0"/>
        <w:autoSpaceDN w:val="0"/>
        <w:adjustRightInd w:val="0"/>
        <w:jc w:val="right"/>
        <w:rPr>
          <w:rFonts w:ascii="Arial" w:hAnsi="Arial" w:cs="Arial"/>
          <w:color w:val="1F497D" w:themeColor="text2"/>
          <w:sz w:val="28"/>
          <w:szCs w:val="28"/>
          <w:rtl/>
        </w:rPr>
      </w:pPr>
    </w:p>
    <w:p w:rsidR="00470E13" w:rsidRPr="00FB4FD4" w:rsidRDefault="00470E13" w:rsidP="00470E13">
      <w:pPr>
        <w:widowControl w:val="0"/>
        <w:autoSpaceDE w:val="0"/>
        <w:autoSpaceDN w:val="0"/>
        <w:adjustRightInd w:val="0"/>
        <w:jc w:val="right"/>
        <w:rPr>
          <w:rFonts w:ascii="Arial" w:hAnsi="Arial" w:cs="Arial"/>
          <w:color w:val="1F497D" w:themeColor="text2"/>
          <w:sz w:val="28"/>
          <w:szCs w:val="28"/>
          <w:rtl/>
        </w:rPr>
      </w:pPr>
      <w:r w:rsidRPr="00FB4FD4">
        <w:rPr>
          <w:rFonts w:ascii="Arial" w:eastAsia="Times New Roman" w:hAnsi="Arial" w:cs="Arial" w:hint="cs"/>
          <w:b/>
          <w:bCs/>
          <w:color w:val="1F497D" w:themeColor="text2"/>
          <w:sz w:val="28"/>
          <w:szCs w:val="28"/>
          <w:rtl/>
        </w:rPr>
        <w:t>يُحسب نصيب كل مشترك من الفائض المخصص للتوزيع وفق المعادلة التالية :</w:t>
      </w:r>
    </w:p>
    <w:p w:rsidR="00470E13" w:rsidRPr="00FB4FD4" w:rsidRDefault="00470E13" w:rsidP="00470E13">
      <w:pPr>
        <w:widowControl w:val="0"/>
        <w:autoSpaceDE w:val="0"/>
        <w:autoSpaceDN w:val="0"/>
        <w:adjustRightInd w:val="0"/>
        <w:rPr>
          <w:rFonts w:ascii="Arial" w:hAnsi="Arial" w:cs="Arial"/>
          <w:color w:val="1F497D" w:themeColor="text2"/>
          <w:sz w:val="28"/>
          <w:szCs w:val="28"/>
          <w:rtl/>
        </w:rPr>
      </w:pPr>
    </w:p>
    <w:p w:rsidR="00470E13" w:rsidRPr="00FB4FD4" w:rsidRDefault="00470E13" w:rsidP="00470E13">
      <w:pPr>
        <w:widowControl w:val="0"/>
        <w:autoSpaceDE w:val="0"/>
        <w:autoSpaceDN w:val="0"/>
        <w:adjustRightInd w:val="0"/>
        <w:rPr>
          <w:rFonts w:ascii="Arial" w:hAnsi="Arial" w:cs="Arial"/>
          <w:color w:val="1F497D" w:themeColor="text2"/>
          <w:sz w:val="32"/>
          <w:szCs w:val="32"/>
          <w:rtl/>
        </w:rPr>
      </w:pPr>
      <w:r w:rsidRPr="00FB4FD4">
        <w:rPr>
          <w:rFonts w:ascii="Verdana" w:eastAsia="Times New Roman (Arabic)" w:hAnsi="Arial" w:cs="Traditional Arabic" w:hint="cs"/>
          <w:b/>
          <w:bCs/>
          <w:color w:val="1F497D" w:themeColor="text2"/>
          <w:kern w:val="24"/>
          <w:sz w:val="28"/>
          <w:szCs w:val="28"/>
          <w:rtl/>
        </w:rPr>
        <w:t xml:space="preserve">  </w:t>
      </w:r>
      <w:r w:rsidR="00CE0974" w:rsidRPr="00FB4FD4">
        <w:rPr>
          <w:rFonts w:ascii="Verdana" w:eastAsia="Times New Roman (Arabic)" w:hAnsi="Arial" w:cs="Traditional Arabic" w:hint="cs"/>
          <w:b/>
          <w:bCs/>
          <w:color w:val="1F497D" w:themeColor="text2"/>
          <w:kern w:val="24"/>
          <w:sz w:val="28"/>
          <w:szCs w:val="28"/>
          <w:rtl/>
        </w:rPr>
        <w:t xml:space="preserve">              </w:t>
      </w:r>
      <w:r w:rsidRPr="00FB4FD4">
        <w:rPr>
          <w:rFonts w:ascii="Verdana" w:eastAsia="Times New Roman (Arabic)" w:hAnsi="Arial" w:cs="Traditional Arabic" w:hint="cs"/>
          <w:b/>
          <w:bCs/>
          <w:color w:val="1F497D" w:themeColor="text2"/>
          <w:kern w:val="24"/>
          <w:sz w:val="28"/>
          <w:szCs w:val="28"/>
          <w:rtl/>
        </w:rPr>
        <w:t xml:space="preserve">    </w:t>
      </w:r>
      <w:r w:rsidRPr="00FB4FD4">
        <w:rPr>
          <w:rFonts w:ascii="Verdana" w:hAnsi="Arial" w:cs="Traditional Arabic" w:hint="cs"/>
          <w:b/>
          <w:bCs/>
          <w:color w:val="1F497D" w:themeColor="text2"/>
          <w:kern w:val="24"/>
          <w:sz w:val="32"/>
          <w:szCs w:val="32"/>
          <w:rtl/>
        </w:rPr>
        <w:t>الفائض المخصص للتوزيع × أقساط التأمين لكل مشترك</w:t>
      </w:r>
    </w:p>
    <w:p w:rsidR="00470E13" w:rsidRPr="00FB4FD4" w:rsidRDefault="00CE0974" w:rsidP="00CE0974">
      <w:pPr>
        <w:widowControl w:val="0"/>
        <w:autoSpaceDE w:val="0"/>
        <w:autoSpaceDN w:val="0"/>
        <w:adjustRightInd w:val="0"/>
        <w:jc w:val="right"/>
        <w:rPr>
          <w:rFonts w:ascii="Arial" w:hAnsi="Arial" w:cs="Arial"/>
          <w:color w:val="1F497D" w:themeColor="text2"/>
          <w:sz w:val="32"/>
          <w:szCs w:val="32"/>
          <w:rtl/>
        </w:rPr>
      </w:pPr>
      <w:r w:rsidRPr="00FB4FD4">
        <w:rPr>
          <w:rFonts w:ascii="Verdana" w:hAnsi="Arial" w:cs="Traditional Arabic" w:hint="cs"/>
          <w:b/>
          <w:bCs/>
          <w:color w:val="1F497D" w:themeColor="text2"/>
          <w:kern w:val="24"/>
          <w:sz w:val="32"/>
          <w:szCs w:val="32"/>
          <w:rtl/>
        </w:rPr>
        <w:t xml:space="preserve">   </w:t>
      </w:r>
      <w:r w:rsidR="00470E13" w:rsidRPr="00FB4FD4">
        <w:rPr>
          <w:rFonts w:ascii="Verdana" w:hAnsi="Arial" w:cs="Traditional Arabic" w:hint="cs"/>
          <w:b/>
          <w:bCs/>
          <w:color w:val="1F497D" w:themeColor="text2"/>
          <w:kern w:val="24"/>
          <w:sz w:val="32"/>
          <w:szCs w:val="32"/>
          <w:rtl/>
        </w:rPr>
        <w:t>نصيب المشترك من الفائض</w:t>
      </w:r>
      <w:r w:rsidR="00470E13" w:rsidRPr="00FB4FD4">
        <w:rPr>
          <w:rFonts w:ascii="Verdana" w:hAnsi="Verdana" w:cs="Traditional Arabic"/>
          <w:b/>
          <w:bCs/>
          <w:color w:val="1F497D" w:themeColor="text2"/>
          <w:kern w:val="24"/>
          <w:position w:val="1"/>
          <w:sz w:val="32"/>
          <w:szCs w:val="32"/>
          <w:rtl/>
        </w:rPr>
        <w:t xml:space="preserve"> </w:t>
      </w:r>
      <w:r w:rsidRPr="00FB4FD4">
        <w:rPr>
          <w:rFonts w:ascii="Verdana" w:hAnsi="Verdana" w:cs="Traditional Arabic" w:hint="cs"/>
          <w:b/>
          <w:bCs/>
          <w:color w:val="1F497D" w:themeColor="text2"/>
          <w:kern w:val="24"/>
          <w:position w:val="1"/>
          <w:sz w:val="32"/>
          <w:szCs w:val="32"/>
          <w:rtl/>
        </w:rPr>
        <w:t xml:space="preserve">   </w:t>
      </w:r>
      <w:r w:rsidR="00470E13" w:rsidRPr="00FB4FD4">
        <w:rPr>
          <w:rFonts w:ascii="Verdana" w:hAnsi="Verdana" w:cs="Traditional Arabic"/>
          <w:b/>
          <w:bCs/>
          <w:color w:val="1F497D" w:themeColor="text2"/>
          <w:kern w:val="24"/>
          <w:position w:val="1"/>
          <w:sz w:val="32"/>
          <w:szCs w:val="32"/>
          <w:rtl/>
        </w:rPr>
        <w:t xml:space="preserve"> =</w:t>
      </w:r>
      <w:r w:rsidRPr="00FB4FD4">
        <w:rPr>
          <w:rFonts w:ascii="Verdana" w:hAnsi="Verdana" w:cs="Traditional Arabic" w:hint="cs"/>
          <w:b/>
          <w:bCs/>
          <w:color w:val="1F497D" w:themeColor="text2"/>
          <w:kern w:val="24"/>
          <w:position w:val="1"/>
          <w:sz w:val="32"/>
          <w:szCs w:val="32"/>
          <w:rtl/>
          <w:lang w:bidi="ar-SY"/>
        </w:rPr>
        <w:t xml:space="preserve"> </w:t>
      </w:r>
      <w:r w:rsidR="00470E13" w:rsidRPr="00FB4FD4">
        <w:rPr>
          <w:rFonts w:ascii="Verdana" w:eastAsia="Times New Roman (Arabic)" w:hAnsi="Arial" w:cs="Traditional Arabic" w:hint="cs"/>
          <w:b/>
          <w:bCs/>
          <w:color w:val="1F497D" w:themeColor="text2"/>
          <w:kern w:val="24"/>
          <w:sz w:val="32"/>
          <w:szCs w:val="32"/>
          <w:rtl/>
        </w:rPr>
        <w:t xml:space="preserve">  </w:t>
      </w:r>
    </w:p>
    <w:p w:rsidR="00470E13" w:rsidRPr="00FB4FD4" w:rsidRDefault="00470E13" w:rsidP="00470E13">
      <w:pPr>
        <w:widowControl w:val="0"/>
        <w:autoSpaceDE w:val="0"/>
        <w:autoSpaceDN w:val="0"/>
        <w:adjustRightInd w:val="0"/>
        <w:jc w:val="center"/>
        <w:rPr>
          <w:rFonts w:ascii="Arial" w:hAnsi="Arial" w:cs="Arial"/>
          <w:color w:val="1F497D" w:themeColor="text2"/>
          <w:sz w:val="32"/>
          <w:szCs w:val="32"/>
        </w:rPr>
      </w:pPr>
      <w:r w:rsidRPr="00FB4FD4">
        <w:rPr>
          <w:rFonts w:ascii="Verdana" w:eastAsia="Times New Roman (Arabic)" w:hAnsi="Arial" w:cs="Traditional Arabic" w:hint="cs"/>
          <w:b/>
          <w:bCs/>
          <w:color w:val="1F497D" w:themeColor="text2"/>
          <w:kern w:val="24"/>
          <w:sz w:val="32"/>
          <w:szCs w:val="32"/>
          <w:rtl/>
        </w:rPr>
        <w:t xml:space="preserve">                       </w:t>
      </w:r>
      <w:r w:rsidR="00CE0974" w:rsidRPr="00FB4FD4">
        <w:rPr>
          <w:rFonts w:ascii="Verdana" w:eastAsia="Times New Roman (Arabic)" w:hAnsi="Arial" w:cs="Traditional Arabic" w:hint="cs"/>
          <w:b/>
          <w:bCs/>
          <w:color w:val="1F497D" w:themeColor="text2"/>
          <w:kern w:val="24"/>
          <w:sz w:val="32"/>
          <w:szCs w:val="32"/>
          <w:rtl/>
        </w:rPr>
        <w:t xml:space="preserve">                       </w:t>
      </w:r>
      <w:r w:rsidRPr="00FB4FD4">
        <w:rPr>
          <w:rFonts w:ascii="Verdana" w:eastAsia="Times New Roman (Arabic)" w:hAnsi="Arial" w:cs="Traditional Arabic" w:hint="cs"/>
          <w:b/>
          <w:bCs/>
          <w:color w:val="1F497D" w:themeColor="text2"/>
          <w:kern w:val="24"/>
          <w:sz w:val="32"/>
          <w:szCs w:val="32"/>
          <w:rtl/>
        </w:rPr>
        <w:t xml:space="preserve">  </w:t>
      </w:r>
      <w:r w:rsidRPr="00FB4FD4">
        <w:rPr>
          <w:rFonts w:ascii="Verdana" w:hAnsi="Arial" w:cs="Traditional Arabic" w:hint="cs"/>
          <w:b/>
          <w:bCs/>
          <w:color w:val="1F497D" w:themeColor="text2"/>
          <w:kern w:val="24"/>
          <w:sz w:val="32"/>
          <w:szCs w:val="32"/>
          <w:rtl/>
        </w:rPr>
        <w:t>إجمالي أقساط التأمين</w:t>
      </w:r>
    </w:p>
    <w:p w:rsidR="00324619" w:rsidRPr="00FB4FD4" w:rsidRDefault="00324619" w:rsidP="00470E13">
      <w:pPr>
        <w:tabs>
          <w:tab w:val="left" w:pos="8804"/>
          <w:tab w:val="left" w:pos="8946"/>
        </w:tabs>
        <w:autoSpaceDE w:val="0"/>
        <w:autoSpaceDN w:val="0"/>
        <w:bidi/>
        <w:adjustRightInd w:val="0"/>
        <w:ind w:right="-22"/>
        <w:rPr>
          <w:rFonts w:ascii="Arial" w:hAnsi="Arial" w:cs="Arial"/>
          <w:b/>
          <w:bCs/>
          <w:color w:val="1F497D" w:themeColor="text2"/>
          <w:sz w:val="28"/>
          <w:szCs w:val="28"/>
          <w:rtl/>
        </w:rPr>
      </w:pPr>
    </w:p>
    <w:p w:rsidR="00A20578" w:rsidRPr="00FB4FD4" w:rsidRDefault="00C63399" w:rsidP="00C63399">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36"/>
          <w:szCs w:val="36"/>
          <w:u w:val="single"/>
          <w:rtl/>
          <w:lang w:bidi="ar-JO"/>
        </w:rPr>
      </w:pPr>
      <w:r w:rsidRPr="00FB4FD4">
        <w:rPr>
          <w:rFonts w:ascii="Arial" w:hAnsi="Arial" w:cs="Arial" w:hint="cs"/>
          <w:b/>
          <w:bCs/>
          <w:i/>
          <w:iCs/>
          <w:color w:val="1F497D" w:themeColor="text2"/>
          <w:sz w:val="36"/>
          <w:szCs w:val="36"/>
          <w:u w:val="single"/>
          <w:rtl/>
          <w:lang w:bidi="ar-SY"/>
        </w:rPr>
        <w:t xml:space="preserve">سادساً- </w:t>
      </w:r>
      <w:r w:rsidR="00192D9E" w:rsidRPr="00FB4FD4">
        <w:rPr>
          <w:rFonts w:ascii="Arial" w:hAnsi="Arial" w:cs="Arial" w:hint="cs"/>
          <w:b/>
          <w:bCs/>
          <w:i/>
          <w:iCs/>
          <w:color w:val="1F497D" w:themeColor="text2"/>
          <w:sz w:val="36"/>
          <w:szCs w:val="36"/>
          <w:u w:val="single"/>
          <w:rtl/>
          <w:lang w:bidi="ar-JO"/>
        </w:rPr>
        <w:t>صيغ التأمين في شركات التأمين الإسلامية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u w:val="single"/>
          <w:rtl/>
          <w:lang w:bidi="ar-JO"/>
        </w:rPr>
      </w:pPr>
      <w:r w:rsidRPr="00FB4FD4">
        <w:rPr>
          <w:rFonts w:ascii="Arial" w:hAnsi="Arial" w:cs="Arial" w:hint="cs"/>
          <w:b/>
          <w:bCs/>
          <w:color w:val="1F497D" w:themeColor="text2"/>
          <w:sz w:val="28"/>
          <w:szCs w:val="28"/>
          <w:u w:val="single"/>
          <w:rtl/>
          <w:lang w:bidi="ar-JO"/>
        </w:rPr>
        <w:t xml:space="preserve"> </w:t>
      </w:r>
    </w:p>
    <w:p w:rsidR="007A0EC2"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rPr>
      </w:pPr>
      <w:r w:rsidRPr="00FB4FD4">
        <w:rPr>
          <w:rFonts w:ascii="Arial" w:hAnsi="Arial" w:cs="Arial" w:hint="cs"/>
          <w:b/>
          <w:bCs/>
          <w:i/>
          <w:iCs/>
          <w:color w:val="1F497D" w:themeColor="text2"/>
          <w:sz w:val="28"/>
          <w:szCs w:val="28"/>
          <w:u w:val="single"/>
          <w:rtl/>
        </w:rPr>
        <w:t>الصيغة الأولى:</w:t>
      </w:r>
      <w:r w:rsidRPr="00FB4FD4">
        <w:rPr>
          <w:rFonts w:ascii="Arial" w:hAnsi="Arial" w:cs="Arial" w:hint="cs"/>
          <w:b/>
          <w:bCs/>
          <w:color w:val="1F497D" w:themeColor="text2"/>
          <w:sz w:val="28"/>
          <w:szCs w:val="28"/>
          <w:rtl/>
        </w:rPr>
        <w:t xml:space="preserve"> </w:t>
      </w:r>
      <w:r w:rsidRPr="00FB4FD4">
        <w:rPr>
          <w:rFonts w:ascii="Arial" w:hAnsi="Arial" w:cs="Arial" w:hint="cs"/>
          <w:b/>
          <w:bCs/>
          <w:color w:val="1F497D" w:themeColor="text2"/>
          <w:sz w:val="28"/>
          <w:szCs w:val="28"/>
          <w:rtl/>
          <w:lang w:bidi="ar-JO"/>
        </w:rPr>
        <w:t>إدارة العمليات التأمينية ، واستثمار أقساط التأمين على أساس عقد المضاربة .</w:t>
      </w:r>
      <w:r w:rsidRPr="00FB4FD4">
        <w:rPr>
          <w:rFonts w:ascii="Arial" w:hAnsi="Arial" w:cs="Arial" w:hint="cs"/>
          <w:b/>
          <w:bCs/>
          <w:color w:val="1F497D" w:themeColor="text2"/>
          <w:sz w:val="28"/>
          <w:szCs w:val="28"/>
        </w:rPr>
        <w:t xml:space="preserve">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Pr>
      </w:pPr>
      <w:r w:rsidRPr="00FB4FD4">
        <w:rPr>
          <w:rFonts w:ascii="Arial" w:hAnsi="Arial" w:cs="Arial" w:hint="cs"/>
          <w:b/>
          <w:bCs/>
          <w:color w:val="1F497D" w:themeColor="text2"/>
          <w:sz w:val="28"/>
          <w:szCs w:val="28"/>
          <w:rtl/>
          <w:lang w:bidi="ar-JO"/>
        </w:rPr>
        <w:t xml:space="preserve">وفي هذه الحالة تقوم الشركة بدور المضارب بينما يقوم المستأمنون بدور صاحب المال ويقتسم الطرفـان الأربـاح المتحققـة مـن الاستثمـارات والفائض الناتج عـن عمليات التأمين حسب النسبة المحـددة بينهمـا .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وتمارس هـذه الصيغة في شركة التكافل الماليزية ، والشركة الوطنية للتكافل بماليزيا.</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lang w:bidi="ar-JO"/>
        </w:rPr>
      </w:pPr>
      <w:r w:rsidRPr="00FB4FD4">
        <w:rPr>
          <w:rFonts w:ascii="Arial" w:hAnsi="Arial" w:cs="Arial" w:hint="cs"/>
          <w:b/>
          <w:bCs/>
          <w:color w:val="1F497D" w:themeColor="text2"/>
          <w:sz w:val="28"/>
          <w:szCs w:val="28"/>
          <w:rtl/>
          <w:lang w:bidi="ar-JO"/>
        </w:rPr>
        <w:t xml:space="preserve">يؤخـذ علـى هذه الصيغة أنها لا تتفق مع طبيعة المضاربة والفائض التأميني ولا تحقق العدالة بين المساهمين والمستأمنين وكما يلي : </w:t>
      </w:r>
    </w:p>
    <w:p w:rsidR="007A0EC2"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 xml:space="preserve">_أن المبالغ المالية المستثمرة من أقساط التأمين مجهولة وغير معلومة فهي تقل بسبب دفـع التعويضات ، وتزيد بسبب قبض الأقساط من المستأمنين الجدد ، وهو أمر يؤثر علــى صحة العلاقة التعاقدية بين طرفي المضاربة لأنها لا تصح مع جهالة رأس المال المستثمر . </w:t>
      </w:r>
    </w:p>
    <w:p w:rsidR="007A0EC2"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 xml:space="preserve">_أنه يترتب على ذلك استحقاق الشركة لحصة من الفائض التأميني بمسمى أرباح استثمار وإدارة أمـوال وأعمـال التأمين وفي ذلك مخالفة شرعية لأن الفائـض التأميني حـق خالص للمستأمنين . </w:t>
      </w:r>
    </w:p>
    <w:p w:rsidR="007A0EC2" w:rsidRPr="00FB4FD4" w:rsidRDefault="00710800" w:rsidP="00D5388A">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lastRenderedPageBreak/>
        <w:t>_أن إدارة العمليات التأمينية و استثمار</w:t>
      </w:r>
      <w:r w:rsidRPr="00FB4FD4">
        <w:rPr>
          <w:rFonts w:ascii="Arial" w:hAnsi="Arial" w:cs="Arial"/>
          <w:b/>
          <w:bCs/>
          <w:color w:val="1F497D" w:themeColor="text2"/>
          <w:sz w:val="28"/>
          <w:szCs w:val="28"/>
          <w:rtl/>
          <w:lang w:bidi="ar-JO"/>
        </w:rPr>
        <w:t xml:space="preserve"> الأمـوال علـى أساس المضاربة يؤدي إلى الخلط بين أموال المساهمين والمستأمنين ، وتغطية المصاريف والنفقات من الحسابين .</w:t>
      </w:r>
      <w:r w:rsidRPr="00FB4FD4">
        <w:rPr>
          <w:rFonts w:ascii="Arial" w:hAnsi="Arial" w:cs="Arial"/>
          <w:b/>
          <w:bCs/>
          <w:color w:val="1F497D" w:themeColor="text2"/>
          <w:sz w:val="28"/>
          <w:szCs w:val="28"/>
          <w:lang w:bidi="ar-JO"/>
        </w:rPr>
        <w:t xml:space="preserve">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28"/>
          <w:szCs w:val="28"/>
          <w:rtl/>
          <w:lang w:bidi="ar-JO"/>
        </w:rPr>
      </w:pPr>
    </w:p>
    <w:p w:rsidR="007A0EC2"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rPr>
      </w:pPr>
      <w:r w:rsidRPr="00FB4FD4">
        <w:rPr>
          <w:rFonts w:ascii="Arial" w:hAnsi="Arial" w:cs="Arial" w:hint="cs"/>
          <w:b/>
          <w:bCs/>
          <w:i/>
          <w:iCs/>
          <w:color w:val="1F497D" w:themeColor="text2"/>
          <w:sz w:val="28"/>
          <w:szCs w:val="28"/>
          <w:u w:val="single"/>
          <w:rtl/>
        </w:rPr>
        <w:t>الصيغة الثانية</w:t>
      </w:r>
      <w:r w:rsidRPr="00FB4FD4">
        <w:rPr>
          <w:rFonts w:ascii="Arial" w:hAnsi="Arial" w:cs="Arial" w:hint="cs"/>
          <w:b/>
          <w:bCs/>
          <w:i/>
          <w:iCs/>
          <w:color w:val="1F497D" w:themeColor="text2"/>
          <w:sz w:val="28"/>
          <w:szCs w:val="28"/>
          <w:rtl/>
        </w:rPr>
        <w:t xml:space="preserve"> :</w:t>
      </w:r>
      <w:r w:rsidRPr="00FB4FD4">
        <w:rPr>
          <w:rFonts w:ascii="Traditional Arabic" w:eastAsia="+mn-ea" w:cs="Traditional Arabic" w:hint="cs"/>
          <w:b/>
          <w:bCs/>
          <w:color w:val="1F497D" w:themeColor="text2"/>
          <w:kern w:val="24"/>
          <w:sz w:val="28"/>
          <w:szCs w:val="28"/>
          <w:rtl/>
          <w:lang w:bidi="ar-JO"/>
        </w:rPr>
        <w:t xml:space="preserve"> </w:t>
      </w:r>
      <w:r w:rsidRPr="00FB4FD4">
        <w:rPr>
          <w:rFonts w:ascii="Arial" w:hAnsi="Arial" w:cs="Arial" w:hint="cs"/>
          <w:b/>
          <w:bCs/>
          <w:color w:val="1F497D" w:themeColor="text2"/>
          <w:sz w:val="28"/>
          <w:szCs w:val="28"/>
          <w:rtl/>
          <w:lang w:bidi="ar-JO"/>
        </w:rPr>
        <w:t xml:space="preserve">إدارة العمليات التأمينية ، واستثمار أقساط التأمين على أساس عقد الوكالة .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Pr>
      </w:pPr>
      <w:r w:rsidRPr="00FB4FD4">
        <w:rPr>
          <w:rFonts w:ascii="Arial" w:hAnsi="Arial" w:cs="Arial" w:hint="cs"/>
          <w:b/>
          <w:bCs/>
          <w:color w:val="1F497D" w:themeColor="text2"/>
          <w:sz w:val="28"/>
          <w:szCs w:val="28"/>
          <w:rtl/>
          <w:lang w:bidi="ar-JO"/>
        </w:rPr>
        <w:t>حيث تقوم الشركة بدور الوكيل عـن المستأمنين في إدارة عمليات التأمين ، واستثمار الأقساط مقابل أجر معلوم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 xml:space="preserve">وتمارس هـذه الصيغة مـن قبل شركة الإخلاص بماليزيـا وشركة التكافل التابعـة لبنك الجزيرة في السعودية . </w:t>
      </w:r>
    </w:p>
    <w:p w:rsidR="007A0EC2" w:rsidRPr="00FB4FD4" w:rsidRDefault="00710800" w:rsidP="00710800">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ويؤخذ على هذه الصيغة أنه لا يجوز أن يتفق على إدارة أعمال التأمين مقابل حصة من الفائض التأميني لأن الفائض التأميني يكون مجهولاً من حيث تحققه ومقدراه ، ويترتب على ذلك أن عقد الإجارة يكون فاسداً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JO"/>
        </w:rPr>
      </w:pPr>
    </w:p>
    <w:p w:rsidR="007A0EC2"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lang w:bidi="ar-JO"/>
        </w:rPr>
      </w:pPr>
      <w:r w:rsidRPr="00FB4FD4">
        <w:rPr>
          <w:rFonts w:ascii="Arial" w:hAnsi="Arial" w:cs="Arial" w:hint="cs"/>
          <w:b/>
          <w:bCs/>
          <w:i/>
          <w:iCs/>
          <w:color w:val="1F497D" w:themeColor="text2"/>
          <w:sz w:val="28"/>
          <w:szCs w:val="28"/>
          <w:u w:val="single"/>
          <w:rtl/>
          <w:lang w:bidi="ar-JO"/>
        </w:rPr>
        <w:t xml:space="preserve">الصيغة الثالثة </w:t>
      </w:r>
      <w:r w:rsidRPr="00FB4FD4">
        <w:rPr>
          <w:rFonts w:ascii="Arial" w:hAnsi="Arial" w:cs="Arial" w:hint="cs"/>
          <w:b/>
          <w:bCs/>
          <w:color w:val="1F497D" w:themeColor="text2"/>
          <w:sz w:val="28"/>
          <w:szCs w:val="28"/>
          <w:rtl/>
          <w:lang w:bidi="ar-JO"/>
        </w:rPr>
        <w:t xml:space="preserve">: إدارة العمليات التأمينية من قبل الشركة على أساس الوكالة بأجر معلوم ، واستثمار المتوفر من أقساط التأمين على أساس عقد المضاربة.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 xml:space="preserve">تقوم الشركة بإدارة العمليات التأمينية نيابة عن المشتركين مقابل نسبة مئوية مــن الأقساط المكتتبة يتم تحديدها قُبيل بداية كل سنة مالية .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lang w:bidi="ar-JO"/>
        </w:rPr>
      </w:pPr>
      <w:r w:rsidRPr="00FB4FD4">
        <w:rPr>
          <w:rFonts w:ascii="Arial" w:hAnsi="Arial" w:cs="Arial" w:hint="cs"/>
          <w:b/>
          <w:bCs/>
          <w:color w:val="1F497D" w:themeColor="text2"/>
          <w:sz w:val="28"/>
          <w:szCs w:val="28"/>
          <w:rtl/>
          <w:lang w:bidi="ar-JO"/>
        </w:rPr>
        <w:t>وتقوم الشركة باستثمار</w:t>
      </w:r>
      <w:r w:rsidRPr="00FB4FD4">
        <w:rPr>
          <w:rFonts w:ascii="Arial" w:hAnsi="Arial" w:cs="Arial"/>
          <w:b/>
          <w:bCs/>
          <w:color w:val="1F497D" w:themeColor="text2"/>
          <w:sz w:val="28"/>
          <w:szCs w:val="28"/>
          <w:rtl/>
          <w:lang w:bidi="ar-JO"/>
        </w:rPr>
        <w:t xml:space="preserve"> المتوفر من أقساط التأمين على أساس عقد المضاربة مقابل حصة شائعة مـن أربـاح تلك </w:t>
      </w:r>
      <w:r w:rsidRPr="00FB4FD4">
        <w:rPr>
          <w:rFonts w:ascii="Arial" w:hAnsi="Arial" w:cs="Arial" w:hint="cs"/>
          <w:b/>
          <w:bCs/>
          <w:color w:val="1F497D" w:themeColor="text2"/>
          <w:sz w:val="28"/>
          <w:szCs w:val="28"/>
          <w:rtl/>
          <w:lang w:bidi="ar-JO"/>
        </w:rPr>
        <w:t>الاستثمارات</w:t>
      </w:r>
      <w:r w:rsidRPr="00FB4FD4">
        <w:rPr>
          <w:rFonts w:ascii="Arial" w:hAnsi="Arial" w:cs="Arial"/>
          <w:b/>
          <w:bCs/>
          <w:color w:val="1F497D" w:themeColor="text2"/>
          <w:sz w:val="28"/>
          <w:szCs w:val="28"/>
          <w:rtl/>
          <w:lang w:bidi="ar-JO"/>
        </w:rPr>
        <w:t xml:space="preserve"> يتم تحديدها بصورة نسبة مئوية قُبيل بداية كـل سنة مالية . ويعتبـر الفائـض التأمـيني حـقاً خالـصاً للمشتركين . وتطبـق هـذه الصيغـة فـي  </w:t>
      </w:r>
      <w:r w:rsidRPr="00FB4FD4">
        <w:rPr>
          <w:rFonts w:ascii="Arial" w:hAnsi="Arial" w:cs="Arial" w:hint="cs"/>
          <w:b/>
          <w:bCs/>
          <w:color w:val="1F497D" w:themeColor="text2"/>
          <w:sz w:val="28"/>
          <w:szCs w:val="28"/>
          <w:rtl/>
          <w:lang w:bidi="ar-JO"/>
        </w:rPr>
        <w:t xml:space="preserve">شركـة التأمين </w:t>
      </w:r>
      <w:r w:rsidR="002C29C2" w:rsidRPr="00FB4FD4">
        <w:rPr>
          <w:rFonts w:ascii="Arial" w:hAnsi="Arial" w:cs="Arial" w:hint="cs"/>
          <w:b/>
          <w:bCs/>
          <w:color w:val="1F497D" w:themeColor="text2"/>
          <w:sz w:val="28"/>
          <w:szCs w:val="28"/>
          <w:rtl/>
          <w:lang w:bidi="ar-JO"/>
        </w:rPr>
        <w:t>الإسلامية</w:t>
      </w:r>
      <w:r w:rsidRPr="00FB4FD4">
        <w:rPr>
          <w:rFonts w:ascii="Arial" w:hAnsi="Arial" w:cs="Arial"/>
          <w:b/>
          <w:bCs/>
          <w:color w:val="1F497D" w:themeColor="text2"/>
          <w:sz w:val="28"/>
          <w:szCs w:val="28"/>
          <w:rtl/>
          <w:lang w:bidi="ar-JO"/>
        </w:rPr>
        <w:t xml:space="preserve"> في </w:t>
      </w:r>
      <w:r w:rsidRPr="00FB4FD4">
        <w:rPr>
          <w:rFonts w:ascii="Arial" w:hAnsi="Arial" w:cs="Arial" w:hint="cs"/>
          <w:b/>
          <w:bCs/>
          <w:color w:val="1F497D" w:themeColor="text2"/>
          <w:sz w:val="28"/>
          <w:szCs w:val="28"/>
          <w:rtl/>
          <w:lang w:bidi="ar-JO"/>
        </w:rPr>
        <w:t>الأردن</w:t>
      </w:r>
      <w:r w:rsidRPr="00FB4FD4">
        <w:rPr>
          <w:rFonts w:ascii="Arial" w:hAnsi="Arial" w:cs="Arial"/>
          <w:b/>
          <w:bCs/>
          <w:color w:val="1F497D" w:themeColor="text2"/>
          <w:sz w:val="28"/>
          <w:szCs w:val="28"/>
          <w:rtl/>
          <w:lang w:bidi="ar-JO"/>
        </w:rPr>
        <w:t xml:space="preserve"> .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7A0EC2" w:rsidRPr="00FB4FD4" w:rsidRDefault="007A0EC2" w:rsidP="007A0EC2">
      <w:pPr>
        <w:tabs>
          <w:tab w:val="left" w:pos="8804"/>
          <w:tab w:val="left" w:pos="8946"/>
        </w:tabs>
        <w:autoSpaceDE w:val="0"/>
        <w:autoSpaceDN w:val="0"/>
        <w:bidi/>
        <w:adjustRightInd w:val="0"/>
        <w:ind w:right="-22"/>
        <w:rPr>
          <w:rFonts w:ascii="Arial" w:hAnsi="Arial" w:cs="Arial"/>
          <w:b/>
          <w:bCs/>
          <w:color w:val="1F497D" w:themeColor="text2"/>
          <w:sz w:val="28"/>
          <w:szCs w:val="28"/>
        </w:rPr>
      </w:pPr>
      <w:r w:rsidRPr="00FB4FD4">
        <w:rPr>
          <w:rFonts w:ascii="Arial" w:hAnsi="Arial" w:cs="Arial" w:hint="cs"/>
          <w:b/>
          <w:bCs/>
          <w:i/>
          <w:iCs/>
          <w:color w:val="1F497D" w:themeColor="text2"/>
          <w:sz w:val="28"/>
          <w:szCs w:val="28"/>
          <w:u w:val="single"/>
          <w:rtl/>
        </w:rPr>
        <w:t>الصيغة الرابعة :</w:t>
      </w:r>
      <w:r w:rsidRPr="00FB4FD4">
        <w:rPr>
          <w:rFonts w:ascii="Arial" w:hAnsi="Arial" w:cs="Arial" w:hint="cs"/>
          <w:b/>
          <w:bCs/>
          <w:color w:val="1F497D" w:themeColor="text2"/>
          <w:sz w:val="28"/>
          <w:szCs w:val="28"/>
          <w:u w:val="single"/>
          <w:rtl/>
        </w:rPr>
        <w:t xml:space="preserve"> </w:t>
      </w:r>
      <w:r w:rsidRPr="00FB4FD4">
        <w:rPr>
          <w:rFonts w:ascii="Arial" w:hAnsi="Arial" w:cs="Arial" w:hint="cs"/>
          <w:b/>
          <w:bCs/>
          <w:color w:val="1F497D" w:themeColor="text2"/>
          <w:sz w:val="28"/>
          <w:szCs w:val="28"/>
          <w:rtl/>
          <w:lang w:bidi="ar-JO"/>
        </w:rPr>
        <w:t xml:space="preserve">إدارة العمليات التأمينية علــى أسـاس الوكالة بغير أجـر واستثمار </w:t>
      </w:r>
      <w:r w:rsidR="002C29C2" w:rsidRPr="00FB4FD4">
        <w:rPr>
          <w:rFonts w:ascii="Arial" w:hAnsi="Arial" w:cs="Arial" w:hint="cs"/>
          <w:b/>
          <w:bCs/>
          <w:color w:val="1F497D" w:themeColor="text2"/>
          <w:sz w:val="28"/>
          <w:szCs w:val="28"/>
          <w:rtl/>
          <w:lang w:bidi="ar-JO"/>
        </w:rPr>
        <w:t>الأموال</w:t>
      </w:r>
      <w:r w:rsidRPr="00FB4FD4">
        <w:rPr>
          <w:rFonts w:ascii="Arial" w:hAnsi="Arial" w:cs="Arial"/>
          <w:b/>
          <w:bCs/>
          <w:color w:val="1F497D" w:themeColor="text2"/>
          <w:sz w:val="28"/>
          <w:szCs w:val="28"/>
          <w:rtl/>
          <w:lang w:bidi="ar-JO"/>
        </w:rPr>
        <w:t xml:space="preserve"> علـى أساس المضاربة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Pr>
      </w:pPr>
      <w:r w:rsidRPr="00FB4FD4">
        <w:rPr>
          <w:rFonts w:ascii="Arial" w:hAnsi="Arial" w:cs="Arial" w:hint="cs"/>
          <w:b/>
          <w:bCs/>
          <w:color w:val="1F497D" w:themeColor="text2"/>
          <w:sz w:val="28"/>
          <w:szCs w:val="28"/>
          <w:rtl/>
          <w:lang w:bidi="ar-JO"/>
        </w:rPr>
        <w:t>حيث تتولى الشركة إدارة العمليات التأمينية نيابة عن المشتركين ولا تحصل على مقابل مالـي لإدارة أعمـال التأمين ولا تستحق شيئاً من الفائض التأميني الذي يُعاد كله للمستأمنين ، وتقوم الشركة باستثمار أموال المساهمين ، والمتوفر من أقساط المستأمنين على أساس المضاربة مقابل نسبة مئوية من الأرباح</w:t>
      </w:r>
      <w:r w:rsidRPr="00FB4FD4">
        <w:rPr>
          <w:rFonts w:ascii="Arial" w:hAnsi="Arial" w:cs="Arial"/>
          <w:b/>
          <w:bCs/>
          <w:color w:val="1F497D" w:themeColor="text2"/>
          <w:sz w:val="28"/>
          <w:szCs w:val="28"/>
          <w:rtl/>
          <w:lang w:bidi="ar-JO"/>
        </w:rPr>
        <w:t xml:space="preserve"> المتحققة .</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ويجري العمل بهذه الصورة في بعض شركات التأمين في جمهورية السودان التي كانت مسجلة كشركات تأمين تجاري حتى عام 1983 ثم أُخضعت لتعمل بمقتضى التأمين التعاوني تمشياً مع أسلمة</w:t>
      </w:r>
      <w:r w:rsidRPr="00FB4FD4">
        <w:rPr>
          <w:rFonts w:ascii="Arial" w:hAnsi="Arial" w:cs="Arial"/>
          <w:b/>
          <w:bCs/>
          <w:color w:val="1F497D" w:themeColor="text2"/>
          <w:sz w:val="28"/>
          <w:szCs w:val="28"/>
          <w:rtl/>
          <w:lang w:bidi="ar-JO"/>
        </w:rPr>
        <w:t xml:space="preserve"> </w:t>
      </w:r>
      <w:r w:rsidRPr="00FB4FD4">
        <w:rPr>
          <w:rFonts w:ascii="Arial" w:hAnsi="Arial" w:cs="Arial" w:hint="cs"/>
          <w:b/>
          <w:bCs/>
          <w:color w:val="1F497D" w:themeColor="text2"/>
          <w:sz w:val="28"/>
          <w:szCs w:val="28"/>
          <w:rtl/>
          <w:lang w:bidi="ar-JO"/>
        </w:rPr>
        <w:t>جميع شركات التأمين في السودان</w:t>
      </w:r>
      <w:r w:rsidRPr="00FB4FD4">
        <w:rPr>
          <w:rFonts w:ascii="Arial" w:hAnsi="Arial" w:cs="Arial"/>
          <w:b/>
          <w:bCs/>
          <w:color w:val="1F497D" w:themeColor="text2"/>
          <w:sz w:val="28"/>
          <w:szCs w:val="28"/>
          <w:rtl/>
          <w:lang w:bidi="ar-JO"/>
        </w:rPr>
        <w:t xml:space="preserve"> .</w:t>
      </w:r>
      <w:r w:rsidRPr="00FB4FD4">
        <w:rPr>
          <w:rFonts w:ascii="Arial" w:hAnsi="Arial" w:cs="Arial" w:hint="cs"/>
          <w:b/>
          <w:bCs/>
          <w:color w:val="1F497D" w:themeColor="text2"/>
          <w:sz w:val="28"/>
          <w:szCs w:val="28"/>
          <w:rtl/>
          <w:lang w:bidi="ar-JO"/>
        </w:rPr>
        <w:t xml:space="preserve"> </w:t>
      </w:r>
    </w:p>
    <w:p w:rsidR="008969E6" w:rsidRPr="00FB4FD4" w:rsidRDefault="008969E6" w:rsidP="008969E6">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ويؤخذ على هذه الصيغة المعمول بها في بعض شركات التأمين في  جمهورية السودان أنها لا تحقق العدالـة بين المساهمين المالكين للشركـة وبين حملة الوثائق لأن فيهـا غبن واضح للمساهمين لأنهـم لا يأخذون مقابلاً مالياً لما يقومون به مـن جهود في  إدارة أعمال التأمين لا من الأقساط ولا من الفائض التأميني .</w:t>
      </w:r>
      <w:r w:rsidRPr="00FB4FD4">
        <w:rPr>
          <w:rFonts w:ascii="Arial" w:hAnsi="Arial" w:cs="Arial" w:hint="cs"/>
          <w:b/>
          <w:bCs/>
          <w:color w:val="1F497D" w:themeColor="text2"/>
          <w:sz w:val="28"/>
          <w:szCs w:val="28"/>
          <w:rtl/>
          <w:lang w:bidi="ar-JO"/>
        </w:rPr>
        <w:br/>
        <w:t>وتنحصر أرباح الشركة فيما يتحقق لها من أرباح عمليات المضاربة لأموالهم وأموال المستأمنين يؤثر ذلك تأثيراً سلبياً على نمو وتقدم شركات التأمين الإسلامية التي تعتمد هذه الصيغة</w:t>
      </w:r>
    </w:p>
    <w:p w:rsidR="007A0EC2" w:rsidRPr="00FB4FD4" w:rsidRDefault="007A0EC2" w:rsidP="007A0EC2">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28"/>
          <w:szCs w:val="28"/>
          <w:rtl/>
          <w:lang w:bidi="ar-JO"/>
        </w:rPr>
      </w:pPr>
    </w:p>
    <w:p w:rsidR="007A0EC2"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JO"/>
        </w:rPr>
      </w:pPr>
      <w:r w:rsidRPr="00FB4FD4">
        <w:rPr>
          <w:rFonts w:ascii="Arial" w:hAnsi="Arial" w:cs="Arial" w:hint="cs"/>
          <w:b/>
          <w:bCs/>
          <w:i/>
          <w:iCs/>
          <w:color w:val="1F497D" w:themeColor="text2"/>
          <w:sz w:val="28"/>
          <w:szCs w:val="28"/>
          <w:rtl/>
          <w:lang w:bidi="ar-JO"/>
        </w:rPr>
        <w:t>ا</w:t>
      </w:r>
      <w:r w:rsidRPr="00FB4FD4">
        <w:rPr>
          <w:rFonts w:ascii="Arial" w:hAnsi="Arial" w:cs="Arial" w:hint="cs"/>
          <w:b/>
          <w:bCs/>
          <w:i/>
          <w:iCs/>
          <w:color w:val="1F497D" w:themeColor="text2"/>
          <w:sz w:val="28"/>
          <w:szCs w:val="28"/>
          <w:u w:val="single"/>
          <w:rtl/>
          <w:lang w:bidi="ar-JO"/>
        </w:rPr>
        <w:t xml:space="preserve">لصيغة الخامسة </w:t>
      </w:r>
      <w:r w:rsidRPr="00FB4FD4">
        <w:rPr>
          <w:rFonts w:ascii="Arial" w:hAnsi="Arial" w:cs="Arial" w:hint="cs"/>
          <w:b/>
          <w:bCs/>
          <w:i/>
          <w:iCs/>
          <w:color w:val="1F497D" w:themeColor="text2"/>
          <w:sz w:val="28"/>
          <w:szCs w:val="28"/>
          <w:rtl/>
          <w:lang w:bidi="ar-JO"/>
        </w:rPr>
        <w:t>:</w:t>
      </w:r>
      <w:r w:rsidRPr="00FB4FD4">
        <w:rPr>
          <w:rFonts w:ascii="Arial" w:hAnsi="Arial" w:cs="Arial"/>
          <w:b/>
          <w:bCs/>
          <w:color w:val="1F497D" w:themeColor="text2"/>
          <w:sz w:val="28"/>
          <w:szCs w:val="28"/>
          <w:rtl/>
          <w:lang w:bidi="ar-JO"/>
        </w:rPr>
        <w:t xml:space="preserve"> </w:t>
      </w:r>
      <w:r w:rsidRPr="00FB4FD4">
        <w:rPr>
          <w:rFonts w:ascii="Arial" w:hAnsi="Arial" w:cs="Arial" w:hint="cs"/>
          <w:b/>
          <w:bCs/>
          <w:color w:val="1F497D" w:themeColor="text2"/>
          <w:sz w:val="28"/>
          <w:szCs w:val="28"/>
          <w:rtl/>
          <w:lang w:bidi="ar-JO"/>
        </w:rPr>
        <w:t>إدارة العمليات التأمينية علـى أساس الوكالـة بغير أجـر  ، واستثمار أمـوال حملـة الوثائـق على أساس المضاربة ، وقيام الشركـة باستقطاع جـزء معين مـن حساب حملـة الوثائـق لدفع نفقات أعمال التأمـين والرسوم والضرائب الخاصـة بهـا (المصاريـف العموميـة) وتطبـق هـذه الصيغـة فـي  الشركة القطرية الإسلامية للتأمين .</w:t>
      </w:r>
    </w:p>
    <w:p w:rsidR="008969E6" w:rsidRPr="00FB4FD4" w:rsidRDefault="008969E6" w:rsidP="008969E6">
      <w:pPr>
        <w:tabs>
          <w:tab w:val="left" w:pos="8804"/>
          <w:tab w:val="left" w:pos="8946"/>
        </w:tabs>
        <w:autoSpaceDE w:val="0"/>
        <w:autoSpaceDN w:val="0"/>
        <w:adjustRightInd w:val="0"/>
        <w:ind w:right="-22"/>
        <w:jc w:val="right"/>
        <w:rPr>
          <w:rFonts w:ascii="Arial" w:hAnsi="Arial" w:cs="Arial"/>
          <w:b/>
          <w:bCs/>
          <w:color w:val="1F497D" w:themeColor="text2"/>
          <w:sz w:val="28"/>
          <w:szCs w:val="28"/>
          <w:lang w:bidi="ar-JO"/>
        </w:rPr>
      </w:pPr>
      <w:r w:rsidRPr="00FB4FD4">
        <w:rPr>
          <w:rFonts w:ascii="Arial" w:hAnsi="Arial" w:cs="Arial" w:hint="cs"/>
          <w:b/>
          <w:bCs/>
          <w:color w:val="1F497D" w:themeColor="text2"/>
          <w:sz w:val="28"/>
          <w:szCs w:val="28"/>
          <w:rtl/>
          <w:lang w:bidi="ar-JO"/>
        </w:rPr>
        <w:t xml:space="preserve">ويؤخذ على هذه الصيغة المعمول بها في الشركة القطرية الإسلامية للتأمين أن الشركـة قـد استعاضت عـن أجـر الوكالــة لإدارة العمليات التأمينية بزيادة حصتها من أرباح المضاربة بأمـوال هيئــة المشتركين ،  وقامت بتغطية المصاريف العمومية من أموال حملة الوثائق . </w:t>
      </w:r>
    </w:p>
    <w:p w:rsidR="008969E6" w:rsidRPr="00FB4FD4" w:rsidRDefault="008969E6" w:rsidP="008969E6">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وفي ذلك تغليب مصلحة المساهمين على مصلحة هيئة المشتركين وهو أمر لا يحقق العدالة بين المساهمين والمستأمنين .</w:t>
      </w:r>
      <w:r w:rsidRPr="00FB4FD4">
        <w:rPr>
          <w:rFonts w:ascii="Arial" w:hAnsi="Arial" w:cs="Arial"/>
          <w:b/>
          <w:bCs/>
          <w:color w:val="1F497D" w:themeColor="text2"/>
          <w:sz w:val="28"/>
          <w:szCs w:val="28"/>
          <w:lang w:bidi="ar-JO"/>
        </w:rPr>
        <w:t xml:space="preserve"> </w:t>
      </w:r>
    </w:p>
    <w:p w:rsidR="008969E6" w:rsidRPr="00FB4FD4" w:rsidRDefault="008969E6" w:rsidP="008969E6">
      <w:pPr>
        <w:tabs>
          <w:tab w:val="left" w:pos="8804"/>
          <w:tab w:val="left" w:pos="8946"/>
        </w:tabs>
        <w:autoSpaceDE w:val="0"/>
        <w:autoSpaceDN w:val="0"/>
        <w:adjustRightInd w:val="0"/>
        <w:ind w:right="-22"/>
        <w:jc w:val="right"/>
        <w:rPr>
          <w:rFonts w:ascii="Arial" w:hAnsi="Arial" w:cs="Arial"/>
          <w:b/>
          <w:bCs/>
          <w:color w:val="1F497D" w:themeColor="text2"/>
          <w:sz w:val="28"/>
          <w:szCs w:val="28"/>
          <w:u w:val="single"/>
          <w:rtl/>
          <w:lang w:bidi="ar-JO"/>
        </w:rPr>
      </w:pPr>
    </w:p>
    <w:p w:rsidR="007A0EC2"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lang w:bidi="ar-JO"/>
        </w:rPr>
      </w:pPr>
      <w:r w:rsidRPr="00FB4FD4">
        <w:rPr>
          <w:rFonts w:ascii="Arial" w:hAnsi="Arial" w:cs="Arial" w:hint="cs"/>
          <w:b/>
          <w:bCs/>
          <w:i/>
          <w:iCs/>
          <w:color w:val="1F497D" w:themeColor="text2"/>
          <w:sz w:val="28"/>
          <w:szCs w:val="28"/>
          <w:u w:val="single"/>
          <w:rtl/>
          <w:lang w:bidi="ar-JO"/>
        </w:rPr>
        <w:t xml:space="preserve">الصيغة السادسة (المعروفة بالتعاونية البحتة ) </w:t>
      </w:r>
      <w:r w:rsidRPr="00FB4FD4">
        <w:rPr>
          <w:rFonts w:ascii="Arial" w:hAnsi="Arial" w:cs="Arial" w:hint="cs"/>
          <w:b/>
          <w:bCs/>
          <w:i/>
          <w:iCs/>
          <w:color w:val="1F497D" w:themeColor="text2"/>
          <w:sz w:val="28"/>
          <w:szCs w:val="28"/>
          <w:rtl/>
          <w:lang w:bidi="ar-JO"/>
        </w:rPr>
        <w:t>:</w:t>
      </w:r>
      <w:r w:rsidRPr="00FB4FD4">
        <w:rPr>
          <w:rFonts w:ascii="Traditional Arabic" w:cs="Traditional Arabic" w:hint="cs"/>
          <w:b/>
          <w:bCs/>
          <w:i/>
          <w:iCs/>
          <w:color w:val="1F497D" w:themeColor="text2"/>
          <w:kern w:val="24"/>
          <w:sz w:val="28"/>
          <w:szCs w:val="28"/>
          <w:rtl/>
          <w:lang w:bidi="ar-JO"/>
        </w:rPr>
        <w:t xml:space="preserve"> </w:t>
      </w:r>
      <w:r w:rsidRPr="00FB4FD4">
        <w:rPr>
          <w:rFonts w:ascii="Arial" w:hAnsi="Arial" w:cs="Arial" w:hint="cs"/>
          <w:b/>
          <w:bCs/>
          <w:color w:val="1F497D" w:themeColor="text2"/>
          <w:sz w:val="28"/>
          <w:szCs w:val="28"/>
          <w:rtl/>
          <w:lang w:bidi="ar-JO"/>
        </w:rPr>
        <w:t>حيـث تكـون الشركـة مملوكـة للمستأمنـين وتـدار العمليات التأمينية من قبلهم ، ويقوم المستأمنون أيضاً بدور المضارب بأموال غيرهم مـن أصحاب صكـوك المقارضة التي تصدرها المؤسسة التعاونية .</w:t>
      </w:r>
    </w:p>
    <w:p w:rsidR="007A0EC2"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lang w:bidi="ar-JO"/>
        </w:rPr>
      </w:pPr>
      <w:r w:rsidRPr="00FB4FD4">
        <w:rPr>
          <w:rFonts w:ascii="Arial" w:hAnsi="Arial" w:cs="Arial" w:hint="cs"/>
          <w:b/>
          <w:bCs/>
          <w:color w:val="1F497D" w:themeColor="text2"/>
          <w:sz w:val="28"/>
          <w:szCs w:val="28"/>
          <w:rtl/>
          <w:lang w:bidi="ar-JO"/>
        </w:rPr>
        <w:t xml:space="preserve">وفي هـذه الصيغة يستأثر المستأمنون بأرباح استثمار الأقساط وبالفائض التأميني ، بعـد دفـع المطالبات والمصاريف العمومية .  </w:t>
      </w:r>
    </w:p>
    <w:p w:rsidR="008969E6" w:rsidRPr="00FB4FD4" w:rsidRDefault="007A0EC2" w:rsidP="007A0EC2">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JO"/>
        </w:rPr>
      </w:pPr>
      <w:r w:rsidRPr="00FB4FD4">
        <w:rPr>
          <w:rFonts w:ascii="Arial" w:hAnsi="Arial" w:cs="Arial" w:hint="cs"/>
          <w:b/>
          <w:bCs/>
          <w:color w:val="1F497D" w:themeColor="text2"/>
          <w:sz w:val="28"/>
          <w:szCs w:val="28"/>
          <w:rtl/>
          <w:lang w:bidi="ar-JO"/>
        </w:rPr>
        <w:t>ويجري العمل بهذه الصيغة في جميع شركات التأمين الإسلاميـة التي أسست لتعمـل بمقتضى التأمـين التعـاوني في جمهورية السودان .</w:t>
      </w:r>
    </w:p>
    <w:p w:rsidR="008969E6" w:rsidRPr="00FB4FD4" w:rsidRDefault="008969E6" w:rsidP="008969E6">
      <w:pPr>
        <w:tabs>
          <w:tab w:val="left" w:pos="8804"/>
          <w:tab w:val="left" w:pos="8946"/>
        </w:tabs>
        <w:autoSpaceDE w:val="0"/>
        <w:autoSpaceDN w:val="0"/>
        <w:adjustRightInd w:val="0"/>
        <w:ind w:right="-22"/>
        <w:jc w:val="right"/>
        <w:rPr>
          <w:rFonts w:ascii="Arial" w:hAnsi="Arial" w:cs="Arial"/>
          <w:b/>
          <w:bCs/>
          <w:color w:val="1F497D" w:themeColor="text2"/>
          <w:sz w:val="28"/>
          <w:szCs w:val="28"/>
          <w:lang w:bidi="ar-JO"/>
        </w:rPr>
      </w:pPr>
      <w:r w:rsidRPr="00FB4FD4">
        <w:rPr>
          <w:rFonts w:ascii="Arial" w:hAnsi="Arial" w:cs="Arial" w:hint="cs"/>
          <w:b/>
          <w:bCs/>
          <w:color w:val="1F497D" w:themeColor="text2"/>
          <w:sz w:val="28"/>
          <w:szCs w:val="28"/>
          <w:rtl/>
          <w:lang w:bidi="ar-JO"/>
        </w:rPr>
        <w:t xml:space="preserve">وتعتبر مثل هـذه الصيغـة نموذجاً تطبيقياً للتأمين التعاوني بصورتـه البسيطة ولذلك سميت بالتعاونية البحتة . </w:t>
      </w:r>
    </w:p>
    <w:p w:rsidR="000F45D2" w:rsidRPr="00FB4FD4" w:rsidRDefault="008969E6" w:rsidP="00324619">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SY"/>
        </w:rPr>
      </w:pPr>
      <w:r w:rsidRPr="00FB4FD4">
        <w:rPr>
          <w:rFonts w:ascii="Arial" w:hAnsi="Arial" w:cs="Arial" w:hint="cs"/>
          <w:b/>
          <w:bCs/>
          <w:color w:val="1F497D" w:themeColor="text2"/>
          <w:sz w:val="28"/>
          <w:szCs w:val="28"/>
          <w:rtl/>
          <w:lang w:bidi="ar-JO"/>
        </w:rPr>
        <w:t xml:space="preserve">ويـؤخذ علـى هذه الـصيغة أن شركـة التأمين الإسلامية عندمـا تؤسَّس تكـون مملوكـة  لـجماعة مـن المساهمـين ثـم يُجبـرون نظامـاً علـى بيـع أسهمهـم تدريجيــاً لحملــة الوثـائــق، فيُحـرم بذلك المساهمون مـن فرصـة الاستثمار </w:t>
      </w:r>
      <w:r w:rsidRPr="00FB4FD4">
        <w:rPr>
          <w:rFonts w:ascii="Arial" w:hAnsi="Arial" w:cs="Arial"/>
          <w:b/>
          <w:bCs/>
          <w:color w:val="1F497D" w:themeColor="text2"/>
          <w:sz w:val="28"/>
          <w:szCs w:val="28"/>
          <w:rtl/>
          <w:lang w:bidi="ar-JO"/>
        </w:rPr>
        <w:t>.</w:t>
      </w:r>
    </w:p>
    <w:p w:rsidR="00580131" w:rsidRPr="00FB4FD4" w:rsidRDefault="00580131" w:rsidP="00324619">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SY"/>
        </w:rPr>
      </w:pPr>
    </w:p>
    <w:p w:rsidR="00580131" w:rsidRPr="00FB4FD4" w:rsidRDefault="00580131" w:rsidP="00324619">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SY"/>
        </w:rPr>
      </w:pPr>
    </w:p>
    <w:p w:rsidR="00580131" w:rsidRPr="00FB4FD4" w:rsidRDefault="00580131" w:rsidP="00324619">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SY"/>
        </w:rPr>
      </w:pPr>
    </w:p>
    <w:p w:rsidR="00580131" w:rsidRPr="00FB4FD4" w:rsidRDefault="00580131" w:rsidP="00324619">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SY"/>
        </w:rPr>
      </w:pPr>
    </w:p>
    <w:p w:rsidR="00580131" w:rsidRPr="00FB4FD4" w:rsidRDefault="00580131" w:rsidP="00324619">
      <w:pPr>
        <w:tabs>
          <w:tab w:val="left" w:pos="8804"/>
          <w:tab w:val="left" w:pos="8946"/>
        </w:tabs>
        <w:autoSpaceDE w:val="0"/>
        <w:autoSpaceDN w:val="0"/>
        <w:adjustRightInd w:val="0"/>
        <w:ind w:right="-22"/>
        <w:jc w:val="right"/>
        <w:rPr>
          <w:rFonts w:ascii="Arial" w:hAnsi="Arial" w:cs="Arial"/>
          <w:b/>
          <w:bCs/>
          <w:color w:val="1F497D" w:themeColor="text2"/>
          <w:sz w:val="28"/>
          <w:szCs w:val="28"/>
          <w:rtl/>
          <w:lang w:bidi="ar-SY"/>
        </w:rPr>
      </w:pPr>
    </w:p>
    <w:p w:rsidR="009A354B" w:rsidRPr="00FB4FD4" w:rsidRDefault="009A354B" w:rsidP="00FB4FD4">
      <w:pPr>
        <w:tabs>
          <w:tab w:val="left" w:pos="8804"/>
          <w:tab w:val="left" w:pos="8946"/>
        </w:tabs>
        <w:autoSpaceDE w:val="0"/>
        <w:autoSpaceDN w:val="0"/>
        <w:adjustRightInd w:val="0"/>
        <w:ind w:right="-22"/>
        <w:rPr>
          <w:rFonts w:ascii="Arial" w:hAnsi="Arial" w:cs="Arial"/>
          <w:b/>
          <w:bCs/>
          <w:color w:val="1F497D" w:themeColor="text2"/>
          <w:sz w:val="28"/>
          <w:szCs w:val="28"/>
          <w:rtl/>
          <w:lang w:bidi="ar-JO"/>
        </w:rPr>
      </w:pPr>
    </w:p>
    <w:p w:rsidR="00580131" w:rsidRPr="00FB4FD4" w:rsidRDefault="00580131" w:rsidP="00580131">
      <w:pPr>
        <w:tabs>
          <w:tab w:val="left" w:pos="8804"/>
          <w:tab w:val="left" w:pos="8946"/>
        </w:tabs>
        <w:autoSpaceDE w:val="0"/>
        <w:autoSpaceDN w:val="0"/>
        <w:bidi/>
        <w:adjustRightInd w:val="0"/>
        <w:spacing w:after="0" w:line="240" w:lineRule="auto"/>
        <w:ind w:right="-22"/>
        <w:jc w:val="center"/>
        <w:rPr>
          <w:rFonts w:ascii="Arial" w:hAnsi="Arial" w:cs="Arial"/>
          <w:b/>
          <w:bCs/>
          <w:i/>
          <w:iCs/>
          <w:color w:val="1F497D" w:themeColor="text2"/>
          <w:sz w:val="40"/>
          <w:szCs w:val="40"/>
          <w:rtl/>
          <w:lang w:bidi="ar-JO"/>
        </w:rPr>
      </w:pPr>
      <w:r w:rsidRPr="00FB4FD4">
        <w:rPr>
          <w:rFonts w:ascii="Arial" w:hAnsi="Arial" w:cs="Arial" w:hint="cs"/>
          <w:b/>
          <w:bCs/>
          <w:i/>
          <w:iCs/>
          <w:color w:val="1F497D" w:themeColor="text2"/>
          <w:sz w:val="40"/>
          <w:szCs w:val="40"/>
          <w:rtl/>
          <w:lang w:bidi="ar-JO"/>
        </w:rPr>
        <w:t>الفصل الرابع</w:t>
      </w:r>
    </w:p>
    <w:p w:rsidR="00580131" w:rsidRPr="00FB4FD4" w:rsidRDefault="00580131" w:rsidP="00580131">
      <w:pPr>
        <w:tabs>
          <w:tab w:val="left" w:pos="8804"/>
          <w:tab w:val="left" w:pos="8946"/>
        </w:tabs>
        <w:autoSpaceDE w:val="0"/>
        <w:autoSpaceDN w:val="0"/>
        <w:bidi/>
        <w:adjustRightInd w:val="0"/>
        <w:spacing w:after="0" w:line="240" w:lineRule="auto"/>
        <w:ind w:right="-22"/>
        <w:jc w:val="center"/>
        <w:rPr>
          <w:rFonts w:ascii="Arial" w:hAnsi="Arial" w:cs="Arial"/>
          <w:b/>
          <w:bCs/>
          <w:i/>
          <w:iCs/>
          <w:color w:val="1F497D" w:themeColor="text2"/>
          <w:sz w:val="40"/>
          <w:szCs w:val="40"/>
          <w:rtl/>
          <w:lang w:bidi="ar-JO"/>
        </w:rPr>
      </w:pPr>
      <w:r w:rsidRPr="00FB4FD4">
        <w:rPr>
          <w:rFonts w:ascii="Arial" w:hAnsi="Arial" w:cs="Arial" w:hint="cs"/>
          <w:b/>
          <w:bCs/>
          <w:i/>
          <w:iCs/>
          <w:color w:val="1F497D" w:themeColor="text2"/>
          <w:sz w:val="40"/>
          <w:szCs w:val="40"/>
          <w:rtl/>
          <w:lang w:bidi="ar-JO"/>
        </w:rPr>
        <w:t>حالة عملية (شركة التأمين الإسلامية- الأردن)</w:t>
      </w:r>
    </w:p>
    <w:p w:rsidR="00580131" w:rsidRPr="00FB4FD4" w:rsidRDefault="00580131" w:rsidP="00580131">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32"/>
          <w:szCs w:val="32"/>
          <w:rtl/>
          <w:lang w:bidi="ar-JO"/>
        </w:rPr>
      </w:pP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36"/>
          <w:szCs w:val="36"/>
          <w:rtl/>
          <w:lang w:bidi="ar-JO"/>
        </w:rPr>
      </w:pPr>
    </w:p>
    <w:p w:rsidR="000F45D2" w:rsidRPr="00FB4FD4" w:rsidRDefault="00580131" w:rsidP="00580131">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36"/>
          <w:szCs w:val="36"/>
          <w:rtl/>
          <w:lang w:bidi="ar-SY"/>
        </w:rPr>
      </w:pPr>
      <w:r w:rsidRPr="00FB4FD4">
        <w:rPr>
          <w:rFonts w:ascii="Arial" w:hAnsi="Arial" w:cs="Arial" w:hint="cs"/>
          <w:b/>
          <w:bCs/>
          <w:i/>
          <w:iCs/>
          <w:color w:val="1F497D" w:themeColor="text2"/>
          <w:sz w:val="36"/>
          <w:szCs w:val="36"/>
          <w:u w:val="single"/>
          <w:rtl/>
        </w:rPr>
        <w:t xml:space="preserve">أولاً- </w:t>
      </w:r>
      <w:r w:rsidR="000F45D2" w:rsidRPr="00FB4FD4">
        <w:rPr>
          <w:rFonts w:ascii="Arial" w:hAnsi="Arial" w:cs="Arial"/>
          <w:b/>
          <w:bCs/>
          <w:i/>
          <w:iCs/>
          <w:color w:val="1F497D" w:themeColor="text2"/>
          <w:sz w:val="36"/>
          <w:szCs w:val="36"/>
          <w:u w:val="single"/>
          <w:rtl/>
        </w:rPr>
        <w:t>البطاقة الشخصية لشركة التأمين الاسلامية</w:t>
      </w:r>
      <w:r w:rsidR="00764CC8" w:rsidRPr="00FB4FD4">
        <w:rPr>
          <w:rStyle w:val="a6"/>
          <w:rFonts w:ascii="Arial" w:hAnsi="Arial" w:cs="Arial"/>
          <w:b/>
          <w:bCs/>
          <w:i/>
          <w:iCs/>
          <w:color w:val="1F497D" w:themeColor="text2"/>
          <w:sz w:val="36"/>
          <w:szCs w:val="36"/>
          <w:rtl/>
          <w:lang w:bidi="ar-SY"/>
        </w:rPr>
        <w:footnoteReference w:id="3"/>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28"/>
          <w:szCs w:val="28"/>
          <w:rtl/>
        </w:rPr>
      </w:pPr>
    </w:p>
    <w:p w:rsidR="000F45D2" w:rsidRPr="00FB4FD4" w:rsidRDefault="000F45D2" w:rsidP="009A354B">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 </w:t>
      </w:r>
      <w:r w:rsidR="009A354B" w:rsidRPr="00FB4FD4">
        <w:rPr>
          <w:rFonts w:ascii="Arial" w:hAnsi="Arial" w:cs="Arial" w:hint="cs"/>
          <w:b/>
          <w:bCs/>
          <w:color w:val="1F497D" w:themeColor="text2"/>
          <w:sz w:val="28"/>
          <w:szCs w:val="28"/>
          <w:rtl/>
        </w:rPr>
        <w:t>ا</w:t>
      </w:r>
      <w:r w:rsidRPr="00FB4FD4">
        <w:rPr>
          <w:rFonts w:ascii="Arial" w:hAnsi="Arial" w:cs="Arial"/>
          <w:b/>
          <w:bCs/>
          <w:color w:val="1F497D" w:themeColor="text2"/>
          <w:sz w:val="28"/>
          <w:szCs w:val="28"/>
          <w:rtl/>
        </w:rPr>
        <w:t xml:space="preserve">سم الشركة : شركة التأمين </w:t>
      </w:r>
      <w:r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المساهمة العامة المحدودة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2- مكان الشركة : المملكة الأردنية الهاشمية ( الأردن ) ومركزها الرئيس مدينة عمان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3- تاريخ التأسيس : أسست الشركة بتاريخ 10 / 1/ 1996 م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4- تاريخ مباشرتها لأعمالها : باشرت الشركة أعمالها بتاريخ 2/ 5/ 1996 </w:t>
      </w:r>
    </w:p>
    <w:p w:rsidR="000F45D2" w:rsidRPr="00FB4FD4" w:rsidRDefault="000F45D2" w:rsidP="00764CC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5- عدد فروع الشركة : للشركة فرع واحد في مدينة عمان خارج المركز الرئيس .</w:t>
      </w:r>
    </w:p>
    <w:p w:rsidR="000F45D2" w:rsidRPr="00FB4FD4" w:rsidRDefault="000F45D2" w:rsidP="00764CC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6- رأس مال الشركة : رأس مال الشركة وقت تأسيسها مليوناً ودينار أردني وقد أصبح في 20 / 11/ 1997 ثلاثة ملايين دينار .</w:t>
      </w:r>
    </w:p>
    <w:p w:rsidR="000F45D2" w:rsidRPr="00FB4FD4" w:rsidRDefault="000F45D2" w:rsidP="00764CC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7- وظيفة الشركة وعملها : إدارة العمليات التأمينية وأموال</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التأمين نيابة عن المستأمنين على أساس الوكالة بأجر معلوم .</w:t>
      </w:r>
    </w:p>
    <w:p w:rsidR="000F45D2" w:rsidRPr="00FB4FD4" w:rsidRDefault="000F45D2" w:rsidP="00764CC8">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8- تخصص الشركة التأميني : تمارس الشركة التأمين التعاوني كبديل شرعي عن التأمين التجاري التقليدي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9- أهداف الشركة : تسعى الشركة في ممارستها للعمليات التأمينية لتحقيق الأهداف التالية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أ) استكمال حلقة الاقتصاد </w:t>
      </w:r>
      <w:r w:rsidRPr="00FB4FD4">
        <w:rPr>
          <w:rFonts w:ascii="Arial" w:hAnsi="Arial" w:cs="Arial" w:hint="cs"/>
          <w:b/>
          <w:bCs/>
          <w:color w:val="1F497D" w:themeColor="text2"/>
          <w:sz w:val="28"/>
          <w:szCs w:val="28"/>
          <w:rtl/>
        </w:rPr>
        <w:t>الإسلامي</w:t>
      </w:r>
      <w:r w:rsidRPr="00FB4FD4">
        <w:rPr>
          <w:rFonts w:ascii="Arial" w:hAnsi="Arial" w:cs="Arial"/>
          <w:b/>
          <w:bCs/>
          <w:color w:val="1F497D" w:themeColor="text2"/>
          <w:sz w:val="28"/>
          <w:szCs w:val="28"/>
          <w:rtl/>
        </w:rPr>
        <w:t xml:space="preserve"> جنباً إلى جنب مع البنك </w:t>
      </w:r>
      <w:r w:rsidRPr="00FB4FD4">
        <w:rPr>
          <w:rFonts w:ascii="Arial" w:hAnsi="Arial" w:cs="Arial" w:hint="cs"/>
          <w:b/>
          <w:bCs/>
          <w:color w:val="1F497D" w:themeColor="text2"/>
          <w:sz w:val="28"/>
          <w:szCs w:val="28"/>
          <w:rtl/>
        </w:rPr>
        <w:t>الإسلامي</w:t>
      </w:r>
      <w:r w:rsidRPr="00FB4FD4">
        <w:rPr>
          <w:rFonts w:ascii="Arial" w:hAnsi="Arial" w:cs="Arial"/>
          <w:b/>
          <w:bCs/>
          <w:color w:val="1F497D" w:themeColor="text2"/>
          <w:sz w:val="28"/>
          <w:szCs w:val="28"/>
          <w:rtl/>
        </w:rPr>
        <w:t xml:space="preserve"> الأردني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ب) تقدم كافة العمليات التأمينية وفقاً لأحكام الشريعة </w:t>
      </w:r>
      <w:r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د ) إتاحة الفرصة للإفادة من خدمات التأمين لأكبر عدد</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ممكن وخاصة لأولئك المحجمين </w:t>
      </w:r>
      <w:r w:rsidRPr="00FB4FD4">
        <w:rPr>
          <w:rFonts w:ascii="Arial" w:hAnsi="Arial" w:cs="Arial" w:hint="cs"/>
          <w:b/>
          <w:bCs/>
          <w:color w:val="1F497D" w:themeColor="text2"/>
          <w:sz w:val="28"/>
          <w:szCs w:val="28"/>
          <w:rtl/>
        </w:rPr>
        <w:t xml:space="preserve"> </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تجنباً للحرج الشرعي مصالحهم ببدائل شرعية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10 - أركان الشركة ومكوناتها الأساسية : أهم </w:t>
      </w:r>
      <w:r w:rsidRPr="00FB4FD4">
        <w:rPr>
          <w:rFonts w:ascii="Arial" w:hAnsi="Arial" w:cs="Arial" w:hint="cs"/>
          <w:b/>
          <w:bCs/>
          <w:color w:val="1F497D" w:themeColor="text2"/>
          <w:sz w:val="28"/>
          <w:szCs w:val="28"/>
          <w:rtl/>
        </w:rPr>
        <w:t>أطراف</w:t>
      </w:r>
      <w:r w:rsidRPr="00FB4FD4">
        <w:rPr>
          <w:rFonts w:ascii="Arial" w:hAnsi="Arial" w:cs="Arial"/>
          <w:b/>
          <w:bCs/>
          <w:color w:val="1F497D" w:themeColor="text2"/>
          <w:sz w:val="28"/>
          <w:szCs w:val="28"/>
          <w:rtl/>
        </w:rPr>
        <w:t xml:space="preserve"> الرئيسة التي تتكون منها الشركة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أ ) المساهمون : وهم مالكو أسهم الشركة .</w:t>
      </w:r>
    </w:p>
    <w:p w:rsidR="000F45D2" w:rsidRPr="00FB4FD4" w:rsidRDefault="000F45D2" w:rsidP="002C29C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ب ) المستأمنون : وهم المشتركون في التأمين التعاوني محور عمل الشركة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ج) مجلس إدارة الشركة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د ) الإدارة العامة للشركة .</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ه ) هيئة الرقابة الشرعية : وتتكون من الدكتور عبد الستار أبو غده رئيساً وعضوية </w:t>
      </w:r>
      <w:r w:rsidRPr="00FB4FD4">
        <w:rPr>
          <w:rFonts w:ascii="Arial" w:hAnsi="Arial" w:cs="Arial" w:hint="cs"/>
          <w:b/>
          <w:bCs/>
          <w:color w:val="1F497D" w:themeColor="text2"/>
          <w:sz w:val="28"/>
          <w:szCs w:val="28"/>
          <w:rtl/>
        </w:rPr>
        <w:t xml:space="preserve"> </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الدكتور علي الصوا والدكتور محمد السرطاوي .</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و) الهيئة العامة : وهي الجمعية العمومية التي يدعى إليها مالكو الأسهم لبحث ميزانيات</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lastRenderedPageBreak/>
        <w:t xml:space="preserve"> ونشاط الشركة بعد نهاية كل سنة مالية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11- أنواع التأمين التي يمارسها الشركة : تمارس الشركة أنواع التأمين التالية :</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أ) التأمين على الممتلكات ويشمل : تأمين أخطار الحريق والسرقة والتأمين المنزلي </w:t>
      </w:r>
      <w:r w:rsidRPr="00FB4FD4">
        <w:rPr>
          <w:rFonts w:ascii="Arial" w:hAnsi="Arial" w:cs="Arial" w:hint="cs"/>
          <w:b/>
          <w:bCs/>
          <w:color w:val="1F497D" w:themeColor="text2"/>
          <w:sz w:val="28"/>
          <w:szCs w:val="28"/>
          <w:rtl/>
        </w:rPr>
        <w:t xml:space="preserve">    </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الشامل وتأمين أخطار مقاولي الإنشاء والتركيب وتأمين المعدات وآليات المقاولين</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 وتأمين النقود المحفوظة والمنقولة وتأمين المركبات تأميناً تكميلياً</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 ( لتغطية هياكل المركبات ذاتها ) وتأمين الواجهات الزجاجية .</w:t>
      </w:r>
    </w:p>
    <w:p w:rsidR="000F45D2"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ب) التأمين على مسؤولية تجاه الغير : ومنه تأمين المسؤولية المدنية ويشمل : تأمين </w:t>
      </w:r>
    </w:p>
    <w:p w:rsidR="00A410E9" w:rsidRPr="00FB4FD4" w:rsidRDefault="000F45D2" w:rsidP="000F45D2">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مسؤولية مالكي المركبات تجاه الغير وتأمين </w:t>
      </w:r>
      <w:r w:rsidR="00A410E9" w:rsidRPr="00FB4FD4">
        <w:rPr>
          <w:rFonts w:ascii="Arial" w:hAnsi="Arial" w:cs="Arial" w:hint="cs"/>
          <w:b/>
          <w:bCs/>
          <w:color w:val="1F497D" w:themeColor="text2"/>
          <w:sz w:val="28"/>
          <w:szCs w:val="28"/>
          <w:rtl/>
        </w:rPr>
        <w:t xml:space="preserve">مسؤولية </w:t>
      </w:r>
      <w:r w:rsidRPr="00FB4FD4">
        <w:rPr>
          <w:rFonts w:ascii="Arial" w:hAnsi="Arial" w:cs="Arial"/>
          <w:b/>
          <w:bCs/>
          <w:color w:val="1F497D" w:themeColor="text2"/>
          <w:sz w:val="28"/>
          <w:szCs w:val="28"/>
          <w:rtl/>
        </w:rPr>
        <w:t>أصحاب المصانع و</w:t>
      </w:r>
    </w:p>
    <w:p w:rsidR="00A410E9" w:rsidRPr="00FB4FD4" w:rsidRDefault="000F45D2" w:rsidP="00A410E9">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المؤسسات والشركات مما قد يتعرضون له من مسؤولية تجاه الغير أثناء وجودهم</w:t>
      </w:r>
    </w:p>
    <w:p w:rsidR="00A410E9" w:rsidRPr="00FB4FD4" w:rsidRDefault="000F45D2" w:rsidP="00A410E9">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 في ممتلكاتهم ومسؤولية المقاولين تجاه ما</w:t>
      </w:r>
      <w:r w:rsidR="00A410E9"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يصيب الغير من أضرار </w:t>
      </w:r>
    </w:p>
    <w:p w:rsidR="000F45D2" w:rsidRPr="00FB4FD4" w:rsidRDefault="000F45D2" w:rsidP="00A410E9">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أثناء تنفيذهم </w:t>
      </w:r>
      <w:r w:rsidR="00A410E9" w:rsidRPr="00FB4FD4">
        <w:rPr>
          <w:rFonts w:ascii="Arial" w:hAnsi="Arial" w:cs="Arial" w:hint="cs"/>
          <w:b/>
          <w:bCs/>
          <w:color w:val="1F497D" w:themeColor="text2"/>
          <w:sz w:val="28"/>
          <w:szCs w:val="28"/>
          <w:rtl/>
        </w:rPr>
        <w:t>لالتزاماتهم</w:t>
      </w:r>
      <w:r w:rsidRPr="00FB4FD4">
        <w:rPr>
          <w:rFonts w:ascii="Arial" w:hAnsi="Arial" w:cs="Arial"/>
          <w:b/>
          <w:bCs/>
          <w:color w:val="1F497D" w:themeColor="text2"/>
          <w:sz w:val="28"/>
          <w:szCs w:val="28"/>
          <w:rtl/>
        </w:rPr>
        <w:t xml:space="preserve"> .</w:t>
      </w:r>
    </w:p>
    <w:p w:rsidR="00A410E9" w:rsidRPr="00FB4FD4" w:rsidRDefault="00A410E9" w:rsidP="00A410E9">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 xml:space="preserve">ج) التأمين على </w:t>
      </w:r>
      <w:r w:rsidRPr="00FB4FD4">
        <w:rPr>
          <w:rFonts w:ascii="Arial" w:hAnsi="Arial" w:cs="Arial" w:hint="cs"/>
          <w:b/>
          <w:bCs/>
          <w:color w:val="1F497D" w:themeColor="text2"/>
          <w:sz w:val="28"/>
          <w:szCs w:val="28"/>
          <w:rtl/>
        </w:rPr>
        <w:t>الأشخاص</w:t>
      </w:r>
      <w:r w:rsidR="000F45D2" w:rsidRPr="00FB4FD4">
        <w:rPr>
          <w:rFonts w:ascii="Arial" w:hAnsi="Arial" w:cs="Arial"/>
          <w:b/>
          <w:bCs/>
          <w:color w:val="1F497D" w:themeColor="text2"/>
          <w:sz w:val="28"/>
          <w:szCs w:val="28"/>
          <w:rtl/>
        </w:rPr>
        <w:t xml:space="preserve"> : ويشمل : تأمين الحوادث الشخصية , تأمين إصابات العمل ,</w:t>
      </w:r>
    </w:p>
    <w:p w:rsidR="000F45D2" w:rsidRPr="00FB4FD4" w:rsidRDefault="000F45D2" w:rsidP="00A410E9">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 تامين نفقات العلاج الطبي , نظام التكافل الاجتماعي .</w:t>
      </w:r>
    </w:p>
    <w:p w:rsidR="000F45D2" w:rsidRPr="00FB4FD4" w:rsidRDefault="00A410E9" w:rsidP="00A410E9">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 xml:space="preserve">د) تأمين النقل البري والبحري والجوي . </w:t>
      </w:r>
    </w:p>
    <w:p w:rsidR="00A410E9" w:rsidRPr="00FB4FD4" w:rsidRDefault="00A410E9" w:rsidP="00A410E9">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 xml:space="preserve">هـ ) التأمينات الهندسية : ويشمل : تأمين أخطار مقاولي , تأمين </w:t>
      </w:r>
      <w:r w:rsidRPr="00FB4FD4">
        <w:rPr>
          <w:rFonts w:ascii="Arial" w:hAnsi="Arial" w:cs="Arial" w:hint="cs"/>
          <w:b/>
          <w:bCs/>
          <w:color w:val="1F497D" w:themeColor="text2"/>
          <w:sz w:val="28"/>
          <w:szCs w:val="28"/>
          <w:rtl/>
        </w:rPr>
        <w:t>العربات</w:t>
      </w:r>
      <w:r w:rsidR="000F45D2" w:rsidRPr="00FB4FD4">
        <w:rPr>
          <w:rFonts w:ascii="Arial" w:hAnsi="Arial" w:cs="Arial"/>
          <w:b/>
          <w:bCs/>
          <w:color w:val="1F497D" w:themeColor="text2"/>
          <w:sz w:val="28"/>
          <w:szCs w:val="28"/>
          <w:rtl/>
        </w:rPr>
        <w:t xml:space="preserve"> الغازية </w:t>
      </w:r>
      <w:r w:rsidRPr="00FB4FD4">
        <w:rPr>
          <w:rFonts w:ascii="Arial" w:hAnsi="Arial" w:cs="Arial" w:hint="cs"/>
          <w:b/>
          <w:bCs/>
          <w:color w:val="1F497D" w:themeColor="text2"/>
          <w:sz w:val="28"/>
          <w:szCs w:val="28"/>
          <w:rtl/>
        </w:rPr>
        <w:t>والبخارية</w:t>
      </w:r>
      <w:r w:rsidR="000F45D2" w:rsidRPr="00FB4FD4">
        <w:rPr>
          <w:rFonts w:ascii="Arial" w:hAnsi="Arial" w:cs="Arial"/>
          <w:b/>
          <w:bCs/>
          <w:color w:val="1F497D" w:themeColor="text2"/>
          <w:sz w:val="28"/>
          <w:szCs w:val="28"/>
          <w:rtl/>
        </w:rPr>
        <w:t xml:space="preserve"> </w:t>
      </w: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وتأمين المعدات الإلكترونية ( أجهزة الكمبيوتر) وقد أعدت الشركة أربعاً وعشرين</w:t>
      </w:r>
    </w:p>
    <w:p w:rsidR="000F45D2" w:rsidRPr="00FB4FD4" w:rsidRDefault="000F45D2" w:rsidP="00A410E9">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وثيقة تأمين جاهزة للتسويق .</w:t>
      </w:r>
    </w:p>
    <w:p w:rsidR="00A410E9"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12- عنوان الشركة / عمان , شارع وصفي التل ( الجاردنز ) مركز الطباع التجاري</w:t>
      </w:r>
    </w:p>
    <w:p w:rsidR="00A410E9" w:rsidRPr="00FB4FD4" w:rsidRDefault="00A410E9" w:rsidP="009A354B">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ت</w:t>
      </w:r>
      <w:r w:rsidR="000F45D2" w:rsidRPr="00FB4FD4">
        <w:rPr>
          <w:rFonts w:ascii="Arial" w:hAnsi="Arial" w:cs="Arial"/>
          <w:b/>
          <w:bCs/>
          <w:color w:val="1F497D" w:themeColor="text2"/>
          <w:sz w:val="28"/>
          <w:szCs w:val="28"/>
          <w:rtl/>
        </w:rPr>
        <w:t xml:space="preserve"> ( 5620151 ) ثمانية خطوط فاك</w:t>
      </w:r>
      <w:r w:rsidR="009A354B" w:rsidRPr="00FB4FD4">
        <w:rPr>
          <w:rFonts w:ascii="Arial" w:hAnsi="Arial" w:cs="Arial"/>
          <w:b/>
          <w:bCs/>
          <w:color w:val="1F497D" w:themeColor="text2"/>
          <w:sz w:val="28"/>
          <w:szCs w:val="28"/>
          <w:rtl/>
        </w:rPr>
        <w:t xml:space="preserve">س ( 5621414 ) ص ب   / 941000 / </w:t>
      </w:r>
    </w:p>
    <w:p w:rsidR="00991381" w:rsidRPr="00FB4FD4" w:rsidRDefault="00991381" w:rsidP="00991381">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0F45D2" w:rsidRPr="00FB4FD4" w:rsidRDefault="000F45D2" w:rsidP="00580131">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36"/>
          <w:szCs w:val="36"/>
          <w:u w:val="single"/>
          <w:rtl/>
        </w:rPr>
      </w:pPr>
    </w:p>
    <w:p w:rsidR="00580131" w:rsidRPr="00FB4FD4" w:rsidRDefault="00580131" w:rsidP="00580131">
      <w:pPr>
        <w:tabs>
          <w:tab w:val="left" w:pos="8804"/>
          <w:tab w:val="left" w:pos="8946"/>
        </w:tabs>
        <w:autoSpaceDE w:val="0"/>
        <w:autoSpaceDN w:val="0"/>
        <w:bidi/>
        <w:adjustRightInd w:val="0"/>
        <w:spacing w:after="0" w:line="240" w:lineRule="auto"/>
        <w:ind w:right="-22"/>
        <w:rPr>
          <w:rFonts w:ascii="Arial" w:hAnsi="Arial" w:cs="Arial"/>
          <w:b/>
          <w:bCs/>
          <w:i/>
          <w:iCs/>
          <w:color w:val="1F497D" w:themeColor="text2"/>
          <w:sz w:val="36"/>
          <w:szCs w:val="36"/>
          <w:u w:val="single"/>
          <w:rtl/>
        </w:rPr>
      </w:pPr>
      <w:r w:rsidRPr="00FB4FD4">
        <w:rPr>
          <w:rFonts w:ascii="Arial" w:hAnsi="Arial" w:cs="Arial" w:hint="cs"/>
          <w:b/>
          <w:bCs/>
          <w:i/>
          <w:iCs/>
          <w:color w:val="1F497D" w:themeColor="text2"/>
          <w:sz w:val="36"/>
          <w:szCs w:val="36"/>
          <w:u w:val="single"/>
          <w:rtl/>
          <w:lang w:bidi="ar-SY"/>
        </w:rPr>
        <w:t>ثانيا</w:t>
      </w:r>
      <w:r w:rsidR="00CE0974" w:rsidRPr="00FB4FD4">
        <w:rPr>
          <w:rFonts w:ascii="Arial" w:hAnsi="Arial" w:cs="Arial" w:hint="cs"/>
          <w:b/>
          <w:bCs/>
          <w:i/>
          <w:iCs/>
          <w:color w:val="1F497D" w:themeColor="text2"/>
          <w:sz w:val="36"/>
          <w:szCs w:val="36"/>
          <w:u w:val="single"/>
          <w:rtl/>
          <w:lang w:bidi="ar-SY"/>
        </w:rPr>
        <w:t xml:space="preserve"> - </w:t>
      </w:r>
      <w:r w:rsidR="000F45D2" w:rsidRPr="00FB4FD4">
        <w:rPr>
          <w:rFonts w:ascii="Arial" w:hAnsi="Arial" w:cs="Arial"/>
          <w:b/>
          <w:bCs/>
          <w:i/>
          <w:iCs/>
          <w:color w:val="1F497D" w:themeColor="text2"/>
          <w:sz w:val="36"/>
          <w:szCs w:val="36"/>
          <w:u w:val="single"/>
          <w:rtl/>
        </w:rPr>
        <w:t>الأسس التي تمارس على أساسها</w:t>
      </w:r>
      <w:r w:rsidRPr="00FB4FD4">
        <w:rPr>
          <w:rFonts w:ascii="Arial" w:hAnsi="Arial" w:cs="Arial"/>
          <w:b/>
          <w:bCs/>
          <w:i/>
          <w:iCs/>
          <w:color w:val="1F497D" w:themeColor="text2"/>
          <w:sz w:val="36"/>
          <w:szCs w:val="36"/>
          <w:u w:val="single"/>
          <w:rtl/>
        </w:rPr>
        <w:t xml:space="preserve"> شركة التأمين </w:t>
      </w:r>
      <w:r w:rsidRPr="00FB4FD4">
        <w:rPr>
          <w:rFonts w:ascii="Arial" w:hAnsi="Arial" w:cs="Arial" w:hint="cs"/>
          <w:b/>
          <w:bCs/>
          <w:i/>
          <w:iCs/>
          <w:color w:val="1F497D" w:themeColor="text2"/>
          <w:sz w:val="36"/>
          <w:szCs w:val="36"/>
          <w:u w:val="single"/>
          <w:rtl/>
        </w:rPr>
        <w:t>الإسلامية</w:t>
      </w:r>
      <w:r w:rsidRPr="00FB4FD4">
        <w:rPr>
          <w:rFonts w:ascii="Arial" w:hAnsi="Arial" w:cs="Arial"/>
          <w:b/>
          <w:bCs/>
          <w:i/>
          <w:iCs/>
          <w:color w:val="1F497D" w:themeColor="text2"/>
          <w:sz w:val="36"/>
          <w:szCs w:val="36"/>
          <w:u w:val="single"/>
          <w:rtl/>
        </w:rPr>
        <w:t xml:space="preserve"> التأمين التعاوني المركب</w:t>
      </w:r>
      <w:r w:rsidRPr="00FB4FD4">
        <w:rPr>
          <w:rFonts w:ascii="Arial" w:hAnsi="Arial" w:cs="Arial" w:hint="cs"/>
          <w:b/>
          <w:bCs/>
          <w:i/>
          <w:iCs/>
          <w:color w:val="1F497D" w:themeColor="text2"/>
          <w:sz w:val="36"/>
          <w:szCs w:val="36"/>
          <w:u w:val="single"/>
          <w:rtl/>
        </w:rPr>
        <w:t>:</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0F45D2" w:rsidRPr="00FB4FD4" w:rsidRDefault="000F45D2" w:rsidP="00E6024D">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 </w:t>
      </w:r>
      <w:r w:rsidR="00E6024D" w:rsidRPr="00FB4FD4">
        <w:rPr>
          <w:rFonts w:ascii="Arial" w:hAnsi="Arial" w:cs="Arial"/>
          <w:b/>
          <w:bCs/>
          <w:color w:val="1F497D" w:themeColor="text2"/>
          <w:sz w:val="28"/>
          <w:szCs w:val="28"/>
          <w:rtl/>
        </w:rPr>
        <w:t>إدارة العمليات التأمينية وأموال التأمين</w:t>
      </w:r>
      <w:r w:rsidR="00E6024D" w:rsidRPr="00FB4FD4">
        <w:rPr>
          <w:rFonts w:ascii="Arial" w:hAnsi="Arial" w:cs="Arial"/>
          <w:color w:val="1F497D" w:themeColor="text2"/>
          <w:sz w:val="28"/>
          <w:szCs w:val="28"/>
          <w:rtl/>
        </w:rPr>
        <w:t xml:space="preserve"> </w:t>
      </w:r>
      <w:r w:rsidRPr="00FB4FD4">
        <w:rPr>
          <w:rFonts w:ascii="Arial" w:hAnsi="Arial" w:cs="Arial"/>
          <w:b/>
          <w:bCs/>
          <w:color w:val="1F497D" w:themeColor="text2"/>
          <w:sz w:val="28"/>
          <w:szCs w:val="28"/>
          <w:rtl/>
        </w:rPr>
        <w:t>على أساس التأمين التعاوني كبديل مشروع عن التأمين التجاري المجمع على حرمته عند أغلب العلماء .</w:t>
      </w:r>
      <w:r w:rsidR="00E6024D" w:rsidRPr="00FB4FD4">
        <w:rPr>
          <w:rFonts w:ascii="Arial" w:hAnsi="Arial" w:cs="Arial"/>
          <w:color w:val="1F497D" w:themeColor="text2"/>
          <w:sz w:val="28"/>
          <w:szCs w:val="28"/>
          <w:rtl/>
        </w:rPr>
        <w:t xml:space="preserve">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2- </w:t>
      </w:r>
      <w:r w:rsidR="00A46B41" w:rsidRPr="00FB4FD4">
        <w:rPr>
          <w:rFonts w:ascii="Arial" w:hAnsi="Arial" w:cs="Arial" w:hint="cs"/>
          <w:b/>
          <w:bCs/>
          <w:color w:val="1F497D" w:themeColor="text2"/>
          <w:sz w:val="28"/>
          <w:szCs w:val="28"/>
          <w:rtl/>
        </w:rPr>
        <w:t>الالتزام</w:t>
      </w:r>
      <w:r w:rsidR="00A46B41" w:rsidRPr="00FB4FD4">
        <w:rPr>
          <w:rFonts w:ascii="Arial" w:hAnsi="Arial" w:cs="Arial"/>
          <w:b/>
          <w:bCs/>
          <w:color w:val="1F497D" w:themeColor="text2"/>
          <w:sz w:val="28"/>
          <w:szCs w:val="28"/>
          <w:rtl/>
        </w:rPr>
        <w:t xml:space="preserve"> </w:t>
      </w:r>
      <w:r w:rsidR="00A46B41" w:rsidRPr="00FB4FD4">
        <w:rPr>
          <w:rFonts w:ascii="Arial" w:hAnsi="Arial" w:cs="Arial" w:hint="cs"/>
          <w:b/>
          <w:bCs/>
          <w:color w:val="1F497D" w:themeColor="text2"/>
          <w:sz w:val="28"/>
          <w:szCs w:val="28"/>
          <w:rtl/>
        </w:rPr>
        <w:t>بالأحكام</w:t>
      </w:r>
      <w:r w:rsidRPr="00FB4FD4">
        <w:rPr>
          <w:rFonts w:ascii="Arial" w:hAnsi="Arial" w:cs="Arial"/>
          <w:b/>
          <w:bCs/>
          <w:color w:val="1F497D" w:themeColor="text2"/>
          <w:sz w:val="28"/>
          <w:szCs w:val="28"/>
          <w:rtl/>
        </w:rPr>
        <w:t xml:space="preserve"> الشرعية في جميع أعمال الشركة وذلك وفق توجيهات هيئة الرقابة الشرعية للشركة والتي تقوم بالتدقيق على سجلات الشركة وعقودها واتفاقيات إعادة التأمين وفي المجالات استثمارها وتتأكد</w:t>
      </w:r>
      <w:r w:rsidR="00A46B41"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من أن جميع تلك الأعمال قد تمت إدارتها وفق الأصول الشرعية كما تقوم هيئة الرقابة الشرعية بإجراء التعديلات والإضافات اللازمة لمعاملات الشركة بحيث تصبح متوافقة مع أحكام الشريعة </w:t>
      </w:r>
      <w:r w:rsidR="00A46B41"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3- عدم تأمين الممتلكات التي تدار بطريق غير مشروع أو يكون الغرض من إنشائها يتنافى مع أحكام الشريعة </w:t>
      </w:r>
      <w:r w:rsidR="00A46B41"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كالبنوك التجارية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4- ممارسة إعادة التأمين لدى الشركات إعادة التأمين التجاري على </w:t>
      </w:r>
      <w:r w:rsidR="00A46B41" w:rsidRPr="00FB4FD4">
        <w:rPr>
          <w:rFonts w:ascii="Arial" w:hAnsi="Arial" w:cs="Arial" w:hint="cs"/>
          <w:b/>
          <w:bCs/>
          <w:color w:val="1F497D" w:themeColor="text2"/>
          <w:sz w:val="28"/>
          <w:szCs w:val="28"/>
          <w:rtl/>
        </w:rPr>
        <w:t>أساس</w:t>
      </w:r>
      <w:r w:rsidRPr="00FB4FD4">
        <w:rPr>
          <w:rFonts w:ascii="Arial" w:hAnsi="Arial" w:cs="Arial"/>
          <w:b/>
          <w:bCs/>
          <w:color w:val="1F497D" w:themeColor="text2"/>
          <w:sz w:val="28"/>
          <w:szCs w:val="28"/>
          <w:rtl/>
        </w:rPr>
        <w:t xml:space="preserve"> الحاجة وضمن ضوابط معينة خاصة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5- إدارة العمليات التأمينية وأموال التأمين من قبل شركة التأمين </w:t>
      </w:r>
      <w:r w:rsidR="00A46B41"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كحجة مستقلة على أساس الوكالة بأجر معلوم يحدد ابتداء قبيل كل سنة مالية وتدفع من اشتراكات المستأمنين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lastRenderedPageBreak/>
        <w:t>6- الفصل بين حساب المساهمين في الشركة بوصفها مديراً لعمليات التأمين وبين حساب المستأمنين ( حملة الوثائق ) بحيث يكون رأس مال الشركة التابع للمساهمين مفصولاً فصلاً كاملاً عن أموال المستأمنين .</w:t>
      </w:r>
    </w:p>
    <w:p w:rsidR="000F45D2" w:rsidRPr="00FB4FD4" w:rsidRDefault="000F45D2" w:rsidP="008737BC">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7- تحقيق مبدأ التكامل والتكافل بين المستأمنين</w:t>
      </w:r>
      <w:r w:rsidR="00981D85"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وذلك من خلال قيام الشركة بالاحتفاظ بجميع أقساط التأمين المأخوذة من المستأمنين في حساب واحد تحقيقاً لفكرة التكافل فيما بينهم حيث يتم جبر أضرار من يتعرضون للخسارة من هذا الحساب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8- تحقيق مبدأ العدالة بين المساهمين من جهة والمستأمنين من جهة أخرى كذلك تحقيق مبدأ العدالة بين المستأمنين أنفسهم فيما يتعلق بالعدالة بين المساهمين والمستأمنين تراعى الأمور التالية :</w:t>
      </w:r>
      <w:r w:rsidR="008737BC" w:rsidRPr="00FB4FD4">
        <w:rPr>
          <w:rStyle w:val="a6"/>
          <w:rFonts w:ascii="Arial" w:hAnsi="Arial" w:cs="Arial"/>
          <w:b/>
          <w:bCs/>
          <w:color w:val="1F497D" w:themeColor="text2"/>
          <w:sz w:val="28"/>
          <w:szCs w:val="28"/>
          <w:rtl/>
        </w:rPr>
        <w:footnoteReference w:id="4"/>
      </w:r>
    </w:p>
    <w:p w:rsidR="00A46B41" w:rsidRPr="00FB4FD4" w:rsidRDefault="00A46B41" w:rsidP="00D621A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 xml:space="preserve">أ) يقدم المساهمون رأس مال الشركة إشهاراً </w:t>
      </w:r>
      <w:r w:rsidR="00D621A1" w:rsidRPr="00FB4FD4">
        <w:rPr>
          <w:rFonts w:ascii="Arial" w:hAnsi="Arial" w:cs="Arial" w:hint="cs"/>
          <w:b/>
          <w:bCs/>
          <w:color w:val="1F497D" w:themeColor="text2"/>
          <w:sz w:val="28"/>
          <w:szCs w:val="28"/>
          <w:rtl/>
        </w:rPr>
        <w:t>ل</w:t>
      </w:r>
      <w:r w:rsidR="000F45D2" w:rsidRPr="00FB4FD4">
        <w:rPr>
          <w:rFonts w:ascii="Arial" w:hAnsi="Arial" w:cs="Arial"/>
          <w:b/>
          <w:bCs/>
          <w:color w:val="1F497D" w:themeColor="text2"/>
          <w:sz w:val="28"/>
          <w:szCs w:val="28"/>
          <w:rtl/>
        </w:rPr>
        <w:t>إعطائها الوضع القانوني لتزاول أعمال التأمين .</w:t>
      </w:r>
    </w:p>
    <w:p w:rsidR="000F45D2" w:rsidRPr="00FB4FD4" w:rsidRDefault="000F45D2" w:rsidP="00A46B4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ويقدم المستأمنون الاشتراكات ( أقساط التأمين )</w:t>
      </w:r>
    </w:p>
    <w:p w:rsidR="000F45D2" w:rsidRPr="00FB4FD4" w:rsidRDefault="00A46B41" w:rsidP="00A46B4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 xml:space="preserve">ب) يقوم المساهمون  بدفع جميع المصاريف العمومية مثل الرواتب </w:t>
      </w:r>
      <w:r w:rsidRPr="00FB4FD4">
        <w:rPr>
          <w:rFonts w:ascii="Arial" w:hAnsi="Arial" w:cs="Arial" w:hint="cs"/>
          <w:b/>
          <w:bCs/>
          <w:color w:val="1F497D" w:themeColor="text2"/>
          <w:sz w:val="28"/>
          <w:szCs w:val="28"/>
          <w:rtl/>
        </w:rPr>
        <w:t>والإيجارات</w:t>
      </w:r>
      <w:r w:rsidR="000F45D2" w:rsidRPr="00FB4FD4">
        <w:rPr>
          <w:rFonts w:ascii="Arial" w:hAnsi="Arial" w:cs="Arial"/>
          <w:b/>
          <w:bCs/>
          <w:color w:val="1F497D" w:themeColor="text2"/>
          <w:sz w:val="28"/>
          <w:szCs w:val="28"/>
          <w:rtl/>
        </w:rPr>
        <w:t xml:space="preserve"> والمصاريف الإدارية الأخرى </w:t>
      </w:r>
      <w:r w:rsidRPr="00FB4FD4">
        <w:rPr>
          <w:rFonts w:ascii="Arial" w:hAnsi="Arial" w:cs="Arial" w:hint="cs"/>
          <w:b/>
          <w:bCs/>
          <w:color w:val="1F497D" w:themeColor="text2"/>
          <w:sz w:val="28"/>
          <w:szCs w:val="28"/>
          <w:rtl/>
        </w:rPr>
        <w:t>بالإضافة</w:t>
      </w:r>
      <w:r w:rsidR="000F45D2" w:rsidRPr="00FB4FD4">
        <w:rPr>
          <w:rFonts w:ascii="Arial" w:hAnsi="Arial" w:cs="Arial"/>
          <w:b/>
          <w:bCs/>
          <w:color w:val="1F497D" w:themeColor="text2"/>
          <w:sz w:val="28"/>
          <w:szCs w:val="28"/>
          <w:rtl/>
        </w:rPr>
        <w:t xml:space="preserve"> إلى المصاريف المالية والتي تخص الأصول الثابتة .</w:t>
      </w:r>
    </w:p>
    <w:p w:rsidR="00D621A1" w:rsidRPr="00FB4FD4" w:rsidRDefault="000F45D2" w:rsidP="00D621A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ج ) يتقاضى المستأمنون ما</w:t>
      </w:r>
      <w:r w:rsidR="00A46B41"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يستحق لهم من تعويضات مقابل ما</w:t>
      </w:r>
      <w:r w:rsidR="00A46B41"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دفعوه من </w:t>
      </w:r>
    </w:p>
    <w:p w:rsidR="00D621A1" w:rsidRPr="00FB4FD4" w:rsidRDefault="00D621A1" w:rsidP="00D621A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00A46B41" w:rsidRPr="00FB4FD4">
        <w:rPr>
          <w:rFonts w:ascii="Arial" w:hAnsi="Arial" w:cs="Arial" w:hint="cs"/>
          <w:b/>
          <w:bCs/>
          <w:color w:val="1F497D" w:themeColor="text2"/>
          <w:sz w:val="28"/>
          <w:szCs w:val="28"/>
          <w:rtl/>
        </w:rPr>
        <w:t>اشتراكات</w:t>
      </w:r>
      <w:r w:rsidR="000F45D2" w:rsidRPr="00FB4FD4">
        <w:rPr>
          <w:rFonts w:ascii="Arial" w:hAnsi="Arial" w:cs="Arial"/>
          <w:b/>
          <w:bCs/>
          <w:color w:val="1F497D" w:themeColor="text2"/>
          <w:sz w:val="28"/>
          <w:szCs w:val="28"/>
          <w:rtl/>
        </w:rPr>
        <w:t xml:space="preserve"> طبقاً لشروط الوثائق</w:t>
      </w:r>
    </w:p>
    <w:p w:rsidR="000F45D2" w:rsidRPr="00FB4FD4" w:rsidRDefault="000F45D2" w:rsidP="00D621A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الأسس المعمول بها في الشركة الخاصة بذلك ) .</w:t>
      </w:r>
    </w:p>
    <w:p w:rsidR="000F45D2" w:rsidRPr="00FB4FD4" w:rsidRDefault="00A46B41" w:rsidP="00A46B41">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 xml:space="preserve">د ) يستحق المساهمون أرباح </w:t>
      </w:r>
      <w:r w:rsidRPr="00FB4FD4">
        <w:rPr>
          <w:rFonts w:ascii="Arial" w:hAnsi="Arial" w:cs="Arial" w:hint="cs"/>
          <w:b/>
          <w:bCs/>
          <w:color w:val="1F497D" w:themeColor="text2"/>
          <w:sz w:val="28"/>
          <w:szCs w:val="28"/>
          <w:rtl/>
        </w:rPr>
        <w:t>استثمار</w:t>
      </w:r>
      <w:r w:rsidR="000F45D2" w:rsidRPr="00FB4FD4">
        <w:rPr>
          <w:rFonts w:ascii="Arial" w:hAnsi="Arial" w:cs="Arial"/>
          <w:b/>
          <w:bCs/>
          <w:color w:val="1F497D" w:themeColor="text2"/>
          <w:sz w:val="28"/>
          <w:szCs w:val="28"/>
          <w:rtl/>
        </w:rPr>
        <w:t xml:space="preserve"> رأس المال كاملة بصفتهم أصحابه .</w:t>
      </w:r>
    </w:p>
    <w:p w:rsidR="008737BC" w:rsidRPr="00FB4FD4" w:rsidRDefault="00A46B41" w:rsidP="00D621A1">
      <w:pPr>
        <w:tabs>
          <w:tab w:val="left" w:pos="8804"/>
          <w:tab w:val="left" w:pos="8946"/>
        </w:tabs>
        <w:autoSpaceDE w:val="0"/>
        <w:autoSpaceDN w:val="0"/>
        <w:bidi/>
        <w:adjustRightInd w:val="0"/>
        <w:spacing w:after="0" w:line="240" w:lineRule="auto"/>
        <w:ind w:right="-22"/>
        <w:jc w:val="center"/>
        <w:rPr>
          <w:rFonts w:ascii="Arial" w:hAnsi="Arial" w:cs="Arial" w:hint="cs"/>
          <w:b/>
          <w:bCs/>
          <w:color w:val="1F497D" w:themeColor="text2"/>
          <w:sz w:val="28"/>
          <w:szCs w:val="28"/>
          <w:rtl/>
        </w:rPr>
      </w:pP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هـ ) تسدد المطالبات ومصاريف إعادة التأمين وكل ما</w:t>
      </w: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 xml:space="preserve">يخص الوثائق من حساب </w:t>
      </w:r>
      <w:r w:rsidRPr="00FB4FD4">
        <w:rPr>
          <w:rFonts w:ascii="Arial" w:hAnsi="Arial" w:cs="Arial" w:hint="cs"/>
          <w:b/>
          <w:bCs/>
          <w:color w:val="1F497D" w:themeColor="text2"/>
          <w:sz w:val="28"/>
          <w:szCs w:val="28"/>
          <w:rtl/>
        </w:rPr>
        <w:t>الاشتراكات</w:t>
      </w:r>
    </w:p>
    <w:p w:rsidR="000F45D2" w:rsidRPr="00FB4FD4" w:rsidRDefault="00D621A1" w:rsidP="008737BC">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 xml:space="preserve"> </w:t>
      </w:r>
      <w:r w:rsidR="000F45D2" w:rsidRPr="00FB4FD4">
        <w:rPr>
          <w:rFonts w:ascii="Arial" w:hAnsi="Arial" w:cs="Arial"/>
          <w:b/>
          <w:bCs/>
          <w:color w:val="1F497D" w:themeColor="text2"/>
          <w:sz w:val="28"/>
          <w:szCs w:val="28"/>
          <w:rtl/>
        </w:rPr>
        <w:t>( أقساط التأمين ).</w:t>
      </w:r>
    </w:p>
    <w:p w:rsidR="00D621A1" w:rsidRPr="00FB4FD4" w:rsidRDefault="000F45D2" w:rsidP="00D621A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و ) يؤخذ </w:t>
      </w:r>
      <w:r w:rsidR="00A46B41" w:rsidRPr="00FB4FD4">
        <w:rPr>
          <w:rFonts w:ascii="Arial" w:hAnsi="Arial" w:cs="Arial" w:hint="cs"/>
          <w:b/>
          <w:bCs/>
          <w:color w:val="1F497D" w:themeColor="text2"/>
          <w:sz w:val="28"/>
          <w:szCs w:val="28"/>
          <w:rtl/>
        </w:rPr>
        <w:t>الاحتياطي</w:t>
      </w:r>
      <w:r w:rsidRPr="00FB4FD4">
        <w:rPr>
          <w:rFonts w:ascii="Arial" w:hAnsi="Arial" w:cs="Arial"/>
          <w:b/>
          <w:bCs/>
          <w:color w:val="1F497D" w:themeColor="text2"/>
          <w:sz w:val="28"/>
          <w:szCs w:val="28"/>
          <w:rtl/>
        </w:rPr>
        <w:t xml:space="preserve"> المالي القانوني من مستحقات المساهمين حسب النسب المنصوص عليها في قانون الشركات التي أسست الشركة</w:t>
      </w:r>
    </w:p>
    <w:p w:rsidR="000F45D2" w:rsidRPr="00FB4FD4" w:rsidRDefault="000F45D2" w:rsidP="00D621A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على أساسه حيث سيرد إليهم عمر الشركة .</w:t>
      </w:r>
    </w:p>
    <w:p w:rsidR="000F45D2" w:rsidRPr="00FB4FD4" w:rsidRDefault="000F45D2" w:rsidP="00D621A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ذ ) تقتطع من أموال المستأمنين ( أقساط </w:t>
      </w:r>
      <w:r w:rsidR="00A46B41" w:rsidRPr="00FB4FD4">
        <w:rPr>
          <w:rFonts w:ascii="Arial" w:hAnsi="Arial" w:cs="Arial" w:hint="cs"/>
          <w:b/>
          <w:bCs/>
          <w:color w:val="1F497D" w:themeColor="text2"/>
          <w:sz w:val="28"/>
          <w:szCs w:val="28"/>
          <w:rtl/>
        </w:rPr>
        <w:t>التأمين</w:t>
      </w:r>
      <w:r w:rsidRPr="00FB4FD4">
        <w:rPr>
          <w:rFonts w:ascii="Arial" w:hAnsi="Arial" w:cs="Arial"/>
          <w:b/>
          <w:bCs/>
          <w:color w:val="1F497D" w:themeColor="text2"/>
          <w:sz w:val="28"/>
          <w:szCs w:val="28"/>
          <w:rtl/>
        </w:rPr>
        <w:t xml:space="preserve"> ) </w:t>
      </w:r>
      <w:r w:rsidR="00A46B41" w:rsidRPr="00FB4FD4">
        <w:rPr>
          <w:rFonts w:ascii="Arial" w:hAnsi="Arial" w:cs="Arial" w:hint="cs"/>
          <w:b/>
          <w:bCs/>
          <w:color w:val="1F497D" w:themeColor="text2"/>
          <w:sz w:val="28"/>
          <w:szCs w:val="28"/>
          <w:rtl/>
        </w:rPr>
        <w:t>الاحتياطات</w:t>
      </w:r>
      <w:r w:rsidRPr="00FB4FD4">
        <w:rPr>
          <w:rFonts w:ascii="Arial" w:hAnsi="Arial" w:cs="Arial"/>
          <w:b/>
          <w:bCs/>
          <w:color w:val="1F497D" w:themeColor="text2"/>
          <w:sz w:val="28"/>
          <w:szCs w:val="28"/>
          <w:rtl/>
        </w:rPr>
        <w:t xml:space="preserve"> الفنية حيث سيتم التبرع بها في نهاية عمر الشركة بعد أن تكون الشركة قد قامت بتسديد كافة الالتزامات والحقوق التي ترتبت عليها نتيجة ممارستها للعمليات التأمينية .</w:t>
      </w:r>
    </w:p>
    <w:p w:rsidR="000F45D2" w:rsidRPr="00FB4FD4" w:rsidRDefault="000F45D2" w:rsidP="00A46B41">
      <w:pPr>
        <w:tabs>
          <w:tab w:val="left" w:pos="8804"/>
          <w:tab w:val="left" w:pos="8946"/>
        </w:tabs>
        <w:autoSpaceDE w:val="0"/>
        <w:autoSpaceDN w:val="0"/>
        <w:bidi/>
        <w:adjustRightInd w:val="0"/>
        <w:spacing w:after="0" w:line="240" w:lineRule="auto"/>
        <w:ind w:right="-22"/>
        <w:jc w:val="center"/>
        <w:rPr>
          <w:rFonts w:ascii="Arial" w:hAnsi="Arial" w:cs="Arial"/>
          <w:b/>
          <w:bCs/>
          <w:color w:val="1F497D" w:themeColor="text2"/>
          <w:sz w:val="28"/>
          <w:szCs w:val="28"/>
          <w:rtl/>
        </w:rPr>
      </w:pPr>
      <w:r w:rsidRPr="00FB4FD4">
        <w:rPr>
          <w:rFonts w:ascii="Arial" w:hAnsi="Arial" w:cs="Arial"/>
          <w:b/>
          <w:bCs/>
          <w:color w:val="1F497D" w:themeColor="text2"/>
          <w:sz w:val="28"/>
          <w:szCs w:val="28"/>
          <w:rtl/>
        </w:rPr>
        <w:t>ح ) يتم توزيع الفائض المستحق</w:t>
      </w:r>
      <w:r w:rsidR="00D621A1" w:rsidRPr="00FB4FD4">
        <w:rPr>
          <w:rFonts w:ascii="Arial" w:hAnsi="Arial" w:cs="Arial" w:hint="cs"/>
          <w:b/>
          <w:bCs/>
          <w:color w:val="1F497D" w:themeColor="text2"/>
          <w:sz w:val="28"/>
          <w:szCs w:val="28"/>
          <w:rtl/>
        </w:rPr>
        <w:t xml:space="preserve">( الأرباح) </w:t>
      </w:r>
      <w:r w:rsidRPr="00FB4FD4">
        <w:rPr>
          <w:rFonts w:ascii="Arial" w:hAnsi="Arial" w:cs="Arial"/>
          <w:b/>
          <w:bCs/>
          <w:color w:val="1F497D" w:themeColor="text2"/>
          <w:sz w:val="28"/>
          <w:szCs w:val="28"/>
          <w:rtl/>
        </w:rPr>
        <w:t xml:space="preserve"> للمساهمين بنسبة ما</w:t>
      </w:r>
      <w:r w:rsidR="00A46B41"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يملك كل مساهم من إجمال</w:t>
      </w:r>
      <w:r w:rsidR="00D621A1" w:rsidRPr="00FB4FD4">
        <w:rPr>
          <w:rFonts w:ascii="Arial" w:hAnsi="Arial" w:cs="Arial" w:hint="cs"/>
          <w:b/>
          <w:bCs/>
          <w:color w:val="1F497D" w:themeColor="text2"/>
          <w:sz w:val="28"/>
          <w:szCs w:val="28"/>
          <w:rtl/>
        </w:rPr>
        <w:t>ي</w:t>
      </w:r>
      <w:r w:rsidRPr="00FB4FD4">
        <w:rPr>
          <w:rFonts w:ascii="Arial" w:hAnsi="Arial" w:cs="Arial"/>
          <w:b/>
          <w:bCs/>
          <w:color w:val="1F497D" w:themeColor="text2"/>
          <w:sz w:val="28"/>
          <w:szCs w:val="28"/>
          <w:rtl/>
        </w:rPr>
        <w:t xml:space="preserve"> أسهم الشركة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9- تنظيم علاقة جديدة بين شركة التأمين </w:t>
      </w:r>
      <w:r w:rsidR="00A46B41"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وبين معيدي التأمين تضمن بعدها عن الحرام في معاملاتها المالية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hint="cs"/>
          <w:b/>
          <w:bCs/>
          <w:color w:val="1F497D" w:themeColor="text2"/>
          <w:sz w:val="28"/>
          <w:szCs w:val="28"/>
          <w:rtl/>
          <w:lang w:bidi="ar-SY"/>
        </w:rPr>
      </w:pPr>
      <w:r w:rsidRPr="00FB4FD4">
        <w:rPr>
          <w:rFonts w:ascii="Arial" w:hAnsi="Arial" w:cs="Arial"/>
          <w:b/>
          <w:bCs/>
          <w:color w:val="1F497D" w:themeColor="text2"/>
          <w:sz w:val="28"/>
          <w:szCs w:val="28"/>
          <w:rtl/>
        </w:rPr>
        <w:t xml:space="preserve">وبيان ذلك أن عمولات الأرباح التي تمنحها الشركات إعادة التأمين إلى جميع شركات التأمين ومنها شركة التأمين </w:t>
      </w:r>
      <w:r w:rsidR="00A46B41"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تقوم الشركة بالاتفاق مع معيدي التأمين بخصم تلك العمولات من مستحقات معيدي التأمين لديها وذلك تشجيعاً لها على تعيين الكوادر الفنية الجيدة والتي لها خبرات طويلة في أعمال التأمين مما ينعكس إيجاباً على نتائج عمليات الإعادة وذلك تشارك في الكلفة الزائدة </w:t>
      </w:r>
      <w:r w:rsidR="00A46B41" w:rsidRPr="00FB4FD4">
        <w:rPr>
          <w:rFonts w:ascii="Arial" w:hAnsi="Arial" w:cs="Arial" w:hint="cs"/>
          <w:b/>
          <w:bCs/>
          <w:color w:val="1F497D" w:themeColor="text2"/>
          <w:sz w:val="28"/>
          <w:szCs w:val="28"/>
          <w:rtl/>
        </w:rPr>
        <w:t>لاختيار</w:t>
      </w:r>
      <w:r w:rsidRPr="00FB4FD4">
        <w:rPr>
          <w:rFonts w:ascii="Arial" w:hAnsi="Arial" w:cs="Arial"/>
          <w:b/>
          <w:bCs/>
          <w:color w:val="1F497D" w:themeColor="text2"/>
          <w:sz w:val="28"/>
          <w:szCs w:val="28"/>
          <w:rtl/>
        </w:rPr>
        <w:t xml:space="preserve"> مثل تلك الخبرات .</w:t>
      </w:r>
    </w:p>
    <w:p w:rsidR="000F45D2" w:rsidRPr="00FB4FD4" w:rsidRDefault="000F45D2" w:rsidP="00A46B41">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10- وضع أسس التفصيلية للشركة من قبل جماعة من الخبراء المختصين في التأمين </w:t>
      </w:r>
      <w:r w:rsidR="00A46B41" w:rsidRPr="00FB4FD4">
        <w:rPr>
          <w:rFonts w:ascii="Arial" w:hAnsi="Arial" w:cs="Arial" w:hint="cs"/>
          <w:b/>
          <w:bCs/>
          <w:color w:val="1F497D" w:themeColor="text2"/>
          <w:sz w:val="28"/>
          <w:szCs w:val="28"/>
          <w:rtl/>
        </w:rPr>
        <w:t>الإسلامي</w:t>
      </w:r>
      <w:r w:rsidRPr="00FB4FD4">
        <w:rPr>
          <w:rFonts w:ascii="Arial" w:hAnsi="Arial" w:cs="Arial"/>
          <w:b/>
          <w:bCs/>
          <w:color w:val="1F497D" w:themeColor="text2"/>
          <w:sz w:val="28"/>
          <w:szCs w:val="28"/>
          <w:rtl/>
        </w:rPr>
        <w:t xml:space="preserve"> </w:t>
      </w:r>
      <w:r w:rsidR="00A46B41" w:rsidRPr="00FB4FD4">
        <w:rPr>
          <w:rFonts w:ascii="Arial" w:hAnsi="Arial" w:cs="Arial" w:hint="cs"/>
          <w:b/>
          <w:bCs/>
          <w:color w:val="1F497D" w:themeColor="text2"/>
          <w:sz w:val="28"/>
          <w:szCs w:val="28"/>
          <w:rtl/>
        </w:rPr>
        <w:t>.</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lastRenderedPageBreak/>
        <w:t xml:space="preserve">11- إدارة أعمال شركة التأمين </w:t>
      </w:r>
      <w:r w:rsidR="00A46B41"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من خلال كوادر فنية مدربة ومؤهلة تجمع بين الكفاءة في العمل و</w:t>
      </w:r>
      <w:r w:rsidR="00A46B41" w:rsidRPr="00FB4FD4">
        <w:rPr>
          <w:rFonts w:ascii="Arial" w:hAnsi="Arial" w:cs="Arial" w:hint="cs"/>
          <w:b/>
          <w:bCs/>
          <w:color w:val="1F497D" w:themeColor="text2"/>
          <w:sz w:val="28"/>
          <w:szCs w:val="28"/>
          <w:rtl/>
        </w:rPr>
        <w:t xml:space="preserve"> الالتزام</w:t>
      </w:r>
      <w:r w:rsidRPr="00FB4FD4">
        <w:rPr>
          <w:rFonts w:ascii="Arial" w:hAnsi="Arial" w:cs="Arial"/>
          <w:b/>
          <w:bCs/>
          <w:color w:val="1F497D" w:themeColor="text2"/>
          <w:sz w:val="28"/>
          <w:szCs w:val="28"/>
          <w:rtl/>
        </w:rPr>
        <w:t xml:space="preserve"> بأحكام الشريعة </w:t>
      </w:r>
      <w:r w:rsidR="00A46B41"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w:t>
      </w:r>
    </w:p>
    <w:p w:rsidR="000F45D2" w:rsidRPr="00FB4FD4" w:rsidRDefault="000F45D2" w:rsidP="00A46B41">
      <w:pPr>
        <w:tabs>
          <w:tab w:val="left" w:pos="8804"/>
          <w:tab w:val="left" w:pos="8946"/>
        </w:tabs>
        <w:autoSpaceDE w:val="0"/>
        <w:autoSpaceDN w:val="0"/>
        <w:bidi/>
        <w:adjustRightInd w:val="0"/>
        <w:spacing w:after="0" w:line="240" w:lineRule="auto"/>
        <w:ind w:right="-22"/>
        <w:rPr>
          <w:rFonts w:ascii="Arial" w:hAnsi="Arial" w:cs="Arial" w:hint="cs"/>
          <w:b/>
          <w:bCs/>
          <w:color w:val="1F497D" w:themeColor="text2"/>
          <w:sz w:val="28"/>
          <w:szCs w:val="28"/>
          <w:rtl/>
          <w:lang w:bidi="ar-SY"/>
        </w:rPr>
      </w:pPr>
      <w:r w:rsidRPr="00FB4FD4">
        <w:rPr>
          <w:rFonts w:ascii="Arial" w:hAnsi="Arial" w:cs="Arial"/>
          <w:b/>
          <w:bCs/>
          <w:color w:val="1F497D" w:themeColor="text2"/>
          <w:sz w:val="28"/>
          <w:szCs w:val="28"/>
          <w:rtl/>
        </w:rPr>
        <w:t>12- استثمار المتوفر من أقساط التأمين على أساس عقد المضاربة بحيث تكون الشركة طرفاً مضارباً والمستأمنون الطرف صاحب المال و</w:t>
      </w:r>
      <w:r w:rsidR="00A46B41" w:rsidRPr="00FB4FD4">
        <w:rPr>
          <w:rFonts w:ascii="Arial" w:hAnsi="Arial" w:cs="Arial" w:hint="cs"/>
          <w:b/>
          <w:bCs/>
          <w:color w:val="1F497D" w:themeColor="text2"/>
          <w:sz w:val="28"/>
          <w:szCs w:val="28"/>
          <w:rtl/>
        </w:rPr>
        <w:t>أ</w:t>
      </w:r>
      <w:r w:rsidRPr="00FB4FD4">
        <w:rPr>
          <w:rFonts w:ascii="Arial" w:hAnsi="Arial" w:cs="Arial"/>
          <w:b/>
          <w:bCs/>
          <w:color w:val="1F497D" w:themeColor="text2"/>
          <w:sz w:val="28"/>
          <w:szCs w:val="28"/>
          <w:rtl/>
        </w:rPr>
        <w:t xml:space="preserve">رباح بين الفريقين حصة شائعة محددة </w:t>
      </w:r>
      <w:r w:rsidR="00A46B41" w:rsidRPr="00FB4FD4">
        <w:rPr>
          <w:rFonts w:ascii="Arial" w:hAnsi="Arial" w:cs="Arial" w:hint="cs"/>
          <w:b/>
          <w:bCs/>
          <w:color w:val="1F497D" w:themeColor="text2"/>
          <w:sz w:val="28"/>
          <w:szCs w:val="28"/>
          <w:rtl/>
        </w:rPr>
        <w:t>ابتداء</w:t>
      </w:r>
      <w:r w:rsidRPr="00FB4FD4">
        <w:rPr>
          <w:rFonts w:ascii="Arial" w:hAnsi="Arial" w:cs="Arial"/>
          <w:b/>
          <w:bCs/>
          <w:color w:val="1F497D" w:themeColor="text2"/>
          <w:sz w:val="28"/>
          <w:szCs w:val="28"/>
          <w:rtl/>
        </w:rPr>
        <w:t xml:space="preserve"> قبيل بداية كل سنة مالية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13- تقديم الدعم المالي اللازم لحساب المستأمنين من أموال المساهمين بصفة القرض الحسن إذا لم تف الأقساط المستوفاة من المستأمنين لتغطية العجز ولم يكن لدى الشركة رصيد </w:t>
      </w:r>
      <w:r w:rsidR="00A46B41" w:rsidRPr="00FB4FD4">
        <w:rPr>
          <w:rFonts w:ascii="Arial" w:hAnsi="Arial" w:cs="Arial" w:hint="cs"/>
          <w:b/>
          <w:bCs/>
          <w:color w:val="1F497D" w:themeColor="text2"/>
          <w:sz w:val="28"/>
          <w:szCs w:val="28"/>
          <w:rtl/>
        </w:rPr>
        <w:t>احتياطي</w:t>
      </w:r>
      <w:r w:rsidRPr="00FB4FD4">
        <w:rPr>
          <w:rFonts w:ascii="Arial" w:hAnsi="Arial" w:cs="Arial"/>
          <w:b/>
          <w:bCs/>
          <w:color w:val="1F497D" w:themeColor="text2"/>
          <w:sz w:val="28"/>
          <w:szCs w:val="28"/>
          <w:rtl/>
        </w:rPr>
        <w:t xml:space="preserve"> من أرباح المتوفر من أقساط التأمين .</w:t>
      </w:r>
    </w:p>
    <w:p w:rsidR="000F45D2" w:rsidRPr="00FB4FD4" w:rsidRDefault="000F45D2" w:rsidP="00C06F05">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14- توزيع فائض أقساط التأمين على المستأمنين لأنهم أصحاب الحق فيه بنسبة ما ساهم كل </w:t>
      </w:r>
      <w:r w:rsidR="00A46B41" w:rsidRPr="00FB4FD4">
        <w:rPr>
          <w:rFonts w:ascii="Arial" w:hAnsi="Arial" w:cs="Arial" w:hint="cs"/>
          <w:b/>
          <w:bCs/>
          <w:color w:val="1F497D" w:themeColor="text2"/>
          <w:sz w:val="28"/>
          <w:szCs w:val="28"/>
          <w:rtl/>
        </w:rPr>
        <w:t>مستأمن</w:t>
      </w:r>
      <w:r w:rsidRPr="00FB4FD4">
        <w:rPr>
          <w:rFonts w:ascii="Arial" w:hAnsi="Arial" w:cs="Arial"/>
          <w:b/>
          <w:bCs/>
          <w:color w:val="1F497D" w:themeColor="text2"/>
          <w:sz w:val="28"/>
          <w:szCs w:val="28"/>
          <w:rtl/>
        </w:rPr>
        <w:t xml:space="preserve"> . حيث يتم توزيع الفائض التأميني بنسبة إجمالي الأقساط التي شارك فيها كل مستأمن بغض النظر عن دوائر التأمين التي </w:t>
      </w:r>
      <w:r w:rsidR="00A46B41" w:rsidRPr="00FB4FD4">
        <w:rPr>
          <w:rFonts w:ascii="Arial" w:hAnsi="Arial" w:cs="Arial" w:hint="cs"/>
          <w:b/>
          <w:bCs/>
          <w:color w:val="1F497D" w:themeColor="text2"/>
          <w:sz w:val="28"/>
          <w:szCs w:val="28"/>
          <w:rtl/>
        </w:rPr>
        <w:t>اشترك</w:t>
      </w:r>
      <w:r w:rsidRPr="00FB4FD4">
        <w:rPr>
          <w:rFonts w:ascii="Arial" w:hAnsi="Arial" w:cs="Arial"/>
          <w:b/>
          <w:bCs/>
          <w:color w:val="1F497D" w:themeColor="text2"/>
          <w:sz w:val="28"/>
          <w:szCs w:val="28"/>
          <w:rtl/>
        </w:rPr>
        <w:t xml:space="preserve"> بها ( أي نوع التأمين المشترك فيه ) بعد خصم مخصص الأخطار السارية حسب النسب المقررة نظاماً مع مراعاة أن من سددت له تعويضات أو </w:t>
      </w:r>
      <w:r w:rsidR="00C06F05" w:rsidRPr="00FB4FD4">
        <w:rPr>
          <w:rFonts w:ascii="Arial" w:hAnsi="Arial" w:cs="Arial" w:hint="cs"/>
          <w:b/>
          <w:bCs/>
          <w:color w:val="1F497D" w:themeColor="text2"/>
          <w:sz w:val="28"/>
          <w:szCs w:val="28"/>
          <w:rtl/>
        </w:rPr>
        <w:t xml:space="preserve"> له تعويضات </w:t>
      </w:r>
      <w:r w:rsidRPr="00FB4FD4">
        <w:rPr>
          <w:rFonts w:ascii="Arial" w:hAnsi="Arial" w:cs="Arial"/>
          <w:b/>
          <w:bCs/>
          <w:color w:val="1F497D" w:themeColor="text2"/>
          <w:sz w:val="28"/>
          <w:szCs w:val="28"/>
          <w:rtl/>
        </w:rPr>
        <w:t>تحت الت</w:t>
      </w:r>
      <w:r w:rsidR="00C06F05" w:rsidRPr="00FB4FD4">
        <w:rPr>
          <w:rFonts w:ascii="Arial" w:hAnsi="Arial" w:cs="Arial" w:hint="cs"/>
          <w:b/>
          <w:bCs/>
          <w:color w:val="1F497D" w:themeColor="text2"/>
          <w:sz w:val="28"/>
          <w:szCs w:val="28"/>
          <w:rtl/>
        </w:rPr>
        <w:t>س</w:t>
      </w:r>
      <w:r w:rsidRPr="00FB4FD4">
        <w:rPr>
          <w:rFonts w:ascii="Arial" w:hAnsi="Arial" w:cs="Arial"/>
          <w:b/>
          <w:bCs/>
          <w:color w:val="1F497D" w:themeColor="text2"/>
          <w:sz w:val="28"/>
          <w:szCs w:val="28"/>
          <w:rtl/>
        </w:rPr>
        <w:t xml:space="preserve">ديد تقل في مجموعها عن صافي مجموع </w:t>
      </w:r>
      <w:r w:rsidR="00A46B41" w:rsidRPr="00FB4FD4">
        <w:rPr>
          <w:rFonts w:ascii="Arial" w:hAnsi="Arial" w:cs="Arial" w:hint="cs"/>
          <w:b/>
          <w:bCs/>
          <w:color w:val="1F497D" w:themeColor="text2"/>
          <w:sz w:val="28"/>
          <w:szCs w:val="28"/>
          <w:rtl/>
        </w:rPr>
        <w:t>اشتراكاته</w:t>
      </w:r>
      <w:r w:rsidRPr="00FB4FD4">
        <w:rPr>
          <w:rFonts w:ascii="Arial" w:hAnsi="Arial" w:cs="Arial"/>
          <w:b/>
          <w:bCs/>
          <w:color w:val="1F497D" w:themeColor="text2"/>
          <w:sz w:val="28"/>
          <w:szCs w:val="28"/>
          <w:rtl/>
        </w:rPr>
        <w:t xml:space="preserve"> ( أقساطه) يشارك في الفائض التأميني على أساس الرصيد المتبقي من تلك الأقساط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أما من سددت له التعويضات أو له تعويضات تحت التسديد  تصل في مجموعها إلى صافي مجموع </w:t>
      </w:r>
      <w:r w:rsidR="00A46B41" w:rsidRPr="00FB4FD4">
        <w:rPr>
          <w:rFonts w:ascii="Arial" w:hAnsi="Arial" w:cs="Arial" w:hint="cs"/>
          <w:b/>
          <w:bCs/>
          <w:color w:val="1F497D" w:themeColor="text2"/>
          <w:sz w:val="28"/>
          <w:szCs w:val="28"/>
          <w:rtl/>
        </w:rPr>
        <w:t>اشتراكاته</w:t>
      </w:r>
      <w:r w:rsidRPr="00FB4FD4">
        <w:rPr>
          <w:rFonts w:ascii="Arial" w:hAnsi="Arial" w:cs="Arial"/>
          <w:b/>
          <w:bCs/>
          <w:color w:val="1F497D" w:themeColor="text2"/>
          <w:sz w:val="28"/>
          <w:szCs w:val="28"/>
          <w:rtl/>
        </w:rPr>
        <w:t xml:space="preserve"> ( أقساطه التي دفعها ) أو تزيد عنها فإنه لا يشارك في الفائض التأميني في تلك السنة .</w:t>
      </w:r>
    </w:p>
    <w:p w:rsidR="000F45D2" w:rsidRPr="00FB4FD4" w:rsidRDefault="000F45D2" w:rsidP="000F45D2">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b/>
          <w:bCs/>
          <w:color w:val="1F497D" w:themeColor="text2"/>
          <w:sz w:val="28"/>
          <w:szCs w:val="28"/>
          <w:rtl/>
        </w:rPr>
        <w:t xml:space="preserve">15- تعتبر مسؤولية إخراج الزكاة الشرعية مسؤولية شخصية لكل من المساهمين </w:t>
      </w:r>
      <w:r w:rsidR="00C06F05" w:rsidRPr="00FB4FD4">
        <w:rPr>
          <w:rFonts w:ascii="Arial" w:hAnsi="Arial" w:cs="Arial" w:hint="cs"/>
          <w:b/>
          <w:bCs/>
          <w:color w:val="1F497D" w:themeColor="text2"/>
          <w:sz w:val="28"/>
          <w:szCs w:val="28"/>
          <w:rtl/>
        </w:rPr>
        <w:t>و</w:t>
      </w:r>
      <w:r w:rsidRPr="00FB4FD4">
        <w:rPr>
          <w:rFonts w:ascii="Arial" w:hAnsi="Arial" w:cs="Arial"/>
          <w:b/>
          <w:bCs/>
          <w:color w:val="1F497D" w:themeColor="text2"/>
          <w:sz w:val="28"/>
          <w:szCs w:val="28"/>
          <w:rtl/>
        </w:rPr>
        <w:t xml:space="preserve">المستأمنين . </w:t>
      </w:r>
    </w:p>
    <w:p w:rsidR="009A354B" w:rsidRPr="00FB4FD4" w:rsidRDefault="009A354B" w:rsidP="009A354B">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9A354B" w:rsidRPr="00FB4FD4" w:rsidRDefault="009A354B" w:rsidP="009A354B">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9A354B" w:rsidRPr="00FB4FD4" w:rsidRDefault="009A354B" w:rsidP="006B3043">
      <w:pPr>
        <w:tabs>
          <w:tab w:val="left" w:pos="8804"/>
          <w:tab w:val="left" w:pos="8946"/>
        </w:tabs>
        <w:autoSpaceDE w:val="0"/>
        <w:autoSpaceDN w:val="0"/>
        <w:bidi/>
        <w:adjustRightInd w:val="0"/>
        <w:spacing w:after="0" w:line="240" w:lineRule="auto"/>
        <w:ind w:right="-22"/>
        <w:jc w:val="both"/>
        <w:rPr>
          <w:rFonts w:ascii="Arial" w:hAnsi="Arial" w:cs="Arial"/>
          <w:b/>
          <w:bCs/>
          <w:color w:val="1F497D" w:themeColor="text2"/>
          <w:sz w:val="28"/>
          <w:szCs w:val="28"/>
          <w:rtl/>
        </w:rPr>
      </w:pPr>
    </w:p>
    <w:p w:rsidR="006B3043" w:rsidRPr="00FB4FD4" w:rsidRDefault="006B3043" w:rsidP="006B3043">
      <w:pPr>
        <w:bidi/>
        <w:jc w:val="both"/>
        <w:rPr>
          <w:b/>
          <w:bCs/>
          <w:i/>
          <w:iCs/>
          <w:color w:val="1F497D" w:themeColor="text2"/>
          <w:sz w:val="36"/>
          <w:szCs w:val="36"/>
          <w:u w:val="single"/>
          <w:rtl/>
          <w:lang w:bidi="ar-SY"/>
        </w:rPr>
      </w:pPr>
      <w:r w:rsidRPr="00FB4FD4">
        <w:rPr>
          <w:rFonts w:hint="cs"/>
          <w:b/>
          <w:bCs/>
          <w:i/>
          <w:iCs/>
          <w:color w:val="1F497D" w:themeColor="text2"/>
          <w:sz w:val="36"/>
          <w:szCs w:val="36"/>
          <w:u w:val="single"/>
          <w:rtl/>
          <w:lang w:bidi="ar-SY"/>
        </w:rPr>
        <w:t xml:space="preserve">وظائف الإدارة المالية في شركات التأمين : </w:t>
      </w:r>
    </w:p>
    <w:p w:rsidR="006B3043" w:rsidRPr="00FB4FD4" w:rsidRDefault="006B3043" w:rsidP="006B3043">
      <w:pPr>
        <w:bidi/>
        <w:ind w:left="360"/>
        <w:jc w:val="both"/>
        <w:rPr>
          <w:rFonts w:hint="cs"/>
          <w:b/>
          <w:bCs/>
          <w:i/>
          <w:iCs/>
          <w:color w:val="1F497D" w:themeColor="text2"/>
          <w:sz w:val="32"/>
          <w:szCs w:val="32"/>
          <w:u w:val="single"/>
          <w:lang w:bidi="ar-SY"/>
        </w:rPr>
      </w:pPr>
      <w:r w:rsidRPr="00FB4FD4">
        <w:rPr>
          <w:rFonts w:hint="cs"/>
          <w:b/>
          <w:bCs/>
          <w:i/>
          <w:iCs/>
          <w:color w:val="1F497D" w:themeColor="text2"/>
          <w:sz w:val="32"/>
          <w:szCs w:val="32"/>
          <w:u w:val="single"/>
          <w:rtl/>
          <w:lang w:bidi="ar-SY"/>
        </w:rPr>
        <w:t>1- التخطيط المالي:</w:t>
      </w:r>
    </w:p>
    <w:p w:rsidR="006B3043" w:rsidRPr="00FB4FD4" w:rsidRDefault="006B3043" w:rsidP="006B3043">
      <w:pPr>
        <w:bidi/>
        <w:ind w:left="360"/>
        <w:jc w:val="both"/>
        <w:rPr>
          <w:b/>
          <w:bCs/>
          <w:i/>
          <w:iCs/>
          <w:color w:val="1F497D" w:themeColor="text2"/>
          <w:sz w:val="28"/>
          <w:szCs w:val="28"/>
          <w:lang w:bidi="ar-SY"/>
        </w:rPr>
      </w:pPr>
      <w:r w:rsidRPr="00FB4FD4">
        <w:rPr>
          <w:rFonts w:hint="cs"/>
          <w:b/>
          <w:bCs/>
          <w:i/>
          <w:iCs/>
          <w:color w:val="1F497D" w:themeColor="text2"/>
          <w:sz w:val="28"/>
          <w:szCs w:val="28"/>
          <w:rtl/>
          <w:lang w:bidi="ar-SY"/>
        </w:rPr>
        <w:t xml:space="preserve"> أ- تخطيط الاستثمارات:</w:t>
      </w:r>
    </w:p>
    <w:p w:rsidR="006B3043" w:rsidRDefault="006B3043" w:rsidP="006B3043">
      <w:pPr>
        <w:jc w:val="right"/>
        <w:rPr>
          <w:rFonts w:hint="cs"/>
          <w:b/>
          <w:bCs/>
          <w:color w:val="1F497D" w:themeColor="text2"/>
          <w:sz w:val="28"/>
          <w:szCs w:val="28"/>
          <w:rtl/>
          <w:lang w:bidi="ar-SY"/>
        </w:rPr>
      </w:pPr>
      <w:r w:rsidRPr="00FB4FD4">
        <w:rPr>
          <w:rFonts w:hint="cs"/>
          <w:b/>
          <w:bCs/>
          <w:color w:val="1F497D" w:themeColor="text2"/>
          <w:sz w:val="28"/>
          <w:szCs w:val="28"/>
          <w:rtl/>
          <w:lang w:bidi="ar-SY"/>
        </w:rPr>
        <w:t>حددت هيئة الإشراف على التأمين نسبة الاستثمار المسموح بها لأموال شركات التأمين الاسلامية والتقليدية وفقاً للقرار 97/100 بما لا يزيد عن 75% من رأس مال الشركة وتوزع هذه النسبة كما يلي:</w:t>
      </w:r>
    </w:p>
    <w:p w:rsidR="00FB4FD4" w:rsidRPr="00FB4FD4" w:rsidRDefault="00FB4FD4" w:rsidP="00FB4FD4">
      <w:pPr>
        <w:pStyle w:val="4"/>
        <w:bidi/>
        <w:rPr>
          <w:color w:val="1F497D" w:themeColor="text2"/>
          <w:sz w:val="28"/>
          <w:szCs w:val="28"/>
          <w:lang w:val="en-GB"/>
        </w:rPr>
      </w:pPr>
      <w:r w:rsidRPr="00FB4FD4">
        <w:rPr>
          <w:color w:val="1F497D" w:themeColor="text2"/>
          <w:sz w:val="28"/>
          <w:szCs w:val="28"/>
          <w:rtl/>
          <w:lang w:val="en-GB"/>
        </w:rPr>
        <w:t xml:space="preserve">الجمهورية العربية السورية </w:t>
      </w:r>
      <w:r w:rsidRPr="00FB4FD4">
        <w:rPr>
          <w:color w:val="1F497D" w:themeColor="text2"/>
          <w:sz w:val="28"/>
          <w:szCs w:val="28"/>
          <w:rtl/>
          <w:lang w:val="en-GB"/>
        </w:rPr>
        <w:br/>
        <w:t xml:space="preserve">هيئة الإشراف على التأمين </w:t>
      </w:r>
      <w:r w:rsidRPr="00FB4FD4">
        <w:rPr>
          <w:color w:val="1F497D" w:themeColor="text2"/>
          <w:sz w:val="28"/>
          <w:szCs w:val="28"/>
          <w:rtl/>
          <w:lang w:val="en-GB"/>
        </w:rPr>
        <w:br/>
        <w:t>قرار رقم 97/100/م . إ</w:t>
      </w:r>
      <w:r w:rsidRPr="00FB4FD4">
        <w:rPr>
          <w:color w:val="1F497D" w:themeColor="text2"/>
          <w:sz w:val="28"/>
          <w:szCs w:val="28"/>
          <w:rtl/>
          <w:lang w:val="en-GB"/>
        </w:rPr>
        <w:br/>
        <w:t xml:space="preserve">وزير المالية – رئيس مجلس إدارة هيئة الإشراف على التأمين </w:t>
      </w:r>
      <w:r w:rsidRPr="00FB4FD4">
        <w:rPr>
          <w:color w:val="1F497D" w:themeColor="text2"/>
          <w:sz w:val="28"/>
          <w:szCs w:val="28"/>
          <w:rtl/>
          <w:lang w:val="en-GB"/>
        </w:rPr>
        <w:br/>
        <w:t xml:space="preserve">بناءً على أحكام المرسوم التشريعي /68/ لعام 2004 </w:t>
      </w:r>
      <w:r w:rsidRPr="00FB4FD4">
        <w:rPr>
          <w:color w:val="1F497D" w:themeColor="text2"/>
          <w:sz w:val="28"/>
          <w:szCs w:val="28"/>
          <w:rtl/>
          <w:lang w:val="en-GB"/>
        </w:rPr>
        <w:br/>
        <w:t>و على أحكام المرسوم التشريعي /43/ لعام 2005 و لا سيما المادة (18) منه .</w:t>
      </w:r>
      <w:r w:rsidRPr="00FB4FD4">
        <w:rPr>
          <w:color w:val="1F497D" w:themeColor="text2"/>
          <w:sz w:val="28"/>
          <w:szCs w:val="28"/>
          <w:rtl/>
          <w:lang w:val="en-GB"/>
        </w:rPr>
        <w:br/>
        <w:t>وعلى ما أقره مجلس إدارة الهيئة في جلسته رقم /21/ المنعقدة بتاريخ 30/6/2007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lastRenderedPageBreak/>
        <w:br/>
        <w:t>يقرر ما يلي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1- تلتزم شركة التأمين ، ممثلة بمجلس إدارتها المنتخب وفقاً لأحكام نظامها الأساسي ، و بما يتطابق مع أحكام المرسوم التشريعي /43/ لعام 2005 ، بأن تعتمد سياسة استثمارية معلنة و شفافة ، و يتحتم على إدارة الشركة عند تنفيذ هذه السياسة المراعاة الكاملة و المحافظة على ملاءة الشركة، و بقاء وضعها المالي سليماً و قوياً و متفقاً مع أحكام القوانين و الأنظمة النافذة ، و بصورة خاصة الأنظمة الصادرة عن هيئة الإشراف على التأمين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2- يُراعى عند و ضع السياسة الاستثمارية للشركة التزاماتها الناشئة عن العمليات الاكتتابية التي تمارسها ، و إمكانية نشوء مطالبة بتعويضات جسيمة أو متراكمة، مع تنويع أدوات الاستثمار الفعلي و تجنب تركزها في أية جهة، و أن تكون الشركة قادرة على الوفاء بالتزاماتها في كل وقت من الأوقات دون تعرضها لأي إرباك ، و تُبلغ هيئة الإشراف على التأمين نسخة من هذه السياسة حال إقرارها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3- على مجلس إدارة الشركة تقييم السياسة الاستثمارية سنوياً ، أو خلال السنة ، عندما يكون لذلك صفة ضرورية أو طارئة ، ووضع تقرير مفصل بنتائج التقييم و تزود الهيئة بنسخة منه كما تُعلم بأية تغييرات يقرها المجلس في حينه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 xml:space="preserve">المادة 4- يجوز للشركة أن تستثمر /75/ بالمئة من رأس المال المدفوع كحد أقصى في المجالات التالية و بشرط أن لا تزيد نسبة الاستثمار في أي نوع من هذه الأنواع عن 15 بالمئة من رأسمال الشركة . . . </w:t>
      </w:r>
      <w:r w:rsidRPr="00FB4FD4">
        <w:rPr>
          <w:color w:val="1F497D" w:themeColor="text2"/>
          <w:sz w:val="28"/>
          <w:szCs w:val="28"/>
          <w:rtl/>
          <w:lang w:val="en-GB"/>
        </w:rPr>
        <w:br/>
        <w:t>    أ – سندات الحكومة .</w:t>
      </w:r>
      <w:r w:rsidRPr="00FB4FD4">
        <w:rPr>
          <w:color w:val="1F497D" w:themeColor="text2"/>
          <w:sz w:val="28"/>
          <w:szCs w:val="28"/>
          <w:rtl/>
          <w:lang w:val="en-GB"/>
        </w:rPr>
        <w:br/>
        <w:t xml:space="preserve">   ب- شركات مالية و شركات استثمار. </w:t>
      </w:r>
      <w:r w:rsidRPr="00FB4FD4">
        <w:rPr>
          <w:color w:val="1F497D" w:themeColor="text2"/>
          <w:sz w:val="28"/>
          <w:szCs w:val="28"/>
          <w:rtl/>
          <w:lang w:val="en-GB"/>
        </w:rPr>
        <w:br/>
        <w:t>   ج – صناديق استثمار تديرها شركات متخصصة .</w:t>
      </w:r>
      <w:r w:rsidRPr="00FB4FD4">
        <w:rPr>
          <w:color w:val="1F497D" w:themeColor="text2"/>
          <w:sz w:val="28"/>
          <w:szCs w:val="28"/>
          <w:rtl/>
          <w:lang w:val="en-GB"/>
        </w:rPr>
        <w:br/>
        <w:t>   د- شركات الاستثمار العقاري .</w:t>
      </w:r>
      <w:r w:rsidRPr="00FB4FD4">
        <w:rPr>
          <w:color w:val="1F497D" w:themeColor="text2"/>
          <w:sz w:val="28"/>
          <w:szCs w:val="28"/>
          <w:rtl/>
          <w:lang w:val="en-GB"/>
        </w:rPr>
        <w:br/>
        <w:t>   هـ- شركات الخدمة المعلوماتية .</w:t>
      </w:r>
      <w:r w:rsidRPr="00FB4FD4">
        <w:rPr>
          <w:color w:val="1F497D" w:themeColor="text2"/>
          <w:sz w:val="28"/>
          <w:szCs w:val="28"/>
          <w:rtl/>
          <w:lang w:val="en-GB"/>
        </w:rPr>
        <w:br/>
        <w:t>   و – شركات قابضة مالية .</w:t>
      </w:r>
    </w:p>
    <w:p w:rsidR="00FB4FD4" w:rsidRPr="00FB4FD4" w:rsidRDefault="00FB4FD4" w:rsidP="00FB4FD4">
      <w:pPr>
        <w:pStyle w:val="4"/>
        <w:bidi/>
        <w:rPr>
          <w:rFonts w:hint="cs"/>
          <w:color w:val="1F497D" w:themeColor="text2"/>
          <w:sz w:val="28"/>
          <w:szCs w:val="28"/>
          <w:rtl/>
          <w:lang w:val="en-GB" w:bidi="ar-SY"/>
        </w:rPr>
      </w:pPr>
      <w:r w:rsidRPr="00FB4FD4">
        <w:rPr>
          <w:color w:val="1F497D" w:themeColor="text2"/>
          <w:sz w:val="28"/>
          <w:szCs w:val="28"/>
          <w:rtl/>
          <w:lang w:val="en-GB"/>
        </w:rPr>
        <w:br/>
        <w:t xml:space="preserve">المادة 5- يجوز للشركة تملك عقارات موجودة داخل سورية لاستخدامها في مزاولة عملها على أن تكون مسجلة في السجل العقاري أصولاً ، و على أن لا تزيد قيمتها الإجمالية على /10/ بالمئة من رأس المال المدفوع للشركة </w:t>
      </w:r>
    </w:p>
    <w:p w:rsidR="00FB4FD4" w:rsidRPr="00FB4FD4" w:rsidRDefault="00FB4FD4" w:rsidP="00FB4FD4">
      <w:pPr>
        <w:pStyle w:val="4"/>
        <w:bidi/>
        <w:rPr>
          <w:rFonts w:hint="cs"/>
          <w:color w:val="1F497D" w:themeColor="text2"/>
          <w:sz w:val="28"/>
          <w:szCs w:val="28"/>
          <w:rtl/>
          <w:lang w:val="en-GB"/>
        </w:rPr>
      </w:pPr>
      <w:r w:rsidRPr="00FB4FD4">
        <w:rPr>
          <w:color w:val="1F497D" w:themeColor="text2"/>
          <w:sz w:val="28"/>
          <w:szCs w:val="28"/>
          <w:rtl/>
          <w:lang w:val="en-GB"/>
        </w:rPr>
        <w:br/>
        <w:t xml:space="preserve">المادة 6- تكون الاستثمارات المشار إليها في المادة الرابعة من هذا القرار في شركات مساهمة </w:t>
      </w:r>
      <w:r w:rsidRPr="00FB4FD4">
        <w:rPr>
          <w:color w:val="1F497D" w:themeColor="text2"/>
          <w:sz w:val="28"/>
          <w:szCs w:val="28"/>
          <w:rtl/>
          <w:lang w:val="en-GB"/>
        </w:rPr>
        <w:lastRenderedPageBreak/>
        <w:t>سورية حصراً ، و لا يجوز لشركة التأمين أن تساهم في شركة تأمين سورية أخرى ، أو في شركات تقديم الخدمات التأمينية (شركة إدارة نفقات التأمين الصحي – وكالات التأمين – الوسطاء )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7- أ- على الشركة أن تقوم بإعلام الهيئة بالعمليات الاستثمارية التي تزيد قيمتها عن /5/ بالمئة من مجموع الموجودات أو /50/ مليون ليرة سورية أيهما أقل ، و يتضمن الإعلان المذكور بيان ما يلي :</w:t>
      </w:r>
      <w:r w:rsidRPr="00FB4FD4">
        <w:rPr>
          <w:color w:val="1F497D" w:themeColor="text2"/>
          <w:sz w:val="28"/>
          <w:szCs w:val="28"/>
          <w:rtl/>
          <w:lang w:val="en-GB"/>
        </w:rPr>
        <w:br/>
        <w:t>1-       الجهة أو الجهات أطراف العملية .</w:t>
      </w:r>
      <w:r w:rsidRPr="00FB4FD4">
        <w:rPr>
          <w:color w:val="1F497D" w:themeColor="text2"/>
          <w:sz w:val="28"/>
          <w:szCs w:val="28"/>
          <w:rtl/>
          <w:lang w:val="en-GB"/>
        </w:rPr>
        <w:br/>
        <w:t>2-       و صف واضح و موجز للعملية الاستثمارية التي تنوي الشركة مباشرتها .</w:t>
      </w:r>
      <w:r w:rsidRPr="00FB4FD4">
        <w:rPr>
          <w:color w:val="1F497D" w:themeColor="text2"/>
          <w:sz w:val="28"/>
          <w:szCs w:val="28"/>
          <w:rtl/>
          <w:lang w:val="en-GB"/>
        </w:rPr>
        <w:br/>
        <w:t>3-       المبالغ المستثمرة فيها .</w:t>
      </w:r>
      <w:r w:rsidRPr="00FB4FD4">
        <w:rPr>
          <w:color w:val="1F497D" w:themeColor="text2"/>
          <w:sz w:val="28"/>
          <w:szCs w:val="28"/>
          <w:rtl/>
          <w:lang w:val="en-GB"/>
        </w:rPr>
        <w:br/>
        <w:t xml:space="preserve">4-       أية معلومات إضافية . </w:t>
      </w:r>
      <w:r w:rsidRPr="00FB4FD4">
        <w:rPr>
          <w:color w:val="1F497D" w:themeColor="text2"/>
          <w:sz w:val="28"/>
          <w:szCs w:val="28"/>
          <w:rtl/>
          <w:lang w:val="en-GB"/>
        </w:rPr>
        <w:br/>
        <w:t>ب – تستثنى المعاملات اليومية غير الاستثمارية مع المصارف السورية من أحكام هذه المادة.</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 xml:space="preserve">المادة 8- يتوجب على الشركة دراسة المخاطر المرتبطة بعملية الاستثمار وبصورة خاصة : </w:t>
      </w:r>
      <w:r w:rsidRPr="00FB4FD4">
        <w:rPr>
          <w:color w:val="1F497D" w:themeColor="text2"/>
          <w:sz w:val="28"/>
          <w:szCs w:val="28"/>
          <w:rtl/>
          <w:lang w:val="en-GB"/>
        </w:rPr>
        <w:br/>
        <w:t>-          مخاطر السوق .</w:t>
      </w:r>
      <w:r w:rsidRPr="00FB4FD4">
        <w:rPr>
          <w:color w:val="1F497D" w:themeColor="text2"/>
          <w:sz w:val="28"/>
          <w:szCs w:val="28"/>
          <w:rtl/>
          <w:lang w:val="en-GB"/>
        </w:rPr>
        <w:br/>
        <w:t>-          هبوط أسعار الأسهم و السندات و أسعار الصرف .</w:t>
      </w:r>
      <w:r w:rsidRPr="00FB4FD4">
        <w:rPr>
          <w:color w:val="1F497D" w:themeColor="text2"/>
          <w:sz w:val="28"/>
          <w:szCs w:val="28"/>
          <w:rtl/>
          <w:lang w:val="en-GB"/>
        </w:rPr>
        <w:br/>
        <w:t>-          مخاطر السيولة .</w:t>
      </w:r>
      <w:r w:rsidRPr="00FB4FD4">
        <w:rPr>
          <w:color w:val="1F497D" w:themeColor="text2"/>
          <w:sz w:val="28"/>
          <w:szCs w:val="28"/>
          <w:rtl/>
          <w:lang w:val="en-GB"/>
        </w:rPr>
        <w:br/>
        <w:t>-          مخاطر عدم كفاية إجراءات الحفظ و الإيداع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9- على الشركة أن تبقي نسبة لا تقل عن /25/ بالمئة من مجموع الاحتياطيات الفنية في حسابات تحت الطلب أو ودائع قصيرة الأجل لدى المصارف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 xml:space="preserve">المادة 10- يسمح باستثمار /75/ % من الأموال المقابلة للاحتياطيات الفنية المحددة بموجب أحكام القرار رقم 54/100 م .إ تاريخ 5/11/2006 الصادر عن السيد وزير المالية رئيس مجلس إدارة هيئة الإشراف على التأمين ، في الأوجه التالية فقط ، وبالنسبة المحددة لكل منها : </w:t>
      </w:r>
      <w:r w:rsidRPr="00FB4FD4">
        <w:rPr>
          <w:color w:val="1F497D" w:themeColor="text2"/>
          <w:sz w:val="28"/>
          <w:szCs w:val="28"/>
          <w:rtl/>
          <w:lang w:val="en-GB"/>
        </w:rPr>
        <w:br/>
        <w:t>أ‌            /20/ بالمئة كحد أدنى لشراء أوراق مالية حكومية أو سندات خزينة أو شهادات مضمونة من قبل الحكومة .</w:t>
      </w:r>
      <w:r w:rsidRPr="00FB4FD4">
        <w:rPr>
          <w:color w:val="1F497D" w:themeColor="text2"/>
          <w:sz w:val="28"/>
          <w:szCs w:val="28"/>
          <w:rtl/>
          <w:lang w:val="en-GB"/>
        </w:rPr>
        <w:br/>
        <w:t>ب‌         /15/ بالمئة أقصى في سندات تصدرٍ عن جهة مخولة قانوناً ، بشرط أن لا تزيد قيمة المستثمر في سندات صادرة عن جهة واحدة على /5/ بالمئة ، أو /10/ بالمئة من رأس مال الجهة المصدرة للسندات أو /10/ بالمئة من رأس مال الشركة المدفوع (أيهما أقل ).</w:t>
      </w:r>
      <w:r w:rsidRPr="00FB4FD4">
        <w:rPr>
          <w:color w:val="1F497D" w:themeColor="text2"/>
          <w:sz w:val="28"/>
          <w:szCs w:val="28"/>
          <w:rtl/>
          <w:lang w:val="en-GB"/>
        </w:rPr>
        <w:br/>
        <w:t>ج- /15/ بالمئة كحد أقصى في أسهم أو صناديق استثمار بشرط أن لا تزيد قيمتها على /5/ بالمئة من الاحتياطات الفنية أو /10/ بالمئة من رأس مال الجهة المصدرة أو /10/ من رأس مال الشركة (أيهما أقل ) .</w:t>
      </w:r>
      <w:r w:rsidRPr="00FB4FD4">
        <w:rPr>
          <w:color w:val="1F497D" w:themeColor="text2"/>
          <w:sz w:val="28"/>
          <w:szCs w:val="28"/>
          <w:rtl/>
          <w:lang w:val="en-GB"/>
        </w:rPr>
        <w:br/>
        <w:t>و يجب أن لا يزيد مجموع مبالغ الاستثمار في السندات و الاسهم و وثائق صناديق الاستثمار الصادرة عن جهة واحدة على /10/ بالمئة من رأس المال المدفوع للشركة .</w:t>
      </w:r>
      <w:r w:rsidRPr="00FB4FD4">
        <w:rPr>
          <w:color w:val="1F497D" w:themeColor="text2"/>
          <w:sz w:val="28"/>
          <w:szCs w:val="28"/>
          <w:rtl/>
          <w:lang w:val="en-GB"/>
        </w:rPr>
        <w:br/>
        <w:t xml:space="preserve">د- يجب أن لا يزيد مجموع الودائع النقدية و حسابات التوفير و شهادات الادخار عن /50/ بالمئة </w:t>
      </w:r>
      <w:r w:rsidRPr="00FB4FD4">
        <w:rPr>
          <w:color w:val="1F497D" w:themeColor="text2"/>
          <w:sz w:val="28"/>
          <w:szCs w:val="28"/>
          <w:rtl/>
          <w:lang w:val="en-GB"/>
        </w:rPr>
        <w:lastRenderedPageBreak/>
        <w:t>من الاحتياطيات الفنية ، و على أن لا تزيد الإيداعات لدى أي مصرف من المصارف عن /25/ بالمئة من جملة هذه الاحتياطيات .</w:t>
      </w:r>
      <w:r w:rsidRPr="00FB4FD4">
        <w:rPr>
          <w:color w:val="1F497D" w:themeColor="text2"/>
          <w:sz w:val="28"/>
          <w:szCs w:val="28"/>
          <w:rtl/>
          <w:lang w:val="en-GB"/>
        </w:rPr>
        <w:br/>
        <w:t>هـ - /10/ بالمئة كحد أقصى في استثمارات أخرى لم ترد في البنود أعلاه ، بشرط أن توافق عليها الهيئة مسبقاً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11- يجوز أن ترتبط وثائق تأمين الحياة المرتيطة استثمارياً بصندوق استثمار يدار من قبل الشركة نفسها أو من قبل طرف ثالث ينشأ و يدار في سورية أو مرخص بصورة قانونية للعمل فيها ، وذلك بعد تقديم المعلومات المتعلقة بالصندوق للهيئة و حصول الموافقة من قبلها ، وتضع الهيئة المتطلبات و الشروط اللازمة التي يجب توفرها و التقيد بها في حال ربط الوثائق المرتبطة استثمارياً بصندوق استثمار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12- تودع الأموال النقدية و الأوراق المالية ووثائق صناديق الاستثمار التي تكون جزءاً من الأموال المخصصة (الاحتياطيات الفنية ) طبقاً لنص القرار رقم 54/100 م . إ تاريخ 5/11/2006 في أحد المصارف السورية ، و تقدم الشركة إلى الهيئة ما يثبت ذلك مع تعهد من إدارة الشركة بعدم التصرف في هذه القيم إلا بموافقة الهيئة المسبقة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13- على الشركة أن تقدم شهادة من المصرف أو من المصارف التي تقوم بإيداع أموالها لديها طبقاً للمادة أعلاه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14- يراعى تطبيق المعايير الدولية و المحاسبية و الإفصاح المالي في تقييم استثمارات الشركة وفقاً للقواعد التالية .</w:t>
      </w:r>
      <w:r w:rsidRPr="00FB4FD4">
        <w:rPr>
          <w:color w:val="1F497D" w:themeColor="text2"/>
          <w:sz w:val="28"/>
          <w:szCs w:val="28"/>
          <w:rtl/>
          <w:lang w:val="en-GB"/>
        </w:rPr>
        <w:br/>
        <w:t>أ‌            تقدر قيمة العقارات على أساس القيمة الدفترية بعد تنزيل ما يلي :</w:t>
      </w:r>
      <w:r w:rsidRPr="00FB4FD4">
        <w:rPr>
          <w:color w:val="1F497D" w:themeColor="text2"/>
          <w:sz w:val="28"/>
          <w:szCs w:val="28"/>
          <w:rtl/>
          <w:lang w:val="en-GB"/>
        </w:rPr>
        <w:br/>
        <w:t>1-       الاستهلاكات المجمعة .</w:t>
      </w:r>
      <w:r w:rsidRPr="00FB4FD4">
        <w:rPr>
          <w:color w:val="1F497D" w:themeColor="text2"/>
          <w:sz w:val="28"/>
          <w:szCs w:val="28"/>
          <w:rtl/>
          <w:lang w:val="en-GB"/>
        </w:rPr>
        <w:br/>
        <w:t>2-       رصيد حساب دائني العقارات المشتراة .</w:t>
      </w:r>
      <w:r w:rsidRPr="00FB4FD4">
        <w:rPr>
          <w:color w:val="1F497D" w:themeColor="text2"/>
          <w:sz w:val="28"/>
          <w:szCs w:val="28"/>
          <w:rtl/>
          <w:lang w:val="en-GB"/>
        </w:rPr>
        <w:br/>
        <w:t>3-       احتياطي هبوط أسعار العقارات الذي يتم تكوينه في حال انخفاض قيمتها السوقية عن القيمة الدفترية ، ولا يجري تعديل القيمة الدفترية تبعاً لارتفاع القيمة السوقية ،ولكن يجوز للهيئة الموافقة على قيام الشركة بإعادة التقييم للعقارات إذا زادت القيمة السوقية للعقار زيادة كبيرة على قيمته الدفترية حسب تقدير خبراء توافق عليهم الهيئة .</w:t>
      </w:r>
      <w:r w:rsidRPr="00FB4FD4">
        <w:rPr>
          <w:color w:val="1F497D" w:themeColor="text2"/>
          <w:sz w:val="28"/>
          <w:szCs w:val="28"/>
          <w:rtl/>
          <w:lang w:val="en-GB"/>
        </w:rPr>
        <w:br/>
        <w:t>ب – يتم تقييم الأوراق المالية على النحو التالي :</w:t>
      </w:r>
      <w:r w:rsidRPr="00FB4FD4">
        <w:rPr>
          <w:color w:val="1F497D" w:themeColor="text2"/>
          <w:sz w:val="28"/>
          <w:szCs w:val="28"/>
          <w:rtl/>
          <w:lang w:val="en-GB"/>
        </w:rPr>
        <w:br/>
        <w:t>1-       أوراق مالية و سندات حكومية : القيمة السوقية أو التكلفة التقديرية أيهما أقل ، أما أذون الخزينة فيتم تقييمها بتكلفة الشراء .</w:t>
      </w:r>
      <w:r w:rsidRPr="00FB4FD4">
        <w:rPr>
          <w:color w:val="1F497D" w:themeColor="text2"/>
          <w:sz w:val="28"/>
          <w:szCs w:val="28"/>
          <w:rtl/>
          <w:lang w:val="en-GB"/>
        </w:rPr>
        <w:br/>
        <w:t>2-       شهادات الاستثمار و الحسابات المصرفية (القيمة الاسمية + الفائدة المعلنة )</w:t>
      </w:r>
      <w:r w:rsidRPr="00FB4FD4">
        <w:rPr>
          <w:color w:val="1F497D" w:themeColor="text2"/>
          <w:sz w:val="28"/>
          <w:szCs w:val="28"/>
          <w:rtl/>
          <w:lang w:val="en-GB"/>
        </w:rPr>
        <w:br/>
        <w:t>ج- يتم تقييم السندات و الأسهم وفق قواعد يتم تحديدها لاحقاً .</w:t>
      </w:r>
      <w:r w:rsidRPr="00FB4FD4">
        <w:rPr>
          <w:color w:val="1F497D" w:themeColor="text2"/>
          <w:sz w:val="28"/>
          <w:szCs w:val="28"/>
          <w:rtl/>
          <w:lang w:val="en-GB"/>
        </w:rPr>
        <w:br/>
        <w:t>د- تقدم الشركة كل عام في موعد لا يتجاوز الحادي و الثلاثين من شهر آذار بياناً مصدقاً عليه من ودقق الحسابات بتفصيل استثماراتها الفعلية موزعة حسب ما هو وارد في هذا القرار.</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lastRenderedPageBreak/>
        <w:br/>
        <w:t>المادة 15- لا يجوز للشركة ممارسة ما يلي :</w:t>
      </w:r>
      <w:r w:rsidRPr="00FB4FD4">
        <w:rPr>
          <w:color w:val="1F497D" w:themeColor="text2"/>
          <w:sz w:val="28"/>
          <w:szCs w:val="28"/>
          <w:rtl/>
          <w:lang w:val="en-GB"/>
        </w:rPr>
        <w:br/>
        <w:t>أ‌            الاستثمار أو الإقراض بضمانة أسهمها .</w:t>
      </w:r>
      <w:r w:rsidRPr="00FB4FD4">
        <w:rPr>
          <w:color w:val="1F497D" w:themeColor="text2"/>
          <w:sz w:val="28"/>
          <w:szCs w:val="28"/>
          <w:rtl/>
          <w:lang w:val="en-GB"/>
        </w:rPr>
        <w:br/>
        <w:t>ب‌         لا يجوز للشركة إصدار كفالة أو أي التزام لصالح موظف فيها أو عضو في مجلس إدارتها أو لرئيس مجلس إدارتها .</w:t>
      </w:r>
      <w:r w:rsidRPr="00FB4FD4">
        <w:rPr>
          <w:color w:val="1F497D" w:themeColor="text2"/>
          <w:sz w:val="28"/>
          <w:szCs w:val="28"/>
          <w:rtl/>
          <w:lang w:val="en-GB"/>
        </w:rPr>
        <w:br/>
        <w:t>ج- لا يجوز للشركة أن تستثمر بشكل أو غير مباشر في أية جهة مملوكة كلياً أو جزئياً لواحد أو أكثر من الموظفين أو أعضاء مجلس إدارتها .</w:t>
      </w:r>
      <w:r w:rsidRPr="00FB4FD4">
        <w:rPr>
          <w:color w:val="1F497D" w:themeColor="text2"/>
          <w:sz w:val="28"/>
          <w:szCs w:val="28"/>
          <w:rtl/>
          <w:lang w:val="en-GB"/>
        </w:rPr>
        <w:br/>
        <w:t>د- منح قروض للموظفين أو أعضاء مجلس إدارة الشركة أو رئيس مجلس إدارتها .</w:t>
      </w:r>
      <w:r w:rsidRPr="00FB4FD4">
        <w:rPr>
          <w:color w:val="1F497D" w:themeColor="text2"/>
          <w:sz w:val="28"/>
          <w:szCs w:val="28"/>
          <w:rtl/>
          <w:lang w:val="en-GB"/>
        </w:rPr>
        <w:br/>
        <w:t>هـ الاستثمار في المشتقات المالية و العقود الآجلة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16- تلتزم الشركة بتوفيق أوضاع استثماراتها القائمة بما ينسجم و أحكام هذا النظام خلال عام واحد من تاريخ نشره في الجريدة الرسمية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17- يطبق هذا القرار على استثمارات المؤسسة العامة السورية للتأمين و استثمارات الاتحاد العربي لإعادة التأمين مع وجوب مراعاة الأحكام الخاصة المطبقة على كل منها .</w:t>
      </w:r>
    </w:p>
    <w:p w:rsidR="00FB4FD4" w:rsidRPr="00FB4FD4" w:rsidRDefault="00FB4FD4" w:rsidP="00FB4FD4">
      <w:pPr>
        <w:pStyle w:val="4"/>
        <w:bidi/>
        <w:rPr>
          <w:color w:val="1F497D" w:themeColor="text2"/>
          <w:sz w:val="28"/>
          <w:szCs w:val="28"/>
          <w:rtl/>
          <w:lang w:val="en-GB"/>
        </w:rPr>
      </w:pPr>
      <w:r w:rsidRPr="00FB4FD4">
        <w:rPr>
          <w:color w:val="1F497D" w:themeColor="text2"/>
          <w:sz w:val="28"/>
          <w:szCs w:val="28"/>
          <w:rtl/>
          <w:lang w:val="en-GB"/>
        </w:rPr>
        <w:br/>
        <w:t>المادة 18- ينشر هذا القرار في الجريدة الرسمية .</w:t>
      </w:r>
    </w:p>
    <w:p w:rsidR="00FB4FD4" w:rsidRPr="00FB4FD4" w:rsidRDefault="00FB4FD4" w:rsidP="00FB4FD4">
      <w:pPr>
        <w:pStyle w:val="4"/>
        <w:bidi/>
        <w:rPr>
          <w:rFonts w:hint="cs"/>
          <w:color w:val="1F497D" w:themeColor="text2"/>
          <w:sz w:val="28"/>
          <w:szCs w:val="28"/>
          <w:rtl/>
          <w:lang w:val="en-GB" w:bidi="ar-SY"/>
        </w:rPr>
      </w:pPr>
      <w:r w:rsidRPr="00FB4FD4">
        <w:rPr>
          <w:color w:val="1F497D" w:themeColor="text2"/>
          <w:sz w:val="28"/>
          <w:szCs w:val="28"/>
          <w:rtl/>
          <w:lang w:val="en-GB"/>
        </w:rPr>
        <w:br/>
        <w:t xml:space="preserve">دمشق في 1/7/2007 </w:t>
      </w:r>
      <w:r w:rsidRPr="00FB4FD4">
        <w:rPr>
          <w:color w:val="1F497D" w:themeColor="text2"/>
          <w:sz w:val="28"/>
          <w:szCs w:val="28"/>
          <w:rtl/>
          <w:lang w:val="en-GB"/>
        </w:rPr>
        <w:br/>
        <w:t> </w:t>
      </w:r>
      <w:r w:rsidRPr="00FB4FD4">
        <w:rPr>
          <w:color w:val="1F497D" w:themeColor="text2"/>
          <w:sz w:val="28"/>
          <w:szCs w:val="28"/>
          <w:rtl/>
          <w:lang w:val="en-GB"/>
        </w:rPr>
        <w:br/>
        <w:t xml:space="preserve">وزير المالية </w:t>
      </w:r>
      <w:r w:rsidRPr="00FB4FD4">
        <w:rPr>
          <w:color w:val="1F497D" w:themeColor="text2"/>
          <w:sz w:val="28"/>
          <w:szCs w:val="28"/>
          <w:rtl/>
          <w:lang w:val="en-GB"/>
        </w:rPr>
        <w:br/>
        <w:t xml:space="preserve">رئيس مجلس الإدارة </w:t>
      </w:r>
      <w:r w:rsidRPr="00FB4FD4">
        <w:rPr>
          <w:color w:val="1F497D" w:themeColor="text2"/>
          <w:sz w:val="28"/>
          <w:szCs w:val="28"/>
          <w:rtl/>
          <w:lang w:val="en-GB"/>
        </w:rPr>
        <w:br/>
        <w:t>الدكتور محمد الحسين</w:t>
      </w:r>
      <w:r>
        <w:rPr>
          <w:color w:val="1F497D" w:themeColor="text2"/>
          <w:sz w:val="28"/>
          <w:szCs w:val="28"/>
          <w:lang w:val="en-GB"/>
        </w:rPr>
        <w:t xml:space="preserve"> </w:t>
      </w:r>
      <w:r>
        <w:rPr>
          <w:rFonts w:hint="cs"/>
          <w:color w:val="1F497D" w:themeColor="text2"/>
          <w:sz w:val="28"/>
          <w:szCs w:val="28"/>
          <w:rtl/>
          <w:lang w:val="en-GB" w:bidi="ar-SY"/>
        </w:rPr>
        <w:t xml:space="preserve"> .</w:t>
      </w:r>
    </w:p>
    <w:p w:rsidR="006B3043" w:rsidRPr="00FB4FD4" w:rsidRDefault="006B3043" w:rsidP="006B3043">
      <w:pPr>
        <w:jc w:val="right"/>
        <w:rPr>
          <w:rFonts w:hint="cs"/>
          <w:b/>
          <w:bCs/>
          <w:color w:val="1F497D" w:themeColor="text2"/>
          <w:sz w:val="28"/>
          <w:szCs w:val="28"/>
          <w:rtl/>
          <w:lang w:bidi="ar-SY"/>
        </w:rPr>
      </w:pPr>
      <w:r w:rsidRPr="00FB4FD4">
        <w:rPr>
          <w:rFonts w:hint="cs"/>
          <w:b/>
          <w:bCs/>
          <w:color w:val="1F497D" w:themeColor="text2"/>
          <w:sz w:val="28"/>
          <w:szCs w:val="28"/>
          <w:rtl/>
          <w:lang w:bidi="ar-SY"/>
        </w:rPr>
        <w:t>ولكن الواقع العملي  يظهر أن شركات التأمين مازالت تودع كافة أموالها في البنوك.</w:t>
      </w:r>
    </w:p>
    <w:p w:rsidR="006B3043" w:rsidRPr="00FB4FD4" w:rsidRDefault="006B3043" w:rsidP="006B3043">
      <w:pPr>
        <w:bidi/>
        <w:jc w:val="both"/>
        <w:rPr>
          <w:b/>
          <w:bCs/>
          <w:color w:val="1F497D" w:themeColor="text2"/>
          <w:sz w:val="28"/>
          <w:szCs w:val="28"/>
          <w:rtl/>
          <w:lang w:bidi="ar-SY"/>
        </w:rPr>
      </w:pPr>
      <w:r w:rsidRPr="00FB4FD4">
        <w:rPr>
          <w:rFonts w:hint="cs"/>
          <w:b/>
          <w:bCs/>
          <w:color w:val="1F497D" w:themeColor="text2"/>
          <w:sz w:val="28"/>
          <w:szCs w:val="28"/>
          <w:rtl/>
          <w:lang w:bidi="ar-SY"/>
        </w:rPr>
        <w:t>و لدى زيارة الشركة المتحدة للتأمين الواقعة في شارع حديقة المدفع / برأسمال قدره 8500 مليون/</w:t>
      </w:r>
    </w:p>
    <w:p w:rsidR="006B3043" w:rsidRPr="00FB4FD4" w:rsidRDefault="006B3043" w:rsidP="006B3043">
      <w:pPr>
        <w:jc w:val="right"/>
        <w:rPr>
          <w:b/>
          <w:bCs/>
          <w:color w:val="1F497D" w:themeColor="text2"/>
          <w:sz w:val="28"/>
          <w:szCs w:val="28"/>
          <w:rtl/>
          <w:lang w:bidi="ar-SY"/>
        </w:rPr>
      </w:pPr>
      <w:r w:rsidRPr="00FB4FD4">
        <w:rPr>
          <w:rFonts w:hint="cs"/>
          <w:b/>
          <w:bCs/>
          <w:color w:val="1F497D" w:themeColor="text2"/>
          <w:sz w:val="28"/>
          <w:szCs w:val="28"/>
          <w:rtl/>
          <w:lang w:bidi="ar-SY"/>
        </w:rPr>
        <w:t xml:space="preserve"> تبين أن الشركة بدأت مؤخراً الشركة بالتخطيط لكيفية استثمار أموالها وفق النسب المحددة من قبل الهيئة</w:t>
      </w:r>
    </w:p>
    <w:p w:rsidR="006B3043" w:rsidRPr="00FB4FD4" w:rsidRDefault="006B3043" w:rsidP="006B3043">
      <w:pPr>
        <w:bidi/>
        <w:jc w:val="both"/>
        <w:rPr>
          <w:b/>
          <w:bCs/>
          <w:color w:val="1F497D" w:themeColor="text2"/>
          <w:sz w:val="28"/>
          <w:szCs w:val="28"/>
          <w:rtl/>
          <w:lang w:bidi="ar-SY"/>
        </w:rPr>
      </w:pPr>
      <w:r w:rsidRPr="00FB4FD4">
        <w:rPr>
          <w:rFonts w:hint="cs"/>
          <w:b/>
          <w:bCs/>
          <w:color w:val="1F497D" w:themeColor="text2"/>
          <w:sz w:val="28"/>
          <w:szCs w:val="28"/>
          <w:rtl/>
          <w:lang w:bidi="ar-SY"/>
        </w:rPr>
        <w:t>مثل هذا القرار (97/100) كان يصعب على شركة التأمين أن تقوم بتخطيط استثمارات [ تحديد الفرص الاستثمارية الممكنة وعمل دراسات الجدوى لها ] وذلك لأنها تفرض في أي المجالات ستستثمر أموالها وتنتظر التعليمات الهينة بشأن ذلك بالإضافة إلى أن إعداد دراسات الجدوى اللازمة يتطلب تكاليف مرتفعة.</w:t>
      </w:r>
    </w:p>
    <w:p w:rsidR="006B3043" w:rsidRPr="00FB4FD4" w:rsidRDefault="006B3043" w:rsidP="006B3043">
      <w:pPr>
        <w:bidi/>
        <w:ind w:left="360"/>
        <w:jc w:val="both"/>
        <w:rPr>
          <w:b/>
          <w:bCs/>
          <w:i/>
          <w:iCs/>
          <w:color w:val="1F497D" w:themeColor="text2"/>
          <w:sz w:val="28"/>
          <w:szCs w:val="28"/>
          <w:lang w:bidi="ar-SY"/>
        </w:rPr>
      </w:pPr>
      <w:r w:rsidRPr="00FB4FD4">
        <w:rPr>
          <w:rFonts w:hint="cs"/>
          <w:b/>
          <w:bCs/>
          <w:i/>
          <w:iCs/>
          <w:color w:val="1F497D" w:themeColor="text2"/>
          <w:sz w:val="28"/>
          <w:szCs w:val="28"/>
          <w:rtl/>
          <w:lang w:bidi="ar-SY"/>
        </w:rPr>
        <w:lastRenderedPageBreak/>
        <w:t>ب - إعداد الخطط والموازنات:</w:t>
      </w:r>
    </w:p>
    <w:p w:rsidR="006B3043" w:rsidRPr="00FB4FD4" w:rsidRDefault="006B3043" w:rsidP="006B3043">
      <w:pPr>
        <w:jc w:val="right"/>
        <w:rPr>
          <w:b/>
          <w:bCs/>
          <w:color w:val="1F497D" w:themeColor="text2"/>
          <w:sz w:val="28"/>
          <w:szCs w:val="28"/>
          <w:rtl/>
          <w:lang w:bidi="ar-SY"/>
        </w:rPr>
      </w:pPr>
      <w:r w:rsidRPr="00FB4FD4">
        <w:rPr>
          <w:rFonts w:hint="cs"/>
          <w:b/>
          <w:bCs/>
          <w:color w:val="1F497D" w:themeColor="text2"/>
          <w:sz w:val="28"/>
          <w:szCs w:val="28"/>
          <w:rtl/>
          <w:lang w:bidi="ar-SY"/>
        </w:rPr>
        <w:t>يستعين مجلس إدارة الشركة بإحصائيات من الإدارة المالية من حجم الإدارات وأقساط الفترة الماضية ويحدد ثناء عليها الزيادة المطلوبة في أقساط التامين.</w:t>
      </w:r>
    </w:p>
    <w:p w:rsidR="006B3043" w:rsidRPr="00FB4FD4" w:rsidRDefault="006B3043" w:rsidP="006B3043">
      <w:pPr>
        <w:pStyle w:val="a3"/>
        <w:numPr>
          <w:ilvl w:val="0"/>
          <w:numId w:val="29"/>
        </w:numPr>
        <w:bidi/>
        <w:spacing w:after="200" w:line="276" w:lineRule="auto"/>
        <w:jc w:val="both"/>
        <w:rPr>
          <w:b/>
          <w:bCs/>
          <w:color w:val="1F497D" w:themeColor="text2"/>
          <w:sz w:val="28"/>
          <w:szCs w:val="28"/>
          <w:lang w:bidi="ar-SY"/>
        </w:rPr>
      </w:pPr>
      <w:r w:rsidRPr="00FB4FD4">
        <w:rPr>
          <w:rFonts w:hint="cs"/>
          <w:b/>
          <w:bCs/>
          <w:color w:val="1F497D" w:themeColor="text2"/>
          <w:sz w:val="28"/>
          <w:szCs w:val="28"/>
          <w:rtl/>
          <w:lang w:bidi="ar-SY"/>
        </w:rPr>
        <w:t>كما تعد الإدارة المالية الموازنة النقدية للشركة التي تحدد فيها المصروفات والإيرادات المتوقعة للفترة القادمة بحيث تأخذ بعين الاعتبار نسبة الزيادة المطلوبة في أقساط التأمين التي حددها مجلس الإدارة في الموازنة العامة للشركة</w:t>
      </w:r>
    </w:p>
    <w:p w:rsidR="006B3043" w:rsidRPr="00FB4FD4" w:rsidRDefault="006B3043" w:rsidP="009828E2">
      <w:pPr>
        <w:jc w:val="right"/>
        <w:rPr>
          <w:b/>
          <w:bCs/>
          <w:i/>
          <w:iCs/>
          <w:color w:val="1F497D" w:themeColor="text2"/>
          <w:sz w:val="32"/>
          <w:szCs w:val="32"/>
          <w:u w:val="single"/>
          <w:rtl/>
          <w:lang w:bidi="ar-SY"/>
        </w:rPr>
      </w:pPr>
      <w:r w:rsidRPr="00FB4FD4">
        <w:rPr>
          <w:rFonts w:hint="cs"/>
          <w:b/>
          <w:bCs/>
          <w:i/>
          <w:iCs/>
          <w:color w:val="1F497D" w:themeColor="text2"/>
          <w:sz w:val="32"/>
          <w:szCs w:val="32"/>
          <w:u w:val="single"/>
          <w:rtl/>
          <w:lang w:bidi="ar-SY"/>
        </w:rPr>
        <w:t>2- الوظائف الاعت</w:t>
      </w:r>
      <w:r w:rsidR="009828E2">
        <w:rPr>
          <w:rFonts w:hint="cs"/>
          <w:b/>
          <w:bCs/>
          <w:i/>
          <w:iCs/>
          <w:color w:val="1F497D" w:themeColor="text2"/>
          <w:sz w:val="32"/>
          <w:szCs w:val="32"/>
          <w:u w:val="single"/>
          <w:rtl/>
          <w:lang w:bidi="ar-SY"/>
        </w:rPr>
        <w:t>ياد</w:t>
      </w:r>
      <w:r w:rsidRPr="00FB4FD4">
        <w:rPr>
          <w:rFonts w:hint="cs"/>
          <w:b/>
          <w:bCs/>
          <w:i/>
          <w:iCs/>
          <w:color w:val="1F497D" w:themeColor="text2"/>
          <w:sz w:val="32"/>
          <w:szCs w:val="32"/>
          <w:u w:val="single"/>
          <w:rtl/>
          <w:lang w:bidi="ar-SY"/>
        </w:rPr>
        <w:t>ية للإدارة المالية:</w:t>
      </w:r>
    </w:p>
    <w:p w:rsidR="006B3043" w:rsidRPr="00FB4FD4" w:rsidRDefault="006B3043" w:rsidP="006B3043">
      <w:pPr>
        <w:pStyle w:val="a3"/>
        <w:numPr>
          <w:ilvl w:val="0"/>
          <w:numId w:val="30"/>
        </w:numPr>
        <w:bidi/>
        <w:spacing w:after="200" w:line="276" w:lineRule="auto"/>
        <w:jc w:val="both"/>
        <w:rPr>
          <w:b/>
          <w:bCs/>
          <w:color w:val="1F497D" w:themeColor="text2"/>
          <w:sz w:val="28"/>
          <w:szCs w:val="28"/>
          <w:lang w:bidi="ar-SY"/>
        </w:rPr>
      </w:pPr>
      <w:r w:rsidRPr="00FB4FD4">
        <w:rPr>
          <w:rFonts w:hint="cs"/>
          <w:b/>
          <w:bCs/>
          <w:color w:val="1F497D" w:themeColor="text2"/>
          <w:sz w:val="28"/>
          <w:szCs w:val="28"/>
          <w:rtl/>
          <w:lang w:bidi="ar-SY"/>
        </w:rPr>
        <w:t xml:space="preserve">تدقيق وإدخال البيانات المالية المتمثلة في ملفات التأمين [ تأمين </w:t>
      </w:r>
      <w:r w:rsidRPr="00FB4FD4">
        <w:rPr>
          <w:b/>
          <w:bCs/>
          <w:color w:val="1F497D" w:themeColor="text2"/>
          <w:sz w:val="28"/>
          <w:szCs w:val="28"/>
          <w:rtl/>
          <w:lang w:bidi="ar-SY"/>
        </w:rPr>
        <w:t>–</w:t>
      </w:r>
      <w:r w:rsidRPr="00FB4FD4">
        <w:rPr>
          <w:rFonts w:hint="cs"/>
          <w:b/>
          <w:bCs/>
          <w:color w:val="1F497D" w:themeColor="text2"/>
          <w:sz w:val="28"/>
          <w:szCs w:val="28"/>
          <w:rtl/>
          <w:lang w:bidi="ar-SY"/>
        </w:rPr>
        <w:t xml:space="preserve"> حرائق .... ] التي حدد فيها حجم التعويضات المستحقة لأصحابها.</w:t>
      </w:r>
    </w:p>
    <w:p w:rsidR="006B3043" w:rsidRPr="00FB4FD4" w:rsidRDefault="006B3043" w:rsidP="006B3043">
      <w:pPr>
        <w:pStyle w:val="a3"/>
        <w:numPr>
          <w:ilvl w:val="0"/>
          <w:numId w:val="30"/>
        </w:numPr>
        <w:bidi/>
        <w:spacing w:after="200" w:line="276" w:lineRule="auto"/>
        <w:jc w:val="both"/>
        <w:rPr>
          <w:b/>
          <w:bCs/>
          <w:color w:val="1F497D" w:themeColor="text2"/>
          <w:sz w:val="28"/>
          <w:szCs w:val="28"/>
          <w:lang w:bidi="ar-SY"/>
        </w:rPr>
      </w:pPr>
      <w:r w:rsidRPr="00FB4FD4">
        <w:rPr>
          <w:rFonts w:hint="cs"/>
          <w:b/>
          <w:bCs/>
          <w:color w:val="1F497D" w:themeColor="text2"/>
          <w:sz w:val="28"/>
          <w:szCs w:val="28"/>
          <w:rtl/>
          <w:lang w:bidi="ar-SY"/>
        </w:rPr>
        <w:t>صرف المبالغ المستحقة للمستفيدين منها بواسطة شيكات إذا ما كانت المبالغ تزيد عن 7500 ل.س أما المبالغ التي تقل عن 7500 ل.س فيتم صرفها من خلال صندوق مخصص لأوامر الصرف تصرف منه أيضاً بعض المصاريف النثرية.</w:t>
      </w:r>
    </w:p>
    <w:p w:rsidR="006B3043" w:rsidRPr="00FB4FD4" w:rsidRDefault="006B3043" w:rsidP="006B3043">
      <w:pPr>
        <w:ind w:left="360"/>
        <w:jc w:val="right"/>
        <w:rPr>
          <w:b/>
          <w:bCs/>
          <w:color w:val="1F497D" w:themeColor="text2"/>
          <w:sz w:val="28"/>
          <w:szCs w:val="28"/>
          <w:rtl/>
          <w:lang w:bidi="ar-SY"/>
        </w:rPr>
      </w:pPr>
      <w:r w:rsidRPr="00FB4FD4">
        <w:rPr>
          <w:rFonts w:hint="cs"/>
          <w:b/>
          <w:bCs/>
          <w:color w:val="1F497D" w:themeColor="text2"/>
          <w:sz w:val="28"/>
          <w:szCs w:val="28"/>
          <w:rtl/>
          <w:lang w:bidi="ar-SY"/>
        </w:rPr>
        <w:t>جـ - الاستلام اليومي لأقساط التأمين المستحقة على حملة الوثائق وإيداعها في صندوق خاص</w:t>
      </w:r>
    </w:p>
    <w:p w:rsidR="006B3043" w:rsidRPr="00FB4FD4" w:rsidRDefault="006B3043" w:rsidP="006B3043">
      <w:pPr>
        <w:ind w:left="360"/>
        <w:jc w:val="right"/>
        <w:rPr>
          <w:b/>
          <w:bCs/>
          <w:color w:val="1F497D" w:themeColor="text2"/>
          <w:sz w:val="28"/>
          <w:szCs w:val="28"/>
          <w:rtl/>
          <w:lang w:bidi="ar-SY"/>
        </w:rPr>
      </w:pPr>
      <w:r w:rsidRPr="00FB4FD4">
        <w:rPr>
          <w:rFonts w:hint="cs"/>
          <w:b/>
          <w:bCs/>
          <w:color w:val="1F497D" w:themeColor="text2"/>
          <w:sz w:val="28"/>
          <w:szCs w:val="28"/>
          <w:rtl/>
          <w:lang w:bidi="ar-SY"/>
        </w:rPr>
        <w:t>ترحل كافة هذه المبالغ في نهاية كل يوم عمل إلى حسابات الشركة في البنوك</w:t>
      </w:r>
    </w:p>
    <w:p w:rsidR="006B3043" w:rsidRPr="00FB4FD4" w:rsidRDefault="006B3043" w:rsidP="006B3043">
      <w:pPr>
        <w:ind w:left="360"/>
        <w:jc w:val="right"/>
        <w:rPr>
          <w:b/>
          <w:bCs/>
          <w:color w:val="1F497D" w:themeColor="text2"/>
          <w:sz w:val="28"/>
          <w:szCs w:val="28"/>
          <w:rtl/>
          <w:lang w:bidi="ar-SY"/>
        </w:rPr>
      </w:pPr>
      <w:r w:rsidRPr="00FB4FD4">
        <w:rPr>
          <w:rFonts w:hint="cs"/>
          <w:b/>
          <w:bCs/>
          <w:color w:val="1F497D" w:themeColor="text2"/>
          <w:sz w:val="28"/>
          <w:szCs w:val="28"/>
          <w:rtl/>
          <w:lang w:bidi="ar-SY"/>
        </w:rPr>
        <w:t>د- إدخال كافة القيود المحاسبية اليومية</w:t>
      </w:r>
    </w:p>
    <w:p w:rsidR="006B3043" w:rsidRPr="00FB4FD4" w:rsidRDefault="006B3043" w:rsidP="006B3043">
      <w:pPr>
        <w:ind w:left="360"/>
        <w:jc w:val="right"/>
        <w:rPr>
          <w:b/>
          <w:bCs/>
          <w:color w:val="1F497D" w:themeColor="text2"/>
          <w:sz w:val="28"/>
          <w:szCs w:val="28"/>
          <w:rtl/>
          <w:lang w:bidi="ar-SY"/>
        </w:rPr>
      </w:pPr>
      <w:r w:rsidRPr="00FB4FD4">
        <w:rPr>
          <w:rFonts w:hint="cs"/>
          <w:b/>
          <w:bCs/>
          <w:color w:val="1F497D" w:themeColor="text2"/>
          <w:sz w:val="28"/>
          <w:szCs w:val="28"/>
          <w:rtl/>
          <w:lang w:bidi="ar-SY"/>
        </w:rPr>
        <w:t>هـ - إعداد حسابات الرواتب والأجور المستحقة للموظفين</w:t>
      </w:r>
    </w:p>
    <w:p w:rsidR="006B3043" w:rsidRPr="00FB4FD4" w:rsidRDefault="006B3043" w:rsidP="006B3043">
      <w:pPr>
        <w:ind w:left="360"/>
        <w:jc w:val="right"/>
        <w:rPr>
          <w:b/>
          <w:bCs/>
          <w:color w:val="1F497D" w:themeColor="text2"/>
          <w:sz w:val="28"/>
          <w:szCs w:val="28"/>
          <w:rtl/>
          <w:lang w:bidi="ar-SY"/>
        </w:rPr>
      </w:pPr>
      <w:r w:rsidRPr="00FB4FD4">
        <w:rPr>
          <w:rFonts w:hint="cs"/>
          <w:b/>
          <w:bCs/>
          <w:color w:val="1F497D" w:themeColor="text2"/>
          <w:sz w:val="28"/>
          <w:szCs w:val="28"/>
          <w:rtl/>
          <w:lang w:bidi="ar-SY"/>
        </w:rPr>
        <w:t>ك- إدارة حسابات الوكلاء</w:t>
      </w:r>
    </w:p>
    <w:p w:rsidR="006B3043" w:rsidRPr="00FB4FD4" w:rsidRDefault="006B3043" w:rsidP="006B3043">
      <w:pPr>
        <w:ind w:left="360"/>
        <w:jc w:val="right"/>
        <w:rPr>
          <w:b/>
          <w:bCs/>
          <w:color w:val="1F497D" w:themeColor="text2"/>
          <w:sz w:val="28"/>
          <w:szCs w:val="28"/>
          <w:rtl/>
          <w:lang w:bidi="ar-SY"/>
        </w:rPr>
      </w:pPr>
      <w:r w:rsidRPr="00FB4FD4">
        <w:rPr>
          <w:rFonts w:hint="cs"/>
          <w:b/>
          <w:bCs/>
          <w:color w:val="1F497D" w:themeColor="text2"/>
          <w:sz w:val="28"/>
          <w:szCs w:val="28"/>
          <w:rtl/>
          <w:lang w:bidi="ar-SY"/>
        </w:rPr>
        <w:t xml:space="preserve">و- إعداد حسابات الضرائب ( ضرائب أرباح </w:t>
      </w:r>
      <w:r w:rsidRPr="00FB4FD4">
        <w:rPr>
          <w:b/>
          <w:bCs/>
          <w:color w:val="1F497D" w:themeColor="text2"/>
          <w:sz w:val="28"/>
          <w:szCs w:val="28"/>
          <w:rtl/>
          <w:lang w:bidi="ar-SY"/>
        </w:rPr>
        <w:t>–</w:t>
      </w:r>
      <w:r w:rsidRPr="00FB4FD4">
        <w:rPr>
          <w:rFonts w:hint="cs"/>
          <w:b/>
          <w:bCs/>
          <w:color w:val="1F497D" w:themeColor="text2"/>
          <w:sz w:val="28"/>
          <w:szCs w:val="28"/>
          <w:rtl/>
          <w:lang w:bidi="ar-SY"/>
        </w:rPr>
        <w:t xml:space="preserve"> ضرائب رواتب)</w:t>
      </w:r>
    </w:p>
    <w:p w:rsidR="006B3043" w:rsidRPr="00FB4FD4" w:rsidRDefault="006B3043" w:rsidP="006B3043">
      <w:pPr>
        <w:ind w:left="360"/>
        <w:jc w:val="right"/>
        <w:rPr>
          <w:rFonts w:hint="cs"/>
          <w:b/>
          <w:bCs/>
          <w:color w:val="1F497D" w:themeColor="text2"/>
          <w:sz w:val="28"/>
          <w:szCs w:val="28"/>
          <w:rtl/>
          <w:lang w:bidi="ar-SY"/>
        </w:rPr>
      </w:pPr>
      <w:r w:rsidRPr="00FB4FD4">
        <w:rPr>
          <w:rFonts w:hint="cs"/>
          <w:b/>
          <w:bCs/>
          <w:color w:val="1F497D" w:themeColor="text2"/>
          <w:sz w:val="28"/>
          <w:szCs w:val="28"/>
          <w:rtl/>
          <w:lang w:bidi="ar-SY"/>
        </w:rPr>
        <w:t>ز- إدارة حسابات حملة الأسهم</w:t>
      </w:r>
    </w:p>
    <w:p w:rsidR="006B3043" w:rsidRPr="00FB4FD4" w:rsidRDefault="006B3043" w:rsidP="006B3043">
      <w:pPr>
        <w:ind w:left="360"/>
        <w:jc w:val="right"/>
        <w:rPr>
          <w:b/>
          <w:bCs/>
          <w:color w:val="1F497D" w:themeColor="text2"/>
          <w:sz w:val="28"/>
          <w:szCs w:val="28"/>
          <w:rtl/>
          <w:lang w:bidi="ar-SY"/>
        </w:rPr>
      </w:pPr>
    </w:p>
    <w:p w:rsidR="006B3043" w:rsidRPr="00FB4FD4" w:rsidRDefault="006B3043" w:rsidP="006B3043">
      <w:pPr>
        <w:bidi/>
        <w:ind w:left="360"/>
        <w:jc w:val="both"/>
        <w:rPr>
          <w:b/>
          <w:bCs/>
          <w:i/>
          <w:iCs/>
          <w:color w:val="1F497D" w:themeColor="text2"/>
          <w:sz w:val="32"/>
          <w:szCs w:val="32"/>
          <w:u w:val="single"/>
          <w:lang w:bidi="ar-SY"/>
        </w:rPr>
      </w:pPr>
      <w:r w:rsidRPr="00FB4FD4">
        <w:rPr>
          <w:rFonts w:hint="cs"/>
          <w:b/>
          <w:bCs/>
          <w:i/>
          <w:iCs/>
          <w:color w:val="1F497D" w:themeColor="text2"/>
          <w:sz w:val="32"/>
          <w:szCs w:val="32"/>
          <w:u w:val="single"/>
          <w:rtl/>
          <w:lang w:bidi="ar-SY"/>
        </w:rPr>
        <w:t xml:space="preserve">  علاقة الإدارة المالية مع الشركات الأخرى:</w:t>
      </w:r>
    </w:p>
    <w:p w:rsidR="006B3043" w:rsidRDefault="006B3043" w:rsidP="006B3043">
      <w:pPr>
        <w:bidi/>
        <w:ind w:left="360"/>
        <w:jc w:val="both"/>
        <w:rPr>
          <w:rFonts w:hint="cs"/>
          <w:b/>
          <w:bCs/>
          <w:color w:val="1F497D" w:themeColor="text2"/>
          <w:sz w:val="28"/>
          <w:szCs w:val="28"/>
          <w:rtl/>
          <w:lang w:bidi="ar-SY"/>
        </w:rPr>
      </w:pPr>
      <w:r w:rsidRPr="00FB4FD4">
        <w:rPr>
          <w:rFonts w:hint="cs"/>
          <w:b/>
          <w:bCs/>
          <w:color w:val="1F497D" w:themeColor="text2"/>
          <w:sz w:val="28"/>
          <w:szCs w:val="28"/>
          <w:rtl/>
          <w:lang w:bidi="ar-SY"/>
        </w:rPr>
        <w:t>تتعامل شركة التأمين مع شركات تأمين أخرى أو مشافي مثلاً  ويتمثل دور الإدارة المالية في هذه العلاقة في تسديد التزامات شركة التأمين تجاه تلك الشركات وتحصيل أي مبالغ لشركة التأمين من هذه الشركات.</w:t>
      </w:r>
    </w:p>
    <w:p w:rsidR="00FB4FD4" w:rsidRPr="00FB4FD4" w:rsidRDefault="00FB4FD4" w:rsidP="00FB4FD4">
      <w:pPr>
        <w:bidi/>
        <w:ind w:left="360"/>
        <w:jc w:val="both"/>
        <w:rPr>
          <w:b/>
          <w:bCs/>
          <w:color w:val="1F497D" w:themeColor="text2"/>
          <w:sz w:val="28"/>
          <w:szCs w:val="28"/>
          <w:lang w:bidi="ar-SY"/>
        </w:rPr>
      </w:pPr>
    </w:p>
    <w:p w:rsidR="006B3043" w:rsidRPr="00FB4FD4" w:rsidRDefault="006B3043" w:rsidP="006B3043">
      <w:pPr>
        <w:ind w:left="360"/>
        <w:jc w:val="right"/>
        <w:rPr>
          <w:rFonts w:hint="cs"/>
          <w:b/>
          <w:bCs/>
          <w:i/>
          <w:iCs/>
          <w:color w:val="1F497D" w:themeColor="text2"/>
          <w:sz w:val="32"/>
          <w:szCs w:val="32"/>
          <w:u w:val="single"/>
          <w:rtl/>
          <w:lang w:bidi="ar-SY"/>
        </w:rPr>
      </w:pPr>
      <w:r w:rsidRPr="00FB4FD4">
        <w:rPr>
          <w:rFonts w:hint="cs"/>
          <w:b/>
          <w:bCs/>
          <w:i/>
          <w:iCs/>
          <w:color w:val="1F497D" w:themeColor="text2"/>
          <w:sz w:val="32"/>
          <w:szCs w:val="32"/>
          <w:u w:val="single"/>
          <w:rtl/>
          <w:lang w:bidi="ar-SY"/>
        </w:rPr>
        <w:lastRenderedPageBreak/>
        <w:t xml:space="preserve">علاقة الإدارة المالية مع الإدارات الأخرى في الشركة: </w:t>
      </w:r>
    </w:p>
    <w:p w:rsidR="006B3043" w:rsidRPr="00FB4FD4" w:rsidRDefault="006B3043" w:rsidP="006B3043">
      <w:pPr>
        <w:bidi/>
        <w:ind w:left="360"/>
        <w:jc w:val="both"/>
        <w:rPr>
          <w:b/>
          <w:bCs/>
          <w:color w:val="1F497D" w:themeColor="text2"/>
          <w:sz w:val="28"/>
          <w:szCs w:val="28"/>
          <w:lang w:bidi="ar-SY"/>
        </w:rPr>
      </w:pPr>
      <w:r w:rsidRPr="00FB4FD4">
        <w:rPr>
          <w:rFonts w:hint="cs"/>
          <w:b/>
          <w:bCs/>
          <w:color w:val="1F497D" w:themeColor="text2"/>
          <w:sz w:val="28"/>
          <w:szCs w:val="28"/>
          <w:rtl/>
          <w:lang w:bidi="ar-SY"/>
        </w:rPr>
        <w:t>* مع الإدارة الفنية (إدارة العمليات):</w:t>
      </w:r>
    </w:p>
    <w:p w:rsidR="006B3043" w:rsidRPr="00FB4FD4" w:rsidRDefault="006B3043" w:rsidP="006B3043">
      <w:pPr>
        <w:bidi/>
        <w:ind w:left="360"/>
        <w:jc w:val="both"/>
        <w:rPr>
          <w:b/>
          <w:bCs/>
          <w:color w:val="1F497D" w:themeColor="text2"/>
          <w:sz w:val="28"/>
          <w:szCs w:val="28"/>
          <w:lang w:bidi="ar-SY"/>
        </w:rPr>
      </w:pPr>
      <w:r w:rsidRPr="00FB4FD4">
        <w:rPr>
          <w:rFonts w:hint="cs"/>
          <w:b/>
          <w:bCs/>
          <w:color w:val="1F497D" w:themeColor="text2"/>
          <w:sz w:val="28"/>
          <w:szCs w:val="28"/>
          <w:rtl/>
          <w:lang w:bidi="ar-SY"/>
        </w:rPr>
        <w:t>ترسل هذه الإدارة إلى الإدارة المالية ملفات التأمين وذلك عند وقوع الأخطار المؤمن ضدها وتقدر قيمة التعويضات المستحقة لتقوم الإدارة الملية بصرف هذه المستحقات</w:t>
      </w:r>
    </w:p>
    <w:p w:rsidR="006B3043" w:rsidRPr="00FB4FD4" w:rsidRDefault="006B3043" w:rsidP="006B3043">
      <w:pPr>
        <w:bidi/>
        <w:ind w:left="360"/>
        <w:jc w:val="both"/>
        <w:rPr>
          <w:b/>
          <w:bCs/>
          <w:color w:val="1F497D" w:themeColor="text2"/>
          <w:sz w:val="28"/>
          <w:szCs w:val="28"/>
          <w:lang w:bidi="ar-SY"/>
        </w:rPr>
      </w:pPr>
      <w:r w:rsidRPr="00FB4FD4">
        <w:rPr>
          <w:rFonts w:hint="cs"/>
          <w:b/>
          <w:bCs/>
          <w:color w:val="1F497D" w:themeColor="text2"/>
          <w:sz w:val="28"/>
          <w:szCs w:val="28"/>
          <w:rtl/>
          <w:lang w:bidi="ar-SY"/>
        </w:rPr>
        <w:t>* كما تستعيد الإدارات الأخرى بالإحصائيات التي مقدمها الإدارة المالية عند حجم الأقساط والتعويضات...</w:t>
      </w:r>
    </w:p>
    <w:p w:rsidR="006B3043" w:rsidRPr="00FB4FD4" w:rsidRDefault="006B3043" w:rsidP="006B3043">
      <w:pPr>
        <w:bidi/>
        <w:ind w:left="360"/>
        <w:jc w:val="both"/>
        <w:rPr>
          <w:b/>
          <w:bCs/>
          <w:i/>
          <w:iCs/>
          <w:color w:val="1F497D" w:themeColor="text2"/>
          <w:sz w:val="32"/>
          <w:szCs w:val="32"/>
          <w:u w:val="single"/>
          <w:lang w:bidi="ar-SY"/>
        </w:rPr>
      </w:pPr>
      <w:r w:rsidRPr="00FB4FD4">
        <w:rPr>
          <w:rFonts w:hint="cs"/>
          <w:b/>
          <w:bCs/>
          <w:i/>
          <w:iCs/>
          <w:color w:val="1F497D" w:themeColor="text2"/>
          <w:sz w:val="32"/>
          <w:szCs w:val="32"/>
          <w:u w:val="single"/>
          <w:rtl/>
          <w:lang w:bidi="ar-SY"/>
        </w:rPr>
        <w:t>علاقة الإدارة المالية المركزية مع الإدارات المالية لفرع الشركة:</w:t>
      </w:r>
    </w:p>
    <w:p w:rsidR="006B3043" w:rsidRPr="00FB4FD4" w:rsidRDefault="006B3043" w:rsidP="006B3043">
      <w:pPr>
        <w:pStyle w:val="a3"/>
        <w:numPr>
          <w:ilvl w:val="0"/>
          <w:numId w:val="31"/>
        </w:numPr>
        <w:bidi/>
        <w:spacing w:after="200" w:line="276" w:lineRule="auto"/>
        <w:jc w:val="both"/>
        <w:rPr>
          <w:b/>
          <w:bCs/>
          <w:color w:val="1F497D" w:themeColor="text2"/>
          <w:sz w:val="28"/>
          <w:szCs w:val="28"/>
          <w:lang w:bidi="ar-SY"/>
        </w:rPr>
      </w:pPr>
      <w:r w:rsidRPr="00FB4FD4">
        <w:rPr>
          <w:rFonts w:hint="cs"/>
          <w:b/>
          <w:bCs/>
          <w:color w:val="1F497D" w:themeColor="text2"/>
          <w:sz w:val="28"/>
          <w:szCs w:val="28"/>
          <w:rtl/>
          <w:lang w:bidi="ar-SY"/>
        </w:rPr>
        <w:t>مع الفروع الجديدة:</w:t>
      </w:r>
    </w:p>
    <w:p w:rsidR="006B3043" w:rsidRPr="00FB4FD4" w:rsidRDefault="006B3043" w:rsidP="006B3043">
      <w:pPr>
        <w:pStyle w:val="a3"/>
        <w:numPr>
          <w:ilvl w:val="0"/>
          <w:numId w:val="32"/>
        </w:numPr>
        <w:bidi/>
        <w:spacing w:after="200" w:line="276" w:lineRule="auto"/>
        <w:jc w:val="both"/>
        <w:rPr>
          <w:b/>
          <w:bCs/>
          <w:color w:val="1F497D" w:themeColor="text2"/>
          <w:sz w:val="28"/>
          <w:szCs w:val="28"/>
          <w:lang w:bidi="ar-SY"/>
        </w:rPr>
      </w:pPr>
      <w:r w:rsidRPr="00FB4FD4">
        <w:rPr>
          <w:rFonts w:hint="cs"/>
          <w:b/>
          <w:bCs/>
          <w:color w:val="1F497D" w:themeColor="text2"/>
          <w:sz w:val="28"/>
          <w:szCs w:val="28"/>
          <w:rtl/>
          <w:lang w:bidi="ar-SY"/>
        </w:rPr>
        <w:t>ترسل الإدارات الملية في هذه الفروع البيانات المالية اليومية إلى الإدارة المالية المركزية لتقوم هذه الأخيرة بتدقيقها وإدخالها حاسوبياً ومن ثم إرسال أمر الصرف إلى هذه الفروع</w:t>
      </w:r>
    </w:p>
    <w:p w:rsidR="006B3043" w:rsidRPr="00FB4FD4" w:rsidRDefault="006B3043" w:rsidP="006B3043">
      <w:pPr>
        <w:pStyle w:val="a3"/>
        <w:numPr>
          <w:ilvl w:val="0"/>
          <w:numId w:val="32"/>
        </w:numPr>
        <w:bidi/>
        <w:spacing w:after="200" w:line="276" w:lineRule="auto"/>
        <w:jc w:val="both"/>
        <w:rPr>
          <w:b/>
          <w:bCs/>
          <w:color w:val="1F497D" w:themeColor="text2"/>
          <w:sz w:val="28"/>
          <w:szCs w:val="28"/>
          <w:lang w:bidi="ar-SY"/>
        </w:rPr>
      </w:pPr>
      <w:r w:rsidRPr="00FB4FD4">
        <w:rPr>
          <w:rFonts w:hint="cs"/>
          <w:b/>
          <w:bCs/>
          <w:color w:val="1F497D" w:themeColor="text2"/>
          <w:sz w:val="28"/>
          <w:szCs w:val="28"/>
          <w:rtl/>
          <w:lang w:bidi="ar-SY"/>
        </w:rPr>
        <w:t>بينما يقتصر دور الإدارة الملية في هذه الفروع على استلام أقساط التأمين فقط وترحيلها إلى حسابات الشركة الأم في البنوك</w:t>
      </w:r>
    </w:p>
    <w:p w:rsidR="006B3043" w:rsidRPr="00FB4FD4" w:rsidRDefault="006B3043" w:rsidP="006B3043">
      <w:pPr>
        <w:pStyle w:val="a3"/>
        <w:numPr>
          <w:ilvl w:val="0"/>
          <w:numId w:val="31"/>
        </w:numPr>
        <w:bidi/>
        <w:spacing w:after="200" w:line="276" w:lineRule="auto"/>
        <w:jc w:val="both"/>
        <w:rPr>
          <w:b/>
          <w:bCs/>
          <w:color w:val="1F497D" w:themeColor="text2"/>
          <w:sz w:val="28"/>
          <w:szCs w:val="28"/>
          <w:rtl/>
          <w:lang w:bidi="ar-SY"/>
        </w:rPr>
      </w:pPr>
      <w:r w:rsidRPr="00FB4FD4">
        <w:rPr>
          <w:rFonts w:hint="cs"/>
          <w:b/>
          <w:bCs/>
          <w:color w:val="1F497D" w:themeColor="text2"/>
          <w:sz w:val="28"/>
          <w:szCs w:val="28"/>
          <w:rtl/>
          <w:lang w:bidi="ar-SY"/>
        </w:rPr>
        <w:t xml:space="preserve"> مع الفروع القديمة:</w:t>
      </w:r>
    </w:p>
    <w:p w:rsidR="006B3043" w:rsidRPr="00FB4FD4" w:rsidRDefault="006B3043" w:rsidP="006B3043">
      <w:pPr>
        <w:ind w:left="720"/>
        <w:jc w:val="right"/>
        <w:rPr>
          <w:b/>
          <w:bCs/>
          <w:color w:val="1F497D" w:themeColor="text2"/>
          <w:sz w:val="28"/>
          <w:szCs w:val="28"/>
          <w:rtl/>
          <w:lang w:bidi="ar-SY"/>
        </w:rPr>
      </w:pPr>
      <w:r w:rsidRPr="00FB4FD4">
        <w:rPr>
          <w:rFonts w:hint="cs"/>
          <w:b/>
          <w:bCs/>
          <w:color w:val="1F497D" w:themeColor="text2"/>
          <w:sz w:val="28"/>
          <w:szCs w:val="28"/>
          <w:rtl/>
          <w:lang w:bidi="ar-SY"/>
        </w:rPr>
        <w:t xml:space="preserve">تقوم هذه الفروع بإدخال البيانات المالية اليومية بنفسها وتقوم حتى بصرف أوامر الصرف بنفسها أيضاً, ومن ثم تقوم بإرسال هذه البيانات مع أوامر صرفها إلى الشركة الأم التي تقوم بالتدقيق عليها فقط  / رقابة لاحقة / </w:t>
      </w:r>
    </w:p>
    <w:p w:rsidR="006B3043" w:rsidRPr="00FB4FD4" w:rsidRDefault="006B3043" w:rsidP="006B3043">
      <w:pPr>
        <w:ind w:left="720"/>
        <w:jc w:val="right"/>
        <w:rPr>
          <w:b/>
          <w:bCs/>
          <w:color w:val="1F497D" w:themeColor="text2"/>
          <w:sz w:val="28"/>
          <w:szCs w:val="28"/>
          <w:rtl/>
          <w:lang w:bidi="ar-SY"/>
        </w:rPr>
      </w:pPr>
      <w:r w:rsidRPr="00FB4FD4">
        <w:rPr>
          <w:rFonts w:hint="cs"/>
          <w:b/>
          <w:bCs/>
          <w:color w:val="1F497D" w:themeColor="text2"/>
          <w:sz w:val="28"/>
          <w:szCs w:val="28"/>
          <w:rtl/>
          <w:lang w:bidi="ar-SY"/>
        </w:rPr>
        <w:t>الإدارة المالية للشركة الأم تتجه نحو اللامركزية فيه من حيث عملها على تفويض الإدارات المالية في الفروع بتنفيذ العمليات الاعتيادية اليومية مما يتيح لها التفرغ للقيام بالمهام الأكثر أهمية.</w:t>
      </w:r>
    </w:p>
    <w:p w:rsidR="006B3043" w:rsidRPr="00FB4FD4" w:rsidRDefault="006B3043" w:rsidP="006B3043">
      <w:pPr>
        <w:ind w:left="720"/>
        <w:jc w:val="right"/>
        <w:rPr>
          <w:b/>
          <w:bCs/>
          <w:i/>
          <w:iCs/>
          <w:color w:val="1F497D" w:themeColor="text2"/>
          <w:sz w:val="32"/>
          <w:szCs w:val="32"/>
          <w:u w:val="single"/>
          <w:rtl/>
          <w:lang w:bidi="ar-SY"/>
        </w:rPr>
      </w:pPr>
      <w:r w:rsidRPr="00FB4FD4">
        <w:rPr>
          <w:rFonts w:hint="cs"/>
          <w:b/>
          <w:bCs/>
          <w:i/>
          <w:iCs/>
          <w:color w:val="1F497D" w:themeColor="text2"/>
          <w:sz w:val="32"/>
          <w:szCs w:val="32"/>
          <w:u w:val="single"/>
          <w:rtl/>
          <w:lang w:bidi="ar-SY"/>
        </w:rPr>
        <w:t>علاقة الإدارة المالية مع هيئة الإشراف على التأمين:</w:t>
      </w:r>
    </w:p>
    <w:p w:rsidR="006B3043" w:rsidRDefault="006B3043" w:rsidP="006B3043">
      <w:pPr>
        <w:bidi/>
        <w:ind w:left="720"/>
        <w:jc w:val="both"/>
        <w:rPr>
          <w:rFonts w:hint="cs"/>
          <w:b/>
          <w:bCs/>
          <w:color w:val="1F497D" w:themeColor="text2"/>
          <w:sz w:val="28"/>
          <w:szCs w:val="28"/>
          <w:rtl/>
          <w:lang w:bidi="ar-SY"/>
        </w:rPr>
      </w:pPr>
      <w:r w:rsidRPr="00FB4FD4">
        <w:rPr>
          <w:rFonts w:hint="cs"/>
          <w:b/>
          <w:bCs/>
          <w:color w:val="1F497D" w:themeColor="text2"/>
          <w:sz w:val="28"/>
          <w:szCs w:val="28"/>
          <w:rtl/>
          <w:lang w:bidi="ar-SY"/>
        </w:rPr>
        <w:t xml:space="preserve">تقوم هيئة الإشراف على التأمين دورياً بالتفتيش على حسابات الشركة بتدقيقها للتأكد من مطابقة هذه الحسابات مع المعايير الموضوعة من قبل الهيئة فدور الهيئة هنا هو دوراً رقابي </w:t>
      </w:r>
      <w:r w:rsidR="00FB4FD4">
        <w:rPr>
          <w:rFonts w:hint="cs"/>
          <w:b/>
          <w:bCs/>
          <w:color w:val="1F497D" w:themeColor="text2"/>
          <w:sz w:val="28"/>
          <w:szCs w:val="28"/>
          <w:rtl/>
          <w:lang w:bidi="ar-SY"/>
        </w:rPr>
        <w:t>.</w:t>
      </w:r>
    </w:p>
    <w:p w:rsidR="00FB4FD4" w:rsidRDefault="00FB4FD4" w:rsidP="00FB4FD4">
      <w:pPr>
        <w:bidi/>
        <w:ind w:left="720"/>
        <w:jc w:val="both"/>
        <w:rPr>
          <w:rFonts w:hint="cs"/>
          <w:b/>
          <w:bCs/>
          <w:color w:val="1F497D" w:themeColor="text2"/>
          <w:sz w:val="28"/>
          <w:szCs w:val="28"/>
          <w:rtl/>
          <w:lang w:bidi="ar-SY"/>
        </w:rPr>
      </w:pPr>
    </w:p>
    <w:p w:rsidR="00FB4FD4" w:rsidRPr="00FB4FD4" w:rsidRDefault="00FB4FD4" w:rsidP="00FB4FD4">
      <w:pPr>
        <w:bidi/>
        <w:ind w:left="720"/>
        <w:jc w:val="both"/>
        <w:rPr>
          <w:b/>
          <w:bCs/>
          <w:color w:val="1F497D" w:themeColor="text2"/>
          <w:sz w:val="28"/>
          <w:szCs w:val="28"/>
          <w:lang w:bidi="ar-SY"/>
        </w:rPr>
      </w:pPr>
    </w:p>
    <w:p w:rsidR="00580131" w:rsidRPr="00FB4FD4" w:rsidRDefault="00580131" w:rsidP="00580131">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p>
    <w:p w:rsidR="00580131" w:rsidRPr="00FB4FD4" w:rsidRDefault="00580131" w:rsidP="00297F27">
      <w:pPr>
        <w:tabs>
          <w:tab w:val="left" w:pos="1402"/>
        </w:tabs>
        <w:autoSpaceDE w:val="0"/>
        <w:autoSpaceDN w:val="0"/>
        <w:bidi/>
        <w:adjustRightInd w:val="0"/>
        <w:spacing w:after="0" w:line="240" w:lineRule="auto"/>
        <w:ind w:right="-22"/>
        <w:rPr>
          <w:rFonts w:ascii="Arial" w:hAnsi="Arial" w:cs="Arial"/>
          <w:b/>
          <w:bCs/>
          <w:color w:val="1F497D" w:themeColor="text2"/>
          <w:sz w:val="28"/>
          <w:szCs w:val="28"/>
          <w:rtl/>
        </w:rPr>
      </w:pPr>
    </w:p>
    <w:p w:rsidR="00237FC8" w:rsidRPr="00FB4FD4" w:rsidRDefault="00237FC8" w:rsidP="00237FC8">
      <w:pPr>
        <w:rPr>
          <w:b/>
          <w:bCs/>
          <w:color w:val="1F497D" w:themeColor="text2"/>
          <w:sz w:val="28"/>
          <w:szCs w:val="28"/>
        </w:rPr>
      </w:pPr>
    </w:p>
    <w:p w:rsidR="00580131" w:rsidRPr="00FB4FD4" w:rsidRDefault="00580131" w:rsidP="00580131">
      <w:pPr>
        <w:tabs>
          <w:tab w:val="left" w:pos="8804"/>
          <w:tab w:val="left" w:pos="8946"/>
        </w:tabs>
        <w:autoSpaceDE w:val="0"/>
        <w:autoSpaceDN w:val="0"/>
        <w:bidi/>
        <w:adjustRightInd w:val="0"/>
        <w:spacing w:after="0" w:line="240" w:lineRule="auto"/>
        <w:ind w:right="-22"/>
        <w:jc w:val="center"/>
        <w:rPr>
          <w:rFonts w:ascii="Arial" w:hAnsi="Arial" w:cs="Arial"/>
          <w:b/>
          <w:bCs/>
          <w:i/>
          <w:iCs/>
          <w:color w:val="1F497D" w:themeColor="text2"/>
          <w:sz w:val="40"/>
          <w:szCs w:val="40"/>
          <w:rtl/>
          <w:lang w:bidi="ar-JO"/>
        </w:rPr>
      </w:pPr>
      <w:r w:rsidRPr="00FB4FD4">
        <w:rPr>
          <w:rFonts w:ascii="Arial" w:hAnsi="Arial" w:cs="Arial" w:hint="cs"/>
          <w:b/>
          <w:bCs/>
          <w:i/>
          <w:iCs/>
          <w:color w:val="1F497D" w:themeColor="text2"/>
          <w:sz w:val="36"/>
          <w:szCs w:val="36"/>
          <w:rtl/>
          <w:lang w:bidi="ar-JO"/>
        </w:rPr>
        <w:t>ا</w:t>
      </w:r>
      <w:r w:rsidRPr="00FB4FD4">
        <w:rPr>
          <w:rFonts w:ascii="Arial" w:hAnsi="Arial" w:cs="Arial" w:hint="cs"/>
          <w:b/>
          <w:bCs/>
          <w:i/>
          <w:iCs/>
          <w:color w:val="1F497D" w:themeColor="text2"/>
          <w:sz w:val="40"/>
          <w:szCs w:val="40"/>
          <w:rtl/>
          <w:lang w:bidi="ar-JO"/>
        </w:rPr>
        <w:t>لفصل الخامس</w:t>
      </w:r>
    </w:p>
    <w:p w:rsidR="00580131" w:rsidRPr="00FB4FD4" w:rsidRDefault="00580131" w:rsidP="00580131">
      <w:pPr>
        <w:tabs>
          <w:tab w:val="left" w:pos="8804"/>
          <w:tab w:val="left" w:pos="8946"/>
        </w:tabs>
        <w:autoSpaceDE w:val="0"/>
        <w:autoSpaceDN w:val="0"/>
        <w:bidi/>
        <w:adjustRightInd w:val="0"/>
        <w:spacing w:after="0" w:line="240" w:lineRule="auto"/>
        <w:ind w:right="-22"/>
        <w:jc w:val="center"/>
        <w:rPr>
          <w:rFonts w:ascii="Arial" w:hAnsi="Arial" w:cs="Arial"/>
          <w:b/>
          <w:bCs/>
          <w:i/>
          <w:iCs/>
          <w:color w:val="1F497D" w:themeColor="text2"/>
          <w:sz w:val="40"/>
          <w:szCs w:val="40"/>
          <w:rtl/>
          <w:lang w:bidi="ar-JO"/>
        </w:rPr>
      </w:pPr>
      <w:r w:rsidRPr="00FB4FD4">
        <w:rPr>
          <w:rFonts w:ascii="Arial" w:hAnsi="Arial" w:cs="Arial" w:hint="cs"/>
          <w:b/>
          <w:bCs/>
          <w:i/>
          <w:iCs/>
          <w:color w:val="1F497D" w:themeColor="text2"/>
          <w:sz w:val="40"/>
          <w:szCs w:val="40"/>
          <w:rtl/>
          <w:lang w:bidi="ar-JO"/>
        </w:rPr>
        <w:t xml:space="preserve"> مستقبل التأمين التعاوني</w:t>
      </w:r>
    </w:p>
    <w:p w:rsidR="00580131" w:rsidRPr="00FB4FD4" w:rsidRDefault="00580131" w:rsidP="00580131">
      <w:pPr>
        <w:jc w:val="right"/>
        <w:rPr>
          <w:rFonts w:cs="Arial"/>
          <w:b/>
          <w:bCs/>
          <w:i/>
          <w:iCs/>
          <w:color w:val="1F497D" w:themeColor="text2"/>
          <w:sz w:val="32"/>
          <w:szCs w:val="32"/>
          <w:u w:val="single"/>
          <w:rtl/>
          <w:lang w:bidi="ar-JO"/>
        </w:rPr>
      </w:pPr>
    </w:p>
    <w:p w:rsidR="00651D7F" w:rsidRPr="00FB4FD4" w:rsidRDefault="00580131" w:rsidP="00580131">
      <w:pPr>
        <w:jc w:val="right"/>
        <w:rPr>
          <w:rFonts w:cs="Arial"/>
          <w:b/>
          <w:bCs/>
          <w:i/>
          <w:iCs/>
          <w:color w:val="1F497D" w:themeColor="text2"/>
          <w:sz w:val="36"/>
          <w:szCs w:val="36"/>
          <w:u w:val="single"/>
          <w:rtl/>
          <w:lang w:bidi="ar-SY"/>
        </w:rPr>
      </w:pPr>
      <w:r w:rsidRPr="00FB4FD4">
        <w:rPr>
          <w:rFonts w:cs="Arial" w:hint="cs"/>
          <w:b/>
          <w:bCs/>
          <w:i/>
          <w:iCs/>
          <w:color w:val="1F497D" w:themeColor="text2"/>
          <w:sz w:val="36"/>
          <w:szCs w:val="36"/>
          <w:u w:val="single"/>
          <w:rtl/>
        </w:rPr>
        <w:t xml:space="preserve">أولاً- </w:t>
      </w:r>
      <w:r w:rsidR="00237FC8" w:rsidRPr="00FB4FD4">
        <w:rPr>
          <w:rFonts w:cs="Arial" w:hint="cs"/>
          <w:b/>
          <w:bCs/>
          <w:i/>
          <w:iCs/>
          <w:color w:val="1F497D" w:themeColor="text2"/>
          <w:sz w:val="36"/>
          <w:szCs w:val="36"/>
          <w:u w:val="single"/>
          <w:rtl/>
        </w:rPr>
        <w:t>مؤشرات نمو</w:t>
      </w:r>
      <w:r w:rsidR="00237FC8" w:rsidRPr="00FB4FD4">
        <w:rPr>
          <w:rFonts w:cs="Arial"/>
          <w:b/>
          <w:bCs/>
          <w:i/>
          <w:iCs/>
          <w:color w:val="1F497D" w:themeColor="text2"/>
          <w:sz w:val="36"/>
          <w:szCs w:val="36"/>
          <w:u w:val="single"/>
          <w:rtl/>
        </w:rPr>
        <w:t xml:space="preserve"> </w:t>
      </w:r>
      <w:r w:rsidR="00237FC8" w:rsidRPr="00FB4FD4">
        <w:rPr>
          <w:rFonts w:cs="Arial" w:hint="cs"/>
          <w:b/>
          <w:bCs/>
          <w:i/>
          <w:iCs/>
          <w:color w:val="1F497D" w:themeColor="text2"/>
          <w:sz w:val="36"/>
          <w:szCs w:val="36"/>
          <w:u w:val="single"/>
          <w:rtl/>
        </w:rPr>
        <w:t>التأمين</w:t>
      </w:r>
      <w:r w:rsidR="00237FC8" w:rsidRPr="00FB4FD4">
        <w:rPr>
          <w:rFonts w:cs="Arial"/>
          <w:b/>
          <w:bCs/>
          <w:i/>
          <w:iCs/>
          <w:color w:val="1F497D" w:themeColor="text2"/>
          <w:sz w:val="36"/>
          <w:szCs w:val="36"/>
          <w:u w:val="single"/>
          <w:rtl/>
        </w:rPr>
        <w:t xml:space="preserve"> </w:t>
      </w:r>
      <w:r w:rsidR="00991381" w:rsidRPr="00FB4FD4">
        <w:rPr>
          <w:rFonts w:cs="Arial" w:hint="cs"/>
          <w:b/>
          <w:bCs/>
          <w:i/>
          <w:iCs/>
          <w:color w:val="1F497D" w:themeColor="text2"/>
          <w:sz w:val="36"/>
          <w:szCs w:val="36"/>
          <w:u w:val="single"/>
          <w:rtl/>
        </w:rPr>
        <w:t>ا</w:t>
      </w:r>
      <w:r w:rsidR="00237FC8" w:rsidRPr="00FB4FD4">
        <w:rPr>
          <w:rFonts w:cs="Arial" w:hint="cs"/>
          <w:b/>
          <w:bCs/>
          <w:i/>
          <w:iCs/>
          <w:color w:val="1F497D" w:themeColor="text2"/>
          <w:sz w:val="36"/>
          <w:szCs w:val="36"/>
          <w:u w:val="single"/>
          <w:rtl/>
        </w:rPr>
        <w:t>ل</w:t>
      </w:r>
      <w:r w:rsidR="00991381" w:rsidRPr="00FB4FD4">
        <w:rPr>
          <w:rFonts w:cs="Arial" w:hint="cs"/>
          <w:b/>
          <w:bCs/>
          <w:i/>
          <w:iCs/>
          <w:color w:val="1F497D" w:themeColor="text2"/>
          <w:sz w:val="36"/>
          <w:szCs w:val="36"/>
          <w:u w:val="single"/>
          <w:rtl/>
        </w:rPr>
        <w:t>تعاون</w:t>
      </w:r>
      <w:r w:rsidRPr="00FB4FD4">
        <w:rPr>
          <w:rFonts w:cs="Arial" w:hint="cs"/>
          <w:b/>
          <w:bCs/>
          <w:i/>
          <w:iCs/>
          <w:color w:val="1F497D" w:themeColor="text2"/>
          <w:sz w:val="36"/>
          <w:szCs w:val="36"/>
          <w:u w:val="single"/>
          <w:rtl/>
        </w:rPr>
        <w:t>ي:</w:t>
      </w:r>
    </w:p>
    <w:p w:rsidR="00237FC8" w:rsidRPr="00FB4FD4" w:rsidRDefault="00651D7F" w:rsidP="00237FC8">
      <w:pPr>
        <w:jc w:val="right"/>
        <w:rPr>
          <w:rFonts w:cs="Arial"/>
          <w:b/>
          <w:bCs/>
          <w:color w:val="1F497D" w:themeColor="text2"/>
          <w:sz w:val="28"/>
          <w:szCs w:val="28"/>
          <w:rtl/>
        </w:rPr>
      </w:pPr>
      <w:r w:rsidRPr="00FB4FD4">
        <w:rPr>
          <w:rFonts w:cs="Arial" w:hint="cs"/>
          <w:b/>
          <w:bCs/>
          <w:color w:val="1F497D" w:themeColor="text2"/>
          <w:sz w:val="28"/>
          <w:szCs w:val="28"/>
          <w:rtl/>
        </w:rPr>
        <w:t>رغم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صناعة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تعد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قطاعاً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جديداً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يتجاوز</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الثلاثين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عاما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مقارنة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التقليدي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الذي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مضى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وجوده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أكثر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قرن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فإن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نسب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النمو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النوع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باتت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تسترعي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الاهتمام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حتى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قبل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الكبرى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التقليدية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سارعت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فتح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نوافذ</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الخدمة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طرح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منتجات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وخدمات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تتلاءم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الشريعة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w:t>
      </w:r>
      <w:r w:rsidR="00237FC8" w:rsidRPr="00FB4FD4">
        <w:rPr>
          <w:rFonts w:cs="Arial"/>
          <w:b/>
          <w:bCs/>
          <w:color w:val="1F497D" w:themeColor="text2"/>
          <w:sz w:val="28"/>
          <w:szCs w:val="28"/>
        </w:rPr>
        <w:t xml:space="preserve"> </w:t>
      </w:r>
    </w:p>
    <w:p w:rsidR="00237FC8" w:rsidRPr="00FB4FD4" w:rsidRDefault="00651D7F" w:rsidP="00C06F05">
      <w:pPr>
        <w:jc w:val="right"/>
        <w:rPr>
          <w:b/>
          <w:bCs/>
          <w:color w:val="1F497D" w:themeColor="text2"/>
          <w:sz w:val="28"/>
          <w:szCs w:val="28"/>
          <w:rtl/>
          <w:lang w:bidi="ar-SY"/>
        </w:rPr>
      </w:pPr>
      <w:r w:rsidRPr="00FB4FD4">
        <w:rPr>
          <w:rFonts w:cs="Arial" w:hint="cs"/>
          <w:b/>
          <w:bCs/>
          <w:color w:val="1F497D" w:themeColor="text2"/>
          <w:sz w:val="28"/>
          <w:szCs w:val="28"/>
          <w:rtl/>
        </w:rPr>
        <w:t>و</w:t>
      </w:r>
      <w:r w:rsidR="00237FC8" w:rsidRPr="00FB4FD4">
        <w:rPr>
          <w:rFonts w:cs="Arial" w:hint="cs"/>
          <w:b/>
          <w:bCs/>
          <w:color w:val="1F497D" w:themeColor="text2"/>
          <w:sz w:val="28"/>
          <w:szCs w:val="28"/>
          <w:rtl/>
        </w:rPr>
        <w:t>التقارير</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الاقتصادية</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تشير</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إلى</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أن</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صناعة</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التأمين</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التكافلي</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ما</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زالت</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تنمو</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بنسب</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تتراوح</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بين</w:t>
      </w:r>
      <w:r w:rsidR="00237FC8" w:rsidRPr="00FB4FD4">
        <w:rPr>
          <w:rFonts w:cs="Arial"/>
          <w:b/>
          <w:bCs/>
          <w:color w:val="1F497D" w:themeColor="text2"/>
          <w:sz w:val="28"/>
          <w:szCs w:val="28"/>
          <w:rtl/>
        </w:rPr>
        <w:t xml:space="preserve"> 15 </w:t>
      </w:r>
      <w:r w:rsidR="00237FC8" w:rsidRPr="00FB4FD4">
        <w:rPr>
          <w:rFonts w:cs="Arial" w:hint="cs"/>
          <w:b/>
          <w:bCs/>
          <w:color w:val="1F497D" w:themeColor="text2"/>
          <w:sz w:val="28"/>
          <w:szCs w:val="28"/>
          <w:rtl/>
        </w:rPr>
        <w:t>إلى</w:t>
      </w:r>
      <w:r w:rsidR="00237FC8" w:rsidRPr="00FB4FD4">
        <w:rPr>
          <w:rFonts w:cs="Arial"/>
          <w:b/>
          <w:bCs/>
          <w:color w:val="1F497D" w:themeColor="text2"/>
          <w:sz w:val="28"/>
          <w:szCs w:val="28"/>
          <w:rtl/>
        </w:rPr>
        <w:t xml:space="preserve"> 20 </w:t>
      </w:r>
      <w:r w:rsidR="00237FC8" w:rsidRPr="00FB4FD4">
        <w:rPr>
          <w:rFonts w:cs="Arial" w:hint="cs"/>
          <w:b/>
          <w:bCs/>
          <w:color w:val="1F497D" w:themeColor="text2"/>
          <w:sz w:val="28"/>
          <w:szCs w:val="28"/>
          <w:rtl/>
        </w:rPr>
        <w:t>بالمئة</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سنويا</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في</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مختلف</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الأسواق</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العربية</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والإسلامية</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حيث</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يتواجد</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فيها</w:t>
      </w:r>
      <w:r w:rsidR="00237FC8" w:rsidRPr="00FB4FD4">
        <w:rPr>
          <w:rFonts w:cs="Arial"/>
          <w:b/>
          <w:bCs/>
          <w:color w:val="1F497D" w:themeColor="text2"/>
          <w:sz w:val="28"/>
          <w:szCs w:val="28"/>
          <w:rtl/>
        </w:rPr>
        <w:t xml:space="preserve"> </w:t>
      </w:r>
      <w:r w:rsidR="00C06F05" w:rsidRPr="00FB4FD4">
        <w:rPr>
          <w:rFonts w:cs="Arial" w:hint="cs"/>
          <w:b/>
          <w:bCs/>
          <w:color w:val="1F497D" w:themeColor="text2"/>
          <w:sz w:val="28"/>
          <w:szCs w:val="28"/>
          <w:rtl/>
        </w:rPr>
        <w:t>حوالي  100</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شركة</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تأمين</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تكافلي</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و</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ارتفع</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إجمالي</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أقساط</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التكافل</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المباشر</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من</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حوالي</w:t>
      </w:r>
      <w:r w:rsidR="00237FC8" w:rsidRPr="00FB4FD4">
        <w:rPr>
          <w:rFonts w:cs="Arial"/>
          <w:b/>
          <w:bCs/>
          <w:color w:val="1F497D" w:themeColor="text2"/>
          <w:sz w:val="28"/>
          <w:szCs w:val="28"/>
          <w:rtl/>
        </w:rPr>
        <w:t xml:space="preserve"> 30 </w:t>
      </w:r>
      <w:r w:rsidR="00237FC8" w:rsidRPr="00FB4FD4">
        <w:rPr>
          <w:rFonts w:cs="Arial" w:hint="cs"/>
          <w:b/>
          <w:bCs/>
          <w:color w:val="1F497D" w:themeColor="text2"/>
          <w:sz w:val="28"/>
          <w:szCs w:val="28"/>
          <w:rtl/>
        </w:rPr>
        <w:t>مليون</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دولار</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في</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العام</w:t>
      </w:r>
      <w:r w:rsidR="00237FC8" w:rsidRPr="00FB4FD4">
        <w:rPr>
          <w:rFonts w:cs="Arial"/>
          <w:b/>
          <w:bCs/>
          <w:color w:val="1F497D" w:themeColor="text2"/>
          <w:sz w:val="28"/>
          <w:szCs w:val="28"/>
          <w:rtl/>
        </w:rPr>
        <w:t xml:space="preserve"> 1993 </w:t>
      </w:r>
      <w:r w:rsidR="00237FC8" w:rsidRPr="00FB4FD4">
        <w:rPr>
          <w:rFonts w:cs="Arial" w:hint="cs"/>
          <w:b/>
          <w:bCs/>
          <w:color w:val="1F497D" w:themeColor="text2"/>
          <w:sz w:val="28"/>
          <w:szCs w:val="28"/>
          <w:rtl/>
        </w:rPr>
        <w:t>إلى</w:t>
      </w:r>
      <w:r w:rsidR="00237FC8" w:rsidRPr="00FB4FD4">
        <w:rPr>
          <w:rFonts w:cs="Arial"/>
          <w:b/>
          <w:bCs/>
          <w:color w:val="1F497D" w:themeColor="text2"/>
          <w:sz w:val="28"/>
          <w:szCs w:val="28"/>
          <w:rtl/>
        </w:rPr>
        <w:t xml:space="preserve"> 7. 1 </w:t>
      </w:r>
      <w:r w:rsidR="00237FC8" w:rsidRPr="00FB4FD4">
        <w:rPr>
          <w:rFonts w:cs="Arial" w:hint="cs"/>
          <w:b/>
          <w:bCs/>
          <w:color w:val="1F497D" w:themeColor="text2"/>
          <w:sz w:val="28"/>
          <w:szCs w:val="28"/>
          <w:rtl/>
        </w:rPr>
        <w:t>مليار</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دولار</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في</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عام</w:t>
      </w:r>
      <w:r w:rsidR="00237FC8" w:rsidRPr="00FB4FD4">
        <w:rPr>
          <w:rFonts w:cs="Arial"/>
          <w:b/>
          <w:bCs/>
          <w:color w:val="1F497D" w:themeColor="text2"/>
          <w:sz w:val="28"/>
          <w:szCs w:val="28"/>
          <w:rtl/>
        </w:rPr>
        <w:t xml:space="preserve"> 2003 </w:t>
      </w:r>
      <w:r w:rsidR="00237FC8" w:rsidRPr="00FB4FD4">
        <w:rPr>
          <w:rFonts w:cs="Arial" w:hint="cs"/>
          <w:b/>
          <w:bCs/>
          <w:color w:val="1F497D" w:themeColor="text2"/>
          <w:sz w:val="28"/>
          <w:szCs w:val="28"/>
          <w:rtl/>
        </w:rPr>
        <w:t>ونحو</w:t>
      </w:r>
      <w:r w:rsidR="00237FC8" w:rsidRPr="00FB4FD4">
        <w:rPr>
          <w:rFonts w:cs="Arial"/>
          <w:b/>
          <w:bCs/>
          <w:color w:val="1F497D" w:themeColor="text2"/>
          <w:sz w:val="28"/>
          <w:szCs w:val="28"/>
          <w:rtl/>
        </w:rPr>
        <w:t xml:space="preserve"> 5. 2 </w:t>
      </w:r>
      <w:r w:rsidR="00237FC8" w:rsidRPr="00FB4FD4">
        <w:rPr>
          <w:rFonts w:cs="Arial" w:hint="cs"/>
          <w:b/>
          <w:bCs/>
          <w:color w:val="1F497D" w:themeColor="text2"/>
          <w:sz w:val="28"/>
          <w:szCs w:val="28"/>
          <w:rtl/>
        </w:rPr>
        <w:t>مليار</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في</w:t>
      </w:r>
      <w:r w:rsidR="00237FC8" w:rsidRPr="00FB4FD4">
        <w:rPr>
          <w:rFonts w:cs="Arial"/>
          <w:b/>
          <w:bCs/>
          <w:color w:val="1F497D" w:themeColor="text2"/>
          <w:sz w:val="28"/>
          <w:szCs w:val="28"/>
          <w:rtl/>
        </w:rPr>
        <w:t xml:space="preserve"> </w:t>
      </w:r>
      <w:r w:rsidR="00237FC8" w:rsidRPr="00FB4FD4">
        <w:rPr>
          <w:rFonts w:cs="Arial" w:hint="cs"/>
          <w:b/>
          <w:bCs/>
          <w:color w:val="1F497D" w:themeColor="text2"/>
          <w:sz w:val="28"/>
          <w:szCs w:val="28"/>
          <w:rtl/>
        </w:rPr>
        <w:t>عام</w:t>
      </w:r>
      <w:r w:rsidR="00237FC8" w:rsidRPr="00FB4FD4">
        <w:rPr>
          <w:rFonts w:cs="Arial"/>
          <w:b/>
          <w:bCs/>
          <w:color w:val="1F497D" w:themeColor="text2"/>
          <w:sz w:val="28"/>
          <w:szCs w:val="28"/>
          <w:rtl/>
        </w:rPr>
        <w:t xml:space="preserve"> 2004</w:t>
      </w:r>
      <w:r w:rsidR="00237FC8" w:rsidRPr="00FB4FD4">
        <w:rPr>
          <w:b/>
          <w:bCs/>
          <w:color w:val="1F497D" w:themeColor="text2"/>
          <w:sz w:val="28"/>
          <w:szCs w:val="28"/>
        </w:rPr>
        <w:t xml:space="preserve"> </w:t>
      </w:r>
    </w:p>
    <w:p w:rsidR="00237FC8" w:rsidRPr="00FB4FD4" w:rsidRDefault="00237FC8" w:rsidP="00237FC8">
      <w:pPr>
        <w:jc w:val="right"/>
        <w:rPr>
          <w:b/>
          <w:bCs/>
          <w:color w:val="1F497D" w:themeColor="text2"/>
          <w:sz w:val="28"/>
          <w:szCs w:val="28"/>
          <w:rtl/>
          <w:lang w:bidi="ar-SY"/>
        </w:rPr>
      </w:pPr>
      <w:r w:rsidRPr="00FB4FD4">
        <w:rPr>
          <w:rFonts w:cs="Arial" w:hint="cs"/>
          <w:b/>
          <w:bCs/>
          <w:color w:val="1F497D" w:themeColor="text2"/>
          <w:sz w:val="28"/>
          <w:szCs w:val="28"/>
          <w:rtl/>
        </w:rPr>
        <w:t>حصة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الدول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العربية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تشكل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حوالي</w:t>
      </w:r>
      <w:r w:rsidRPr="00FB4FD4">
        <w:rPr>
          <w:rFonts w:cs="Arial"/>
          <w:b/>
          <w:bCs/>
          <w:color w:val="1F497D" w:themeColor="text2"/>
          <w:sz w:val="28"/>
          <w:szCs w:val="28"/>
          <w:rtl/>
        </w:rPr>
        <w:t xml:space="preserve"> 63 </w:t>
      </w:r>
      <w:r w:rsidRPr="00FB4FD4">
        <w:rPr>
          <w:rFonts w:cs="Arial" w:hint="cs"/>
          <w:b/>
          <w:bCs/>
          <w:color w:val="1F497D" w:themeColor="text2"/>
          <w:sz w:val="28"/>
          <w:szCs w:val="28"/>
          <w:rtl/>
        </w:rPr>
        <w:t>بالمئة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أنشطة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تليها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ماليزيا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بنسبة</w:t>
      </w:r>
      <w:r w:rsidRPr="00FB4FD4">
        <w:rPr>
          <w:rFonts w:cs="Arial"/>
          <w:b/>
          <w:bCs/>
          <w:color w:val="1F497D" w:themeColor="text2"/>
          <w:sz w:val="28"/>
          <w:szCs w:val="28"/>
          <w:rtl/>
        </w:rPr>
        <w:t xml:space="preserve"> 27 </w:t>
      </w:r>
      <w:r w:rsidRPr="00FB4FD4">
        <w:rPr>
          <w:rFonts w:cs="Arial" w:hint="cs"/>
          <w:b/>
          <w:bCs/>
          <w:color w:val="1F497D" w:themeColor="text2"/>
          <w:sz w:val="28"/>
          <w:szCs w:val="28"/>
          <w:rtl/>
        </w:rPr>
        <w:t>بالمئة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وهي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اكبر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حيث</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الدول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ثم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آسيا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باسيفيك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بنسبة</w:t>
      </w:r>
      <w:r w:rsidRPr="00FB4FD4">
        <w:rPr>
          <w:rFonts w:cs="Arial"/>
          <w:b/>
          <w:bCs/>
          <w:color w:val="1F497D" w:themeColor="text2"/>
          <w:sz w:val="28"/>
          <w:szCs w:val="28"/>
          <w:rtl/>
        </w:rPr>
        <w:t xml:space="preserve"> 9 </w:t>
      </w:r>
      <w:r w:rsidRPr="00FB4FD4">
        <w:rPr>
          <w:rFonts w:cs="Arial" w:hint="cs"/>
          <w:b/>
          <w:bCs/>
          <w:color w:val="1F497D" w:themeColor="text2"/>
          <w:sz w:val="28"/>
          <w:szCs w:val="28"/>
          <w:rtl/>
        </w:rPr>
        <w:t>بالمئة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بينما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مساهمة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أوروبا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والولايات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المتحدة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1 </w:t>
      </w:r>
      <w:r w:rsidRPr="00FB4FD4">
        <w:rPr>
          <w:rFonts w:cs="Arial" w:hint="cs"/>
          <w:b/>
          <w:bCs/>
          <w:color w:val="1F497D" w:themeColor="text2"/>
          <w:sz w:val="28"/>
          <w:szCs w:val="28"/>
          <w:rtl/>
        </w:rPr>
        <w:t>بالمئة</w:t>
      </w:r>
      <w:r w:rsidRPr="00FB4FD4">
        <w:rPr>
          <w:b/>
          <w:bCs/>
          <w:color w:val="1F497D" w:themeColor="text2"/>
          <w:sz w:val="28"/>
          <w:szCs w:val="28"/>
        </w:rPr>
        <w:t xml:space="preserve"> </w:t>
      </w:r>
    </w:p>
    <w:p w:rsidR="00237FC8" w:rsidRPr="00FB4FD4" w:rsidRDefault="00237FC8" w:rsidP="00237FC8">
      <w:pPr>
        <w:jc w:val="right"/>
        <w:rPr>
          <w:b/>
          <w:bCs/>
          <w:color w:val="1F497D" w:themeColor="text2"/>
          <w:sz w:val="28"/>
          <w:szCs w:val="28"/>
          <w:rtl/>
          <w:lang w:bidi="ar-SY"/>
        </w:rPr>
      </w:pPr>
      <w:r w:rsidRPr="00FB4FD4">
        <w:rPr>
          <w:rFonts w:cs="Arial" w:hint="cs"/>
          <w:b/>
          <w:bCs/>
          <w:color w:val="1F497D" w:themeColor="text2"/>
          <w:sz w:val="28"/>
          <w:szCs w:val="28"/>
          <w:rtl/>
        </w:rPr>
        <w:t>ومن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المتوقع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ينمو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المباشر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عالميا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سواء</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الحياة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غيره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ليصل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4. 7 </w:t>
      </w:r>
      <w:r w:rsidRPr="00FB4FD4">
        <w:rPr>
          <w:rFonts w:cs="Arial" w:hint="cs"/>
          <w:b/>
          <w:bCs/>
          <w:color w:val="1F497D" w:themeColor="text2"/>
          <w:sz w:val="28"/>
          <w:szCs w:val="28"/>
          <w:rtl/>
        </w:rPr>
        <w:t>مليارات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بحلول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عام</w:t>
      </w:r>
      <w:r w:rsidRPr="00FB4FD4">
        <w:rPr>
          <w:rFonts w:cs="Arial"/>
          <w:b/>
          <w:bCs/>
          <w:color w:val="1F497D" w:themeColor="text2"/>
          <w:sz w:val="28"/>
          <w:szCs w:val="28"/>
          <w:rtl/>
        </w:rPr>
        <w:t xml:space="preserve"> 2015 </w:t>
      </w:r>
      <w:r w:rsidRPr="00FB4FD4">
        <w:rPr>
          <w:rFonts w:cs="Arial" w:hint="cs"/>
          <w:b/>
          <w:bCs/>
          <w:color w:val="1F497D" w:themeColor="text2"/>
          <w:sz w:val="28"/>
          <w:szCs w:val="28"/>
          <w:rtl/>
        </w:rPr>
        <w:t>تتوزع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مجلس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التعاون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الخليجي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مكتتبة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2 </w:t>
      </w:r>
      <w:r w:rsidRPr="00FB4FD4">
        <w:rPr>
          <w:rFonts w:cs="Arial" w:hint="cs"/>
          <w:b/>
          <w:bCs/>
          <w:color w:val="1F497D" w:themeColor="text2"/>
          <w:sz w:val="28"/>
          <w:szCs w:val="28"/>
          <w:rtl/>
        </w:rPr>
        <w:t>مليار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w:t>
      </w:r>
      <w:r w:rsidRPr="00FB4FD4">
        <w:rPr>
          <w:rFonts w:cs="Arial"/>
          <w:b/>
          <w:bCs/>
          <w:color w:val="1F497D" w:themeColor="text2"/>
          <w:sz w:val="28"/>
          <w:szCs w:val="28"/>
          <w:rtl/>
        </w:rPr>
        <w:t xml:space="preserve"> 3. 1 </w:t>
      </w:r>
      <w:r w:rsidRPr="00FB4FD4">
        <w:rPr>
          <w:rFonts w:cs="Arial" w:hint="cs"/>
          <w:b/>
          <w:bCs/>
          <w:color w:val="1F497D" w:themeColor="text2"/>
          <w:sz w:val="28"/>
          <w:szCs w:val="28"/>
          <w:rtl/>
        </w:rPr>
        <w:t>مليار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لدول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آسيا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باسيفيك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w:t>
      </w:r>
      <w:r w:rsidRPr="00FB4FD4">
        <w:rPr>
          <w:rFonts w:cs="Arial"/>
          <w:b/>
          <w:bCs/>
          <w:color w:val="1F497D" w:themeColor="text2"/>
          <w:sz w:val="28"/>
          <w:szCs w:val="28"/>
          <w:rtl/>
        </w:rPr>
        <w:t xml:space="preserve"> 6. 2 </w:t>
      </w:r>
      <w:r w:rsidRPr="00FB4FD4">
        <w:rPr>
          <w:rFonts w:cs="Arial" w:hint="cs"/>
          <w:b/>
          <w:bCs/>
          <w:color w:val="1F497D" w:themeColor="text2"/>
          <w:sz w:val="28"/>
          <w:szCs w:val="28"/>
          <w:rtl/>
        </w:rPr>
        <w:t>مليار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أوروبا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وتركيا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والصين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والهند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والولايات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المتحدة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تشير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نحو</w:t>
      </w:r>
      <w:r w:rsidRPr="00FB4FD4">
        <w:rPr>
          <w:rFonts w:cs="Arial"/>
          <w:b/>
          <w:bCs/>
          <w:color w:val="1F497D" w:themeColor="text2"/>
          <w:sz w:val="28"/>
          <w:szCs w:val="28"/>
          <w:rtl/>
        </w:rPr>
        <w:t xml:space="preserve"> 52 </w:t>
      </w:r>
      <w:r w:rsidRPr="00FB4FD4">
        <w:rPr>
          <w:rFonts w:cs="Arial" w:hint="cs"/>
          <w:b/>
          <w:bCs/>
          <w:color w:val="1F497D" w:themeColor="text2"/>
          <w:sz w:val="28"/>
          <w:szCs w:val="28"/>
          <w:rtl/>
        </w:rPr>
        <w:t>بالمئة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المتوقعة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المنتظر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تأتي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أنشطة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تأمينية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خارج</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نطاق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تأمينات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الحياة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يتوقع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تسجل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تأمينات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تكافل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الحياة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والتكافل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العائلي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نموا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كبيرا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ليصل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حجمها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9. 4 </w:t>
      </w:r>
      <w:r w:rsidRPr="00FB4FD4">
        <w:rPr>
          <w:rFonts w:cs="Arial" w:hint="cs"/>
          <w:b/>
          <w:bCs/>
          <w:color w:val="1F497D" w:themeColor="text2"/>
          <w:sz w:val="28"/>
          <w:szCs w:val="28"/>
          <w:rtl/>
        </w:rPr>
        <w:t>مليارات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b/>
          <w:bCs/>
          <w:color w:val="1F497D" w:themeColor="text2"/>
          <w:sz w:val="28"/>
          <w:szCs w:val="28"/>
        </w:rPr>
        <w:t xml:space="preserve"> </w:t>
      </w:r>
    </w:p>
    <w:p w:rsidR="00237FC8" w:rsidRPr="00FB4FD4" w:rsidRDefault="00237FC8" w:rsidP="00237FC8">
      <w:pPr>
        <w:jc w:val="right"/>
        <w:rPr>
          <w:b/>
          <w:bCs/>
          <w:color w:val="1F497D" w:themeColor="text2"/>
          <w:sz w:val="28"/>
          <w:szCs w:val="28"/>
          <w:rtl/>
          <w:lang w:bidi="ar-SY"/>
        </w:rPr>
      </w:pPr>
      <w:r w:rsidRPr="00FB4FD4">
        <w:rPr>
          <w:rFonts w:cs="Arial" w:hint="cs"/>
          <w:b/>
          <w:bCs/>
          <w:color w:val="1F497D" w:themeColor="text2"/>
          <w:sz w:val="28"/>
          <w:szCs w:val="28"/>
          <w:rtl/>
        </w:rPr>
        <w:t>ومن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المتوقع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تبرز</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السعودية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كأكبر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والذي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تتصدره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حاليا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ماليزيا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واندونيسيا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بأقساط</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4. 1 </w:t>
      </w:r>
      <w:r w:rsidRPr="00FB4FD4">
        <w:rPr>
          <w:rFonts w:cs="Arial" w:hint="cs"/>
          <w:b/>
          <w:bCs/>
          <w:color w:val="1F497D" w:themeColor="text2"/>
          <w:sz w:val="28"/>
          <w:szCs w:val="28"/>
          <w:rtl/>
        </w:rPr>
        <w:t>مليار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 </w:t>
      </w:r>
      <w:r w:rsidRPr="00FB4FD4">
        <w:rPr>
          <w:rFonts w:cs="Arial" w:hint="cs"/>
          <w:b/>
          <w:bCs/>
          <w:color w:val="1F497D" w:themeColor="text2"/>
          <w:sz w:val="28"/>
          <w:szCs w:val="28"/>
          <w:rtl/>
        </w:rPr>
        <w:t>أما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المنطقة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العربية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المتوقع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يصل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حجم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السوق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900 </w:t>
      </w:r>
      <w:r w:rsidRPr="00FB4FD4">
        <w:rPr>
          <w:rFonts w:cs="Arial" w:hint="cs"/>
          <w:b/>
          <w:bCs/>
          <w:color w:val="1F497D" w:themeColor="text2"/>
          <w:sz w:val="28"/>
          <w:szCs w:val="28"/>
          <w:rtl/>
        </w:rPr>
        <w:t>مليون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السعودية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وحدها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تليها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الإمارات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قيمته</w:t>
      </w:r>
      <w:r w:rsidRPr="00FB4FD4">
        <w:rPr>
          <w:rFonts w:cs="Arial"/>
          <w:b/>
          <w:bCs/>
          <w:color w:val="1F497D" w:themeColor="text2"/>
          <w:sz w:val="28"/>
          <w:szCs w:val="28"/>
          <w:rtl/>
        </w:rPr>
        <w:t xml:space="preserve"> 480 </w:t>
      </w:r>
      <w:r w:rsidRPr="00FB4FD4">
        <w:rPr>
          <w:rFonts w:cs="Arial" w:hint="cs"/>
          <w:b/>
          <w:bCs/>
          <w:color w:val="1F497D" w:themeColor="text2"/>
          <w:sz w:val="28"/>
          <w:szCs w:val="28"/>
          <w:rtl/>
        </w:rPr>
        <w:t>مليون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ثم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مصر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بإجمالي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قدره</w:t>
      </w:r>
      <w:r w:rsidRPr="00FB4FD4">
        <w:rPr>
          <w:rFonts w:cs="Arial"/>
          <w:b/>
          <w:bCs/>
          <w:color w:val="1F497D" w:themeColor="text2"/>
          <w:sz w:val="28"/>
          <w:szCs w:val="28"/>
          <w:rtl/>
        </w:rPr>
        <w:t xml:space="preserve"> 467 </w:t>
      </w:r>
      <w:r w:rsidRPr="00FB4FD4">
        <w:rPr>
          <w:rFonts w:cs="Arial" w:hint="cs"/>
          <w:b/>
          <w:bCs/>
          <w:color w:val="1F497D" w:themeColor="text2"/>
          <w:sz w:val="28"/>
          <w:szCs w:val="28"/>
          <w:rtl/>
        </w:rPr>
        <w:t>مليون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دولار</w:t>
      </w:r>
      <w:r w:rsidR="00651D7F" w:rsidRPr="00FB4FD4">
        <w:rPr>
          <w:rFonts w:cs="Arial" w:hint="cs"/>
          <w:b/>
          <w:bCs/>
          <w:color w:val="1F497D" w:themeColor="text2"/>
          <w:sz w:val="28"/>
          <w:szCs w:val="28"/>
          <w:rtl/>
        </w:rPr>
        <w:t>.</w:t>
      </w:r>
      <w:r w:rsidRPr="00FB4FD4">
        <w:rPr>
          <w:b/>
          <w:bCs/>
          <w:color w:val="1F497D" w:themeColor="text2"/>
          <w:sz w:val="28"/>
          <w:szCs w:val="28"/>
        </w:rPr>
        <w:t xml:space="preserve"> </w:t>
      </w:r>
    </w:p>
    <w:p w:rsidR="00C810AE" w:rsidRPr="00FB4FD4" w:rsidRDefault="00237FC8" w:rsidP="00237FC8">
      <w:pPr>
        <w:jc w:val="right"/>
        <w:rPr>
          <w:rFonts w:cs="Arial"/>
          <w:b/>
          <w:bCs/>
          <w:color w:val="1F497D" w:themeColor="text2"/>
          <w:sz w:val="28"/>
          <w:szCs w:val="28"/>
          <w:rtl/>
        </w:rPr>
      </w:pPr>
      <w:r w:rsidRPr="00FB4FD4">
        <w:rPr>
          <w:rFonts w:cs="Arial" w:hint="cs"/>
          <w:b/>
          <w:bCs/>
          <w:color w:val="1F497D" w:themeColor="text2"/>
          <w:sz w:val="28"/>
          <w:szCs w:val="28"/>
          <w:rtl/>
        </w:rPr>
        <w:t>ويؤكد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بعض</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الخبراء</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المجال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أهمية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وضع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المعايير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الخاصة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تكفل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تعزيز</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الرقابة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وهي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معايير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تنقسم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قسمين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الأولى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مخصصة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لمراقبة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جميع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lastRenderedPageBreak/>
        <w:t>فيها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التقليدية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والثانية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معايير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المحاسبة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حيث</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يعمل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المنطقة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العربية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كلا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المعيارين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ضرورة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توحيد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اطر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المراقبة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الشرعية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ضمنها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هيئات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الرقابة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الشرعية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المنطقة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الأقل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وتحديد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ماهية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حتى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توفير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بيانات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ومعلومات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دقيقة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الصناعة</w:t>
      </w:r>
      <w:r w:rsidR="00C810AE" w:rsidRPr="00FB4FD4">
        <w:rPr>
          <w:rFonts w:cs="Arial" w:hint="cs"/>
          <w:b/>
          <w:bCs/>
          <w:color w:val="1F497D" w:themeColor="text2"/>
          <w:sz w:val="28"/>
          <w:szCs w:val="28"/>
          <w:rtl/>
        </w:rPr>
        <w:t>.</w:t>
      </w:r>
    </w:p>
    <w:p w:rsidR="00651D7F" w:rsidRPr="00FB4FD4" w:rsidRDefault="00651D7F" w:rsidP="00651D7F">
      <w:pPr>
        <w:jc w:val="right"/>
        <w:rPr>
          <w:rFonts w:cs="Arial"/>
          <w:b/>
          <w:bCs/>
          <w:color w:val="1F497D" w:themeColor="text2"/>
          <w:sz w:val="28"/>
          <w:szCs w:val="28"/>
          <w:rtl/>
        </w:rPr>
      </w:pPr>
      <w:r w:rsidRPr="00FB4FD4">
        <w:rPr>
          <w:rFonts w:cs="Arial" w:hint="cs"/>
          <w:b/>
          <w:bCs/>
          <w:color w:val="1F497D" w:themeColor="text2"/>
          <w:sz w:val="28"/>
          <w:szCs w:val="28"/>
          <w:rtl/>
        </w:rPr>
        <w:t>أخيراً إن هناك اتجاه لدى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العديد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البنوك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والبورصات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نحو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المنهجية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الاقتصاد،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آخرها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إطلاق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مؤشر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بورصة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طوكيو،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وتنامي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فروع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المعاملات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للبنوك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الغربية .</w:t>
      </w:r>
    </w:p>
    <w:p w:rsidR="00C810AE" w:rsidRPr="00FB4FD4" w:rsidRDefault="00580131" w:rsidP="00580131">
      <w:pPr>
        <w:jc w:val="right"/>
        <w:rPr>
          <w:rFonts w:cs="Arial"/>
          <w:b/>
          <w:bCs/>
          <w:i/>
          <w:iCs/>
          <w:color w:val="1F497D" w:themeColor="text2"/>
          <w:sz w:val="36"/>
          <w:szCs w:val="36"/>
          <w:u w:val="single"/>
          <w:rtl/>
        </w:rPr>
      </w:pPr>
      <w:r w:rsidRPr="00FB4FD4">
        <w:rPr>
          <w:rFonts w:cs="Arial" w:hint="cs"/>
          <w:b/>
          <w:bCs/>
          <w:i/>
          <w:iCs/>
          <w:color w:val="1F497D" w:themeColor="text2"/>
          <w:sz w:val="36"/>
          <w:szCs w:val="36"/>
          <w:u w:val="single"/>
          <w:rtl/>
        </w:rPr>
        <w:t xml:space="preserve">ثانياً- </w:t>
      </w:r>
      <w:r w:rsidR="00C810AE" w:rsidRPr="00FB4FD4">
        <w:rPr>
          <w:rFonts w:cs="Arial" w:hint="cs"/>
          <w:b/>
          <w:bCs/>
          <w:i/>
          <w:iCs/>
          <w:color w:val="1F497D" w:themeColor="text2"/>
          <w:sz w:val="36"/>
          <w:szCs w:val="36"/>
          <w:u w:val="single"/>
          <w:rtl/>
        </w:rPr>
        <w:t xml:space="preserve">التحديات </w:t>
      </w:r>
      <w:r w:rsidR="00991381" w:rsidRPr="00FB4FD4">
        <w:rPr>
          <w:rFonts w:cs="Arial" w:hint="cs"/>
          <w:b/>
          <w:bCs/>
          <w:i/>
          <w:iCs/>
          <w:color w:val="1F497D" w:themeColor="text2"/>
          <w:sz w:val="36"/>
          <w:szCs w:val="36"/>
          <w:u w:val="single"/>
          <w:rtl/>
        </w:rPr>
        <w:t>التي تواجه شركات التأمين التعاون</w:t>
      </w:r>
      <w:r w:rsidR="00C810AE" w:rsidRPr="00FB4FD4">
        <w:rPr>
          <w:rFonts w:cs="Arial" w:hint="cs"/>
          <w:b/>
          <w:bCs/>
          <w:i/>
          <w:iCs/>
          <w:color w:val="1F497D" w:themeColor="text2"/>
          <w:sz w:val="36"/>
          <w:szCs w:val="36"/>
          <w:u w:val="single"/>
          <w:rtl/>
        </w:rPr>
        <w:t>ي :</w:t>
      </w:r>
    </w:p>
    <w:p w:rsidR="00C810AE" w:rsidRPr="00FB4FD4" w:rsidRDefault="006E45D0" w:rsidP="006E45D0">
      <w:pPr>
        <w:jc w:val="right"/>
        <w:rPr>
          <w:rFonts w:cs="Arial"/>
          <w:b/>
          <w:bCs/>
          <w:color w:val="1F497D" w:themeColor="text2"/>
          <w:sz w:val="28"/>
          <w:szCs w:val="28"/>
          <w:rtl/>
        </w:rPr>
      </w:pPr>
      <w:r w:rsidRPr="00FB4FD4">
        <w:rPr>
          <w:rFonts w:cs="Arial" w:hint="cs"/>
          <w:b/>
          <w:bCs/>
          <w:color w:val="1F497D" w:themeColor="text2"/>
          <w:sz w:val="28"/>
          <w:szCs w:val="28"/>
          <w:rtl/>
        </w:rPr>
        <w:t>*</w:t>
      </w:r>
      <w:r w:rsidR="00C810AE" w:rsidRPr="00FB4FD4">
        <w:rPr>
          <w:rFonts w:cs="Arial" w:hint="cs"/>
          <w:b/>
          <w:bCs/>
          <w:color w:val="1F497D" w:themeColor="text2"/>
          <w:sz w:val="28"/>
          <w:szCs w:val="28"/>
          <w:rtl/>
        </w:rPr>
        <w:t>هنالك</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تحديات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كبيرة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تواجه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شركات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الإسلامي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منها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العولمة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وما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تفرضه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الاتفاقيات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الدولية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حيث</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يواجه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قطاع</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وشركاته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تحدياً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نتيجة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لدخول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الشركات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العملاقة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بنظامها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التقليدي بالإضافة إلى انه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حتى</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في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ظل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هذا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النمو الذي تشهده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شركات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التكافلي فإنها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زالت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تلجأ</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إلى</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شركات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العالمية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في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عمليات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إعادة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على</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تغطياتها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التأمينية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حالها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حال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 xml:space="preserve">       </w:t>
      </w:r>
    </w:p>
    <w:p w:rsidR="006E45D0" w:rsidRPr="00FB4FD4" w:rsidRDefault="00C810AE" w:rsidP="006E45D0">
      <w:pPr>
        <w:jc w:val="right"/>
        <w:rPr>
          <w:rFonts w:cs="Arial"/>
          <w:b/>
          <w:bCs/>
          <w:color w:val="1F497D" w:themeColor="text2"/>
          <w:sz w:val="28"/>
          <w:szCs w:val="28"/>
          <w:rtl/>
        </w:rPr>
      </w:pPr>
      <w:r w:rsidRPr="00FB4FD4">
        <w:rPr>
          <w:rFonts w:cs="Arial" w:hint="cs"/>
          <w:b/>
          <w:bCs/>
          <w:color w:val="1F497D" w:themeColor="text2"/>
          <w:sz w:val="28"/>
          <w:szCs w:val="28"/>
          <w:rtl/>
        </w:rPr>
        <w:t>الأخرى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الأسواق؛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مما يستدعي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 xml:space="preserve"> ضرورة وجود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إعادة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لكل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الشركات</w:t>
      </w:r>
      <w:r w:rsidR="006E45D0" w:rsidRPr="00FB4FD4">
        <w:rPr>
          <w:rFonts w:cs="Arial" w:hint="cs"/>
          <w:b/>
          <w:bCs/>
          <w:color w:val="1F497D" w:themeColor="text2"/>
          <w:sz w:val="28"/>
          <w:szCs w:val="28"/>
          <w:rtl/>
        </w:rPr>
        <w:t>.</w:t>
      </w:r>
    </w:p>
    <w:p w:rsidR="00E14E37" w:rsidRPr="00FB4FD4" w:rsidRDefault="00C810AE" w:rsidP="00E14E37">
      <w:pPr>
        <w:jc w:val="right"/>
        <w:rPr>
          <w:rFonts w:cs="Arial"/>
          <w:b/>
          <w:bCs/>
          <w:color w:val="1F497D" w:themeColor="text2"/>
          <w:sz w:val="28"/>
          <w:szCs w:val="28"/>
          <w:rtl/>
        </w:rPr>
      </w:pPr>
      <w:r w:rsidRPr="00FB4FD4">
        <w:rPr>
          <w:rFonts w:cs="Arial"/>
          <w:b/>
          <w:bCs/>
          <w:color w:val="1F497D" w:themeColor="text2"/>
          <w:sz w:val="28"/>
          <w:szCs w:val="28"/>
          <w:rtl/>
        </w:rPr>
        <w:t xml:space="preserve"> </w:t>
      </w:r>
      <w:r w:rsidR="006E45D0" w:rsidRPr="00FB4FD4">
        <w:rPr>
          <w:rFonts w:cs="Arial" w:hint="cs"/>
          <w:b/>
          <w:bCs/>
          <w:color w:val="1F497D" w:themeColor="text2"/>
          <w:sz w:val="28"/>
          <w:szCs w:val="28"/>
          <w:rtl/>
        </w:rPr>
        <w:t>*</w:t>
      </w:r>
      <w:r w:rsidR="00E14E37" w:rsidRPr="00FB4FD4">
        <w:rPr>
          <w:rFonts w:hint="cs"/>
          <w:b/>
          <w:bCs/>
          <w:color w:val="1F497D" w:themeColor="text2"/>
          <w:sz w:val="28"/>
          <w:szCs w:val="28"/>
          <w:rtl/>
        </w:rPr>
        <w:t xml:space="preserve"> </w:t>
      </w:r>
      <w:r w:rsidR="00E14E37" w:rsidRPr="00FB4FD4">
        <w:rPr>
          <w:rFonts w:cs="Arial" w:hint="cs"/>
          <w:b/>
          <w:bCs/>
          <w:color w:val="1F497D" w:themeColor="text2"/>
          <w:sz w:val="28"/>
          <w:szCs w:val="28"/>
          <w:rtl/>
        </w:rPr>
        <w:t>التأمين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الإسلامي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قادر على</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إعطاء</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خدمات</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أفضل</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وان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ذلك</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يتطلب</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مزيدا</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من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الاجتهاد</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في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ظل</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التحدي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في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مجال</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التأمين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ولا</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بد</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من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الاستفادة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من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الدول</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الإسلامية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الأخرى</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للخروج</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من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قطريتها</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إلى</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العالمية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مع</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ضرورة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وجود</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إعادة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التأمين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الإسلامي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لكل</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الشركات</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الإسلامية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لتكون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لدينا</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القدرة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للخروج</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والتحدي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إضافة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إلى</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المواجهة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في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ظل</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النمو</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الكبير</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في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الاقتصاد</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والتشعب</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والتوسع</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للتغطية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التأمينية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لكل</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قطاعات</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التأمين</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خاصة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القطاع</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الزراعي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والحيواني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والحرفي</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والصناعات</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الصغيرة</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لأنها</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تمثل</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أكثر</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القطاعات</w:t>
      </w:r>
      <w:r w:rsidR="00E14E37" w:rsidRPr="00FB4FD4">
        <w:rPr>
          <w:rFonts w:cs="Arial"/>
          <w:b/>
          <w:bCs/>
          <w:color w:val="1F497D" w:themeColor="text2"/>
          <w:sz w:val="28"/>
          <w:szCs w:val="28"/>
          <w:rtl/>
        </w:rPr>
        <w:t xml:space="preserve"> </w:t>
      </w:r>
      <w:r w:rsidR="00E14E37" w:rsidRPr="00FB4FD4">
        <w:rPr>
          <w:rFonts w:cs="Arial" w:hint="cs"/>
          <w:b/>
          <w:bCs/>
          <w:color w:val="1F497D" w:themeColor="text2"/>
          <w:sz w:val="28"/>
          <w:szCs w:val="28"/>
          <w:rtl/>
        </w:rPr>
        <w:t>ضرراً .</w:t>
      </w:r>
    </w:p>
    <w:p w:rsidR="00C810AE" w:rsidRPr="00FB4FD4" w:rsidRDefault="006E45D0" w:rsidP="006E45D0">
      <w:pPr>
        <w:jc w:val="right"/>
        <w:rPr>
          <w:rFonts w:cs="Arial"/>
          <w:b/>
          <w:bCs/>
          <w:color w:val="1F497D" w:themeColor="text2"/>
          <w:sz w:val="28"/>
          <w:szCs w:val="28"/>
          <w:rtl/>
        </w:rPr>
      </w:pPr>
      <w:r w:rsidRPr="00FB4FD4">
        <w:rPr>
          <w:rFonts w:cs="Arial" w:hint="cs"/>
          <w:b/>
          <w:bCs/>
          <w:color w:val="1F497D" w:themeColor="text2"/>
          <w:sz w:val="28"/>
          <w:szCs w:val="28"/>
          <w:rtl/>
        </w:rPr>
        <w:t>*</w:t>
      </w:r>
      <w:r w:rsidR="00C810AE" w:rsidRPr="00FB4FD4">
        <w:rPr>
          <w:rFonts w:cs="Arial" w:hint="cs"/>
          <w:b/>
          <w:bCs/>
          <w:color w:val="1F497D" w:themeColor="text2"/>
          <w:sz w:val="28"/>
          <w:szCs w:val="28"/>
          <w:rtl/>
        </w:rPr>
        <w:t xml:space="preserve"> على الرغم من</w:t>
      </w:r>
      <w:r w:rsidR="00C810AE" w:rsidRPr="00FB4FD4">
        <w:rPr>
          <w:rFonts w:hint="cs"/>
          <w:b/>
          <w:bCs/>
          <w:color w:val="1F497D" w:themeColor="text2"/>
          <w:sz w:val="28"/>
          <w:szCs w:val="28"/>
          <w:rtl/>
        </w:rPr>
        <w:t xml:space="preserve"> وجود </w:t>
      </w:r>
      <w:r w:rsidR="00C810AE" w:rsidRPr="00FB4FD4">
        <w:rPr>
          <w:rFonts w:cs="Arial"/>
          <w:b/>
          <w:bCs/>
          <w:color w:val="1F497D" w:themeColor="text2"/>
          <w:sz w:val="28"/>
          <w:szCs w:val="28"/>
          <w:rtl/>
        </w:rPr>
        <w:t xml:space="preserve">٣٠ </w:t>
      </w:r>
      <w:r w:rsidR="00C810AE" w:rsidRPr="00FB4FD4">
        <w:rPr>
          <w:rFonts w:cs="Arial" w:hint="cs"/>
          <w:b/>
          <w:bCs/>
          <w:color w:val="1F497D" w:themeColor="text2"/>
          <w:sz w:val="28"/>
          <w:szCs w:val="28"/>
          <w:rtl/>
        </w:rPr>
        <w:t>شركة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إعادة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تكافلي،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بدأت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تمارس</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نشاطها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بالفعل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علي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المستويين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العربي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والإسلامي،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إلا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أنها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ذات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ملاءة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مالية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محدودة، مما يجعل شركات التأمين التكافلي مضطرة للتعامل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معها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بجزء</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ضئيل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نشاطاتها،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وباقي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النشاط</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يذهب</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لشركات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إعادة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التجارية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بعد</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الحصول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علي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موافقة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هيئة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الرقابة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الشرعية</w:t>
      </w:r>
    </w:p>
    <w:p w:rsidR="00C810AE" w:rsidRPr="00FB4FD4" w:rsidRDefault="006E45D0" w:rsidP="00C810AE">
      <w:pPr>
        <w:jc w:val="right"/>
        <w:rPr>
          <w:rFonts w:cs="Arial"/>
          <w:b/>
          <w:bCs/>
          <w:color w:val="1F497D" w:themeColor="text2"/>
          <w:sz w:val="28"/>
          <w:szCs w:val="28"/>
          <w:rtl/>
        </w:rPr>
      </w:pPr>
      <w:r w:rsidRPr="00FB4FD4">
        <w:rPr>
          <w:rFonts w:cs="Arial" w:hint="cs"/>
          <w:b/>
          <w:bCs/>
          <w:color w:val="1F497D" w:themeColor="text2"/>
          <w:sz w:val="28"/>
          <w:szCs w:val="28"/>
          <w:rtl/>
        </w:rPr>
        <w:t>*</w:t>
      </w:r>
      <w:r w:rsidR="00C810AE" w:rsidRPr="00FB4FD4">
        <w:rPr>
          <w:rFonts w:cs="Arial" w:hint="cs"/>
          <w:b/>
          <w:bCs/>
          <w:color w:val="1F497D" w:themeColor="text2"/>
          <w:sz w:val="28"/>
          <w:szCs w:val="28"/>
          <w:rtl/>
        </w:rPr>
        <w:t>إن هناك حاجة لتطوير شركات التأمين التكافلي وإن التطوير هنا يكمن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في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مواءمة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منتجات هذه الشركات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مع</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الشريعة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الإسلامية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ومن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الأمثلة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على</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ذلك</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مثلا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على</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الحياة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الذي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كان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حتى</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وقت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قريب</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يشوبه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الكثير</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نظرات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الشك</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قبل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العملاء</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 xml:space="preserve">في العالم الإسلامي </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وقد</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نجحت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شركات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التكافل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أخيرا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في</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تقديم</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برامج</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ومنتجات</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لهذا</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النوع</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التأمين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لكن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بعد</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طول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انتظار</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ودراسة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متأنية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حتى</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تضمن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جاهزيته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وقبوله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بين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الناس</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وحتى</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إقراره</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من</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قبل</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هيئة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الرقابة</w:t>
      </w:r>
      <w:r w:rsidR="00C810AE" w:rsidRPr="00FB4FD4">
        <w:rPr>
          <w:rFonts w:cs="Arial"/>
          <w:b/>
          <w:bCs/>
          <w:color w:val="1F497D" w:themeColor="text2"/>
          <w:sz w:val="28"/>
          <w:szCs w:val="28"/>
          <w:rtl/>
        </w:rPr>
        <w:t xml:space="preserve"> </w:t>
      </w:r>
      <w:r w:rsidR="00C810AE" w:rsidRPr="00FB4FD4">
        <w:rPr>
          <w:rFonts w:cs="Arial" w:hint="cs"/>
          <w:b/>
          <w:bCs/>
          <w:color w:val="1F497D" w:themeColor="text2"/>
          <w:sz w:val="28"/>
          <w:szCs w:val="28"/>
          <w:rtl/>
        </w:rPr>
        <w:t>الشرعية</w:t>
      </w:r>
      <w:r w:rsidR="00C810AE" w:rsidRPr="00FB4FD4">
        <w:rPr>
          <w:rFonts w:cs="Arial"/>
          <w:b/>
          <w:bCs/>
          <w:color w:val="1F497D" w:themeColor="text2"/>
          <w:sz w:val="28"/>
          <w:szCs w:val="28"/>
          <w:rtl/>
        </w:rPr>
        <w:t>.</w:t>
      </w:r>
    </w:p>
    <w:p w:rsidR="006E45D0" w:rsidRPr="00FB4FD4" w:rsidRDefault="006E45D0" w:rsidP="006E45D0">
      <w:pPr>
        <w:jc w:val="right"/>
        <w:rPr>
          <w:rFonts w:cs="Arial"/>
          <w:b/>
          <w:bCs/>
          <w:color w:val="1F497D" w:themeColor="text2"/>
          <w:sz w:val="28"/>
          <w:szCs w:val="28"/>
          <w:rtl/>
        </w:rPr>
      </w:pPr>
      <w:r w:rsidRPr="00FB4FD4">
        <w:rPr>
          <w:rFonts w:cs="Arial" w:hint="cs"/>
          <w:b/>
          <w:bCs/>
          <w:color w:val="1F497D" w:themeColor="text2"/>
          <w:sz w:val="28"/>
          <w:szCs w:val="28"/>
          <w:rtl/>
        </w:rPr>
        <w:lastRenderedPageBreak/>
        <w:t>*إن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تسارع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النمو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أعمالها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باتت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مطالبة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أكثر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بطرح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منتجات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وخدمات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مبتكرة ذات جودة عالية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بما يتلاءم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أحكام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الشريعة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حتى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كانت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تتشابه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منتجات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التقليدي</w:t>
      </w:r>
      <w:r w:rsidRPr="00FB4FD4">
        <w:rPr>
          <w:rFonts w:cs="Arial"/>
          <w:b/>
          <w:bCs/>
          <w:color w:val="1F497D" w:themeColor="text2"/>
          <w:sz w:val="28"/>
          <w:szCs w:val="28"/>
          <w:rtl/>
        </w:rPr>
        <w:t xml:space="preserve"> </w:t>
      </w:r>
    </w:p>
    <w:p w:rsidR="00A46B41" w:rsidRPr="00FB4FD4" w:rsidRDefault="006E45D0" w:rsidP="00580131">
      <w:pPr>
        <w:jc w:val="right"/>
        <w:rPr>
          <w:rFonts w:cs="Arial"/>
          <w:b/>
          <w:bCs/>
          <w:color w:val="1F497D" w:themeColor="text2"/>
          <w:sz w:val="28"/>
          <w:szCs w:val="28"/>
          <w:rtl/>
        </w:rPr>
      </w:pPr>
      <w:r w:rsidRPr="00FB4FD4">
        <w:rPr>
          <w:rFonts w:cs="Arial" w:hint="cs"/>
          <w:b/>
          <w:bCs/>
          <w:color w:val="1F497D" w:themeColor="text2"/>
          <w:sz w:val="28"/>
          <w:szCs w:val="28"/>
          <w:rtl/>
        </w:rPr>
        <w:t>* إن نسبة انتشار التأمين عموما (سواء التقليدي أو التكافلي) متدنية في العالم العربي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والإسلامي وهذا يعود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نظرة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الناس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وغياب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الوعي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فضلا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أن منتجات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التقليدي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تكن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تراعي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حاجات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الناس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 xml:space="preserve">في العالم الإسلامي </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خصوصا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يتعلق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بمواءمتها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أحكام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الشريعة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 إلا 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جاء</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لحل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الإشكالية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وتقديم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خدمات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وبرامج</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تأمينية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تلبي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احتياجات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الناس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المختلفة</w:t>
      </w:r>
      <w:r w:rsidRPr="00FB4FD4">
        <w:rPr>
          <w:rFonts w:cs="Arial"/>
          <w:b/>
          <w:bCs/>
          <w:color w:val="1F497D" w:themeColor="text2"/>
          <w:sz w:val="28"/>
          <w:szCs w:val="28"/>
          <w:rtl/>
        </w:rPr>
        <w:t>.</w:t>
      </w:r>
    </w:p>
    <w:p w:rsidR="00580131" w:rsidRPr="00FB4FD4" w:rsidRDefault="00580131" w:rsidP="00580131">
      <w:pPr>
        <w:jc w:val="right"/>
        <w:rPr>
          <w:rFonts w:cs="Arial"/>
          <w:b/>
          <w:bCs/>
          <w:color w:val="1F497D" w:themeColor="text2"/>
          <w:sz w:val="28"/>
          <w:szCs w:val="28"/>
          <w:rtl/>
        </w:rPr>
      </w:pPr>
    </w:p>
    <w:p w:rsidR="00A46B41" w:rsidRPr="00FB4FD4" w:rsidRDefault="005C703E" w:rsidP="00580131">
      <w:pPr>
        <w:jc w:val="right"/>
        <w:rPr>
          <w:b/>
          <w:bCs/>
          <w:color w:val="1F497D" w:themeColor="text2"/>
          <w:sz w:val="28"/>
          <w:szCs w:val="28"/>
          <w:rtl/>
        </w:rPr>
      </w:pPr>
      <w:r w:rsidRPr="00FB4FD4">
        <w:rPr>
          <w:rFonts w:hint="cs"/>
          <w:b/>
          <w:bCs/>
          <w:color w:val="1F497D" w:themeColor="text2"/>
          <w:sz w:val="36"/>
          <w:szCs w:val="36"/>
          <w:u w:val="single"/>
          <w:rtl/>
        </w:rPr>
        <w:t>الخاتمة</w:t>
      </w:r>
      <w:r w:rsidRPr="00FB4FD4">
        <w:rPr>
          <w:rFonts w:hint="cs"/>
          <w:b/>
          <w:bCs/>
          <w:color w:val="1F497D" w:themeColor="text2"/>
          <w:sz w:val="36"/>
          <w:szCs w:val="36"/>
          <w:rtl/>
        </w:rPr>
        <w:t xml:space="preserve"> </w:t>
      </w:r>
      <w:r w:rsidRPr="00FB4FD4">
        <w:rPr>
          <w:rFonts w:hint="cs"/>
          <w:b/>
          <w:bCs/>
          <w:color w:val="1F497D" w:themeColor="text2"/>
          <w:sz w:val="28"/>
          <w:szCs w:val="28"/>
          <w:rtl/>
        </w:rPr>
        <w:t>:</w:t>
      </w:r>
    </w:p>
    <w:p w:rsidR="0052643B" w:rsidRPr="00FB4FD4" w:rsidRDefault="0052643B" w:rsidP="005C703E">
      <w:pPr>
        <w:jc w:val="right"/>
        <w:rPr>
          <w:rFonts w:cs="Arial"/>
          <w:b/>
          <w:bCs/>
          <w:color w:val="1F497D" w:themeColor="text2"/>
          <w:sz w:val="28"/>
          <w:szCs w:val="28"/>
          <w:rtl/>
        </w:rPr>
      </w:pPr>
      <w:r w:rsidRPr="00FB4FD4">
        <w:rPr>
          <w:rFonts w:cs="Arial" w:hint="cs"/>
          <w:b/>
          <w:bCs/>
          <w:color w:val="1F497D" w:themeColor="text2"/>
          <w:sz w:val="28"/>
          <w:szCs w:val="28"/>
          <w:rtl/>
        </w:rPr>
        <w:t>إن</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صناعة</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التأمين</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عموما</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سواء</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التقليدي</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أو</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التعاوني</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تهدف</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أساسا</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إلى</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التخفيف</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من</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الأخطار</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وتقديم</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الحماية</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بشتى</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أنواعها</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ضد</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الحوادث</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ومن</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هنا</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برزت</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صناعة</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التكافل</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كخيار</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بديل</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كان</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يتطلع</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إليه</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الجمهور</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خصوصا</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في</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المنطقة</w:t>
      </w:r>
      <w:r w:rsidR="005C703E" w:rsidRPr="00FB4FD4">
        <w:rPr>
          <w:rFonts w:cs="Arial"/>
          <w:b/>
          <w:bCs/>
          <w:color w:val="1F497D" w:themeColor="text2"/>
          <w:sz w:val="28"/>
          <w:szCs w:val="28"/>
          <w:rtl/>
        </w:rPr>
        <w:t xml:space="preserve"> </w:t>
      </w:r>
      <w:r w:rsidR="005C703E" w:rsidRPr="00FB4FD4">
        <w:rPr>
          <w:rFonts w:cs="Arial" w:hint="cs"/>
          <w:b/>
          <w:bCs/>
          <w:color w:val="1F497D" w:themeColor="text2"/>
          <w:sz w:val="28"/>
          <w:szCs w:val="28"/>
          <w:rtl/>
        </w:rPr>
        <w:t>العربية</w:t>
      </w:r>
    </w:p>
    <w:p w:rsidR="0052643B" w:rsidRPr="00FB4FD4" w:rsidRDefault="0052643B" w:rsidP="0052643B">
      <w:pPr>
        <w:tabs>
          <w:tab w:val="left" w:pos="8804"/>
          <w:tab w:val="left" w:pos="8946"/>
        </w:tabs>
        <w:autoSpaceDE w:val="0"/>
        <w:autoSpaceDN w:val="0"/>
        <w:bidi/>
        <w:adjustRightInd w:val="0"/>
        <w:spacing w:after="0" w:line="240" w:lineRule="auto"/>
        <w:ind w:right="-22"/>
        <w:rPr>
          <w:rFonts w:ascii="Arial" w:hAnsi="Arial" w:cs="Arial"/>
          <w:b/>
          <w:bCs/>
          <w:color w:val="1F497D" w:themeColor="text2"/>
          <w:sz w:val="28"/>
          <w:szCs w:val="28"/>
          <w:rtl/>
        </w:rPr>
      </w:pPr>
      <w:r w:rsidRPr="00FB4FD4">
        <w:rPr>
          <w:rFonts w:ascii="Arial" w:hAnsi="Arial" w:cs="Arial" w:hint="cs"/>
          <w:b/>
          <w:bCs/>
          <w:color w:val="1F497D" w:themeColor="text2"/>
          <w:sz w:val="28"/>
          <w:szCs w:val="28"/>
          <w:rtl/>
        </w:rPr>
        <w:t>ف</w:t>
      </w:r>
      <w:r w:rsidRPr="00FB4FD4">
        <w:rPr>
          <w:rFonts w:ascii="Arial" w:hAnsi="Arial" w:cs="Arial"/>
          <w:b/>
          <w:bCs/>
          <w:color w:val="1F497D" w:themeColor="text2"/>
          <w:sz w:val="28"/>
          <w:szCs w:val="28"/>
          <w:rtl/>
        </w:rPr>
        <w:t>شركات التأمين التعاوني</w:t>
      </w:r>
      <w:r w:rsidRPr="00FB4FD4">
        <w:rPr>
          <w:rFonts w:ascii="Arial" w:hAnsi="Arial" w:cs="Arial" w:hint="cs"/>
          <w:b/>
          <w:bCs/>
          <w:color w:val="1F497D" w:themeColor="text2"/>
          <w:sz w:val="28"/>
          <w:szCs w:val="28"/>
          <w:rtl/>
        </w:rPr>
        <w:t xml:space="preserve"> تسهم</w:t>
      </w:r>
      <w:r w:rsidRPr="00FB4FD4">
        <w:rPr>
          <w:rFonts w:ascii="Arial" w:hAnsi="Arial" w:cs="Arial"/>
          <w:b/>
          <w:bCs/>
          <w:color w:val="1F497D" w:themeColor="text2"/>
          <w:sz w:val="28"/>
          <w:szCs w:val="28"/>
          <w:rtl/>
        </w:rPr>
        <w:t xml:space="preserve"> في استكمال حلقات الاقتصاد </w:t>
      </w:r>
      <w:r w:rsidRPr="00FB4FD4">
        <w:rPr>
          <w:rFonts w:ascii="Arial" w:hAnsi="Arial" w:cs="Arial" w:hint="cs"/>
          <w:b/>
          <w:bCs/>
          <w:color w:val="1F497D" w:themeColor="text2"/>
          <w:sz w:val="28"/>
          <w:szCs w:val="28"/>
          <w:rtl/>
        </w:rPr>
        <w:t>الإسلامي</w:t>
      </w:r>
      <w:r w:rsidRPr="00FB4FD4">
        <w:rPr>
          <w:rFonts w:ascii="Arial" w:hAnsi="Arial" w:cs="Arial"/>
          <w:b/>
          <w:bCs/>
          <w:color w:val="1F497D" w:themeColor="text2"/>
          <w:sz w:val="28"/>
          <w:szCs w:val="28"/>
          <w:rtl/>
        </w:rPr>
        <w:t xml:space="preserve"> وذلك من خلال دعمها للمصارف والمؤسسات المالية </w:t>
      </w:r>
      <w:r w:rsidRPr="00FB4FD4">
        <w:rPr>
          <w:rFonts w:ascii="Arial" w:hAnsi="Arial" w:cs="Arial" w:hint="cs"/>
          <w:b/>
          <w:bCs/>
          <w:color w:val="1F497D" w:themeColor="text2"/>
          <w:sz w:val="28"/>
          <w:szCs w:val="28"/>
          <w:rtl/>
        </w:rPr>
        <w:t>الإسلامية</w:t>
      </w:r>
      <w:r w:rsidRPr="00FB4FD4">
        <w:rPr>
          <w:rFonts w:ascii="Arial" w:hAnsi="Arial" w:cs="Arial"/>
          <w:b/>
          <w:bCs/>
          <w:color w:val="1F497D" w:themeColor="text2"/>
          <w:sz w:val="28"/>
          <w:szCs w:val="28"/>
          <w:rtl/>
        </w:rPr>
        <w:t xml:space="preserve"> حيث أن تلك </w:t>
      </w:r>
      <w:r w:rsidRPr="00FB4FD4">
        <w:rPr>
          <w:rFonts w:ascii="Arial" w:hAnsi="Arial" w:cs="Arial" w:hint="cs"/>
          <w:b/>
          <w:bCs/>
          <w:color w:val="1F497D" w:themeColor="text2"/>
          <w:sz w:val="28"/>
          <w:szCs w:val="28"/>
          <w:rtl/>
        </w:rPr>
        <w:t>المؤسسات</w:t>
      </w:r>
      <w:r w:rsidRPr="00FB4FD4">
        <w:rPr>
          <w:rFonts w:ascii="Arial" w:hAnsi="Arial" w:cs="Arial"/>
          <w:b/>
          <w:bCs/>
          <w:color w:val="1F497D" w:themeColor="text2"/>
          <w:sz w:val="28"/>
          <w:szCs w:val="28"/>
          <w:rtl/>
        </w:rPr>
        <w:t xml:space="preserve"> لا</w:t>
      </w:r>
      <w:r w:rsidRPr="00FB4FD4">
        <w:rPr>
          <w:rFonts w:ascii="Arial" w:hAnsi="Arial" w:cs="Arial" w:hint="cs"/>
          <w:b/>
          <w:bCs/>
          <w:color w:val="1F497D" w:themeColor="text2"/>
          <w:sz w:val="28"/>
          <w:szCs w:val="28"/>
          <w:rtl/>
        </w:rPr>
        <w:t xml:space="preserve"> </w:t>
      </w:r>
      <w:r w:rsidRPr="00FB4FD4">
        <w:rPr>
          <w:rFonts w:ascii="Arial" w:hAnsi="Arial" w:cs="Arial"/>
          <w:b/>
          <w:bCs/>
          <w:color w:val="1F497D" w:themeColor="text2"/>
          <w:sz w:val="28"/>
          <w:szCs w:val="28"/>
          <w:rtl/>
        </w:rPr>
        <w:t xml:space="preserve">تستطيع </w:t>
      </w:r>
      <w:r w:rsidRPr="00FB4FD4">
        <w:rPr>
          <w:rFonts w:ascii="Arial" w:hAnsi="Arial" w:cs="Arial" w:hint="cs"/>
          <w:b/>
          <w:bCs/>
          <w:color w:val="1F497D" w:themeColor="text2"/>
          <w:sz w:val="28"/>
          <w:szCs w:val="28"/>
          <w:rtl/>
        </w:rPr>
        <w:t>أن</w:t>
      </w:r>
      <w:r w:rsidRPr="00FB4FD4">
        <w:rPr>
          <w:rFonts w:ascii="Arial" w:hAnsi="Arial" w:cs="Arial"/>
          <w:b/>
          <w:bCs/>
          <w:color w:val="1F497D" w:themeColor="text2"/>
          <w:sz w:val="28"/>
          <w:szCs w:val="28"/>
          <w:rtl/>
        </w:rPr>
        <w:t xml:space="preserve"> تؤدي رسالتها الاقتصادية إلا بتعاملها مع شركات التأمين </w:t>
      </w:r>
      <w:r w:rsidRPr="00FB4FD4">
        <w:rPr>
          <w:rFonts w:ascii="Arial" w:hAnsi="Arial" w:cs="Arial" w:hint="cs"/>
          <w:b/>
          <w:bCs/>
          <w:color w:val="1F497D" w:themeColor="text2"/>
          <w:sz w:val="28"/>
          <w:szCs w:val="28"/>
          <w:rtl/>
        </w:rPr>
        <w:t>الإسلامي</w:t>
      </w:r>
      <w:r w:rsidRPr="00FB4FD4">
        <w:rPr>
          <w:rFonts w:ascii="Arial" w:hAnsi="Arial" w:cs="Arial"/>
          <w:b/>
          <w:bCs/>
          <w:color w:val="1F497D" w:themeColor="text2"/>
          <w:sz w:val="28"/>
          <w:szCs w:val="28"/>
          <w:rtl/>
        </w:rPr>
        <w:t xml:space="preserve"> .</w:t>
      </w:r>
    </w:p>
    <w:p w:rsidR="005C703E" w:rsidRPr="00FB4FD4" w:rsidRDefault="005C703E" w:rsidP="005C703E">
      <w:pPr>
        <w:jc w:val="right"/>
        <w:rPr>
          <w:b/>
          <w:bCs/>
          <w:color w:val="1F497D" w:themeColor="text2"/>
          <w:sz w:val="28"/>
          <w:szCs w:val="28"/>
        </w:rPr>
      </w:pPr>
      <w:r w:rsidRPr="00FB4FD4">
        <w:rPr>
          <w:rFonts w:cs="Arial"/>
          <w:b/>
          <w:bCs/>
          <w:color w:val="1F497D" w:themeColor="text2"/>
          <w:sz w:val="28"/>
          <w:szCs w:val="28"/>
          <w:rtl/>
        </w:rPr>
        <w:t xml:space="preserve"> </w:t>
      </w:r>
      <w:r w:rsidRPr="00FB4FD4">
        <w:rPr>
          <w:rFonts w:cs="Arial" w:hint="cs"/>
          <w:b/>
          <w:bCs/>
          <w:color w:val="1F497D" w:themeColor="text2"/>
          <w:sz w:val="28"/>
          <w:szCs w:val="28"/>
          <w:rtl/>
        </w:rPr>
        <w:t>رغم</w:t>
      </w:r>
      <w:r w:rsidRPr="00FB4FD4">
        <w:rPr>
          <w:rFonts w:cs="Arial"/>
          <w:b/>
          <w:bCs/>
          <w:color w:val="1F497D" w:themeColor="text2"/>
          <w:sz w:val="28"/>
          <w:szCs w:val="28"/>
          <w:rtl/>
        </w:rPr>
        <w:t xml:space="preserve"> </w:t>
      </w:r>
      <w:r w:rsidR="0052643B" w:rsidRPr="00FB4FD4">
        <w:rPr>
          <w:rFonts w:cs="Arial" w:hint="cs"/>
          <w:b/>
          <w:bCs/>
          <w:color w:val="1F497D" w:themeColor="text2"/>
          <w:sz w:val="28"/>
          <w:szCs w:val="28"/>
          <w:rtl/>
        </w:rPr>
        <w:t>أن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نسبة</w:t>
      </w:r>
      <w:r w:rsidRPr="00FB4FD4">
        <w:rPr>
          <w:rFonts w:cs="Arial"/>
          <w:b/>
          <w:bCs/>
          <w:color w:val="1F497D" w:themeColor="text2"/>
          <w:sz w:val="28"/>
          <w:szCs w:val="28"/>
          <w:rtl/>
        </w:rPr>
        <w:t xml:space="preserve"> </w:t>
      </w:r>
      <w:r w:rsidR="00C06F05" w:rsidRPr="00FB4FD4">
        <w:rPr>
          <w:rFonts w:cs="Arial" w:hint="cs"/>
          <w:b/>
          <w:bCs/>
          <w:color w:val="1F497D" w:themeColor="text2"/>
          <w:sz w:val="28"/>
          <w:szCs w:val="28"/>
          <w:rtl/>
        </w:rPr>
        <w:t>ال</w:t>
      </w:r>
      <w:r w:rsidRPr="00FB4FD4">
        <w:rPr>
          <w:rFonts w:cs="Arial" w:hint="cs"/>
          <w:b/>
          <w:bCs/>
          <w:color w:val="1F497D" w:themeColor="text2"/>
          <w:sz w:val="28"/>
          <w:szCs w:val="28"/>
          <w:rtl/>
        </w:rPr>
        <w:t>نفاذية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أو</w:t>
      </w:r>
      <w:r w:rsidRPr="00FB4FD4">
        <w:rPr>
          <w:rFonts w:cs="Arial"/>
          <w:b/>
          <w:bCs/>
          <w:color w:val="1F497D" w:themeColor="text2"/>
          <w:sz w:val="28"/>
          <w:szCs w:val="28"/>
          <w:rtl/>
        </w:rPr>
        <w:t xml:space="preserve"> </w:t>
      </w:r>
      <w:r w:rsidR="00C06F05" w:rsidRPr="00FB4FD4">
        <w:rPr>
          <w:rFonts w:cs="Arial" w:hint="cs"/>
          <w:b/>
          <w:bCs/>
          <w:color w:val="1F497D" w:themeColor="text2"/>
          <w:sz w:val="28"/>
          <w:szCs w:val="28"/>
          <w:rtl/>
        </w:rPr>
        <w:t>ال</w:t>
      </w:r>
      <w:r w:rsidRPr="00FB4FD4">
        <w:rPr>
          <w:rFonts w:cs="Arial" w:hint="cs"/>
          <w:b/>
          <w:bCs/>
          <w:color w:val="1F497D" w:themeColor="text2"/>
          <w:sz w:val="28"/>
          <w:szCs w:val="28"/>
          <w:rtl/>
        </w:rPr>
        <w:t>انتشار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العربي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زالت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متواضعة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للغاية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ولا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تزيد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عن</w:t>
      </w:r>
      <w:r w:rsidRPr="00FB4FD4">
        <w:rPr>
          <w:rFonts w:cs="Arial"/>
          <w:b/>
          <w:bCs/>
          <w:color w:val="1F497D" w:themeColor="text2"/>
          <w:sz w:val="28"/>
          <w:szCs w:val="28"/>
          <w:rtl/>
        </w:rPr>
        <w:t xml:space="preserve"> 9. 1 </w:t>
      </w:r>
      <w:r w:rsidRPr="00FB4FD4">
        <w:rPr>
          <w:rFonts w:cs="Arial" w:hint="cs"/>
          <w:b/>
          <w:bCs/>
          <w:color w:val="1F497D" w:themeColor="text2"/>
          <w:sz w:val="28"/>
          <w:szCs w:val="28"/>
          <w:rtl/>
        </w:rPr>
        <w:t>بالمئة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كثير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أسواق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المنطقة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حتى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دولة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مثل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الإمارات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مقارنة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7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9 </w:t>
      </w:r>
      <w:r w:rsidRPr="00FB4FD4">
        <w:rPr>
          <w:rFonts w:cs="Arial" w:hint="cs"/>
          <w:b/>
          <w:bCs/>
          <w:color w:val="1F497D" w:themeColor="text2"/>
          <w:sz w:val="28"/>
          <w:szCs w:val="28"/>
          <w:rtl/>
        </w:rPr>
        <w:t>بالمئة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النسب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w:t>
      </w:r>
      <w:r w:rsidRPr="00FB4FD4">
        <w:rPr>
          <w:rFonts w:cs="Arial"/>
          <w:b/>
          <w:bCs/>
          <w:color w:val="1F497D" w:themeColor="text2"/>
          <w:sz w:val="28"/>
          <w:szCs w:val="28"/>
          <w:rtl/>
        </w:rPr>
        <w:t xml:space="preserve"> 6. 3 </w:t>
      </w:r>
      <w:r w:rsidRPr="00FB4FD4">
        <w:rPr>
          <w:rFonts w:cs="Arial" w:hint="cs"/>
          <w:b/>
          <w:bCs/>
          <w:color w:val="1F497D" w:themeColor="text2"/>
          <w:sz w:val="28"/>
          <w:szCs w:val="28"/>
          <w:rtl/>
        </w:rPr>
        <w:t>بالمئة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الدول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الأخرى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يشير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استمرار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الإشكالية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التعاطي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مبدأ</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بمجمله</w:t>
      </w:r>
      <w:r w:rsidRPr="00FB4FD4">
        <w:rPr>
          <w:b/>
          <w:bCs/>
          <w:color w:val="1F497D" w:themeColor="text2"/>
          <w:sz w:val="28"/>
          <w:szCs w:val="28"/>
        </w:rPr>
        <w:t xml:space="preserve"> </w:t>
      </w:r>
    </w:p>
    <w:p w:rsidR="005C703E" w:rsidRPr="00FB4FD4" w:rsidRDefault="005C703E" w:rsidP="005C703E">
      <w:pPr>
        <w:jc w:val="right"/>
        <w:rPr>
          <w:b/>
          <w:bCs/>
          <w:color w:val="1F497D" w:themeColor="text2"/>
          <w:sz w:val="28"/>
          <w:szCs w:val="28"/>
        </w:rPr>
      </w:pPr>
      <w:r w:rsidRPr="00FB4FD4">
        <w:rPr>
          <w:rFonts w:cs="Arial" w:hint="cs"/>
          <w:b/>
          <w:bCs/>
          <w:color w:val="1F497D" w:themeColor="text2"/>
          <w:sz w:val="28"/>
          <w:szCs w:val="28"/>
          <w:rtl/>
        </w:rPr>
        <w:t>إن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النسب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المتدنية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تعود</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نظرة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الناس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وغياب</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الوعي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فضلا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منتجات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التقليدي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تكن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تراعي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حاجات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الناس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المنطقة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خصوصا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يتعلق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بمواءمتها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أحكام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الشريعة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حيث</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جاء</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التكافلي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لحل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الإشكالية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وتقديم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خدمات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وبرامج</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تأمينية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تلبي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احتياجات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الناس</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المختلفة</w:t>
      </w:r>
    </w:p>
    <w:p w:rsidR="00B6218F" w:rsidRPr="00FB4FD4" w:rsidRDefault="005C703E" w:rsidP="005C703E">
      <w:pPr>
        <w:jc w:val="right"/>
        <w:rPr>
          <w:rFonts w:cs="Arial"/>
          <w:b/>
          <w:bCs/>
          <w:color w:val="1F497D" w:themeColor="text2"/>
          <w:sz w:val="28"/>
          <w:szCs w:val="28"/>
          <w:rtl/>
          <w:lang w:bidi="ar-SY"/>
        </w:rPr>
      </w:pPr>
      <w:r w:rsidRPr="00FB4FD4">
        <w:rPr>
          <w:rFonts w:cs="Arial" w:hint="cs"/>
          <w:b/>
          <w:bCs/>
          <w:color w:val="1F497D" w:themeColor="text2"/>
          <w:sz w:val="28"/>
          <w:szCs w:val="28"/>
          <w:rtl/>
        </w:rPr>
        <w:t>لكن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السؤال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يبقى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تنجح</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فرض</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وجودها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الساحة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وتعزيز</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انتشارها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w:t>
      </w:r>
      <w:r w:rsidR="00D25755" w:rsidRPr="00FB4FD4">
        <w:rPr>
          <w:rFonts w:cs="Arial" w:hint="cs"/>
          <w:b/>
          <w:bCs/>
          <w:color w:val="1F497D" w:themeColor="text2"/>
          <w:sz w:val="28"/>
          <w:szCs w:val="28"/>
          <w:rtl/>
        </w:rPr>
        <w:t xml:space="preserve"> </w:t>
      </w:r>
      <w:r w:rsidRPr="00FB4FD4">
        <w:rPr>
          <w:rFonts w:cs="Arial" w:hint="cs"/>
          <w:b/>
          <w:bCs/>
          <w:color w:val="1F497D" w:themeColor="text2"/>
          <w:sz w:val="28"/>
          <w:szCs w:val="28"/>
          <w:rtl/>
        </w:rPr>
        <w:t>تنافسيتها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العالمية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وهل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قدمت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الشركات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بالفعل</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مفهوماً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مبتكراً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وخدمات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جديدة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يتطلع</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إليها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المستهلك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الأمر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يتعدى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تسابق</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الجمهور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وتلهفه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نحو</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فكرة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الإسلامي</w:t>
      </w:r>
      <w:r w:rsidRPr="00FB4FD4">
        <w:rPr>
          <w:rFonts w:cs="Arial" w:hint="eastAsia"/>
          <w:b/>
          <w:bCs/>
          <w:color w:val="1F497D" w:themeColor="text2"/>
          <w:sz w:val="28"/>
          <w:szCs w:val="28"/>
          <w:rtl/>
        </w:rPr>
        <w:t>»</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أيا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كانت</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حيث</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الدوام</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ساحة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للكثير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الآراء</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الفقهية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التي</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تنظر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بكثير</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الريبة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والشك</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إلى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هذه</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الصناعة</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وتنأى</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بنفسها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عن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التأمين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ايا</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كان</w:t>
      </w:r>
      <w:r w:rsidRPr="00FB4FD4">
        <w:rPr>
          <w:rFonts w:cs="Arial"/>
          <w:b/>
          <w:bCs/>
          <w:color w:val="1F497D" w:themeColor="text2"/>
          <w:sz w:val="28"/>
          <w:szCs w:val="28"/>
          <w:rtl/>
        </w:rPr>
        <w:t xml:space="preserve"> </w:t>
      </w:r>
      <w:r w:rsidRPr="00FB4FD4">
        <w:rPr>
          <w:rFonts w:cs="Arial" w:hint="cs"/>
          <w:b/>
          <w:bCs/>
          <w:color w:val="1F497D" w:themeColor="text2"/>
          <w:sz w:val="28"/>
          <w:szCs w:val="28"/>
          <w:rtl/>
        </w:rPr>
        <w:t>مصدره</w:t>
      </w:r>
    </w:p>
    <w:p w:rsidR="00B6218F" w:rsidRPr="00FB4FD4" w:rsidRDefault="00B6218F" w:rsidP="005C703E">
      <w:pPr>
        <w:jc w:val="right"/>
        <w:rPr>
          <w:rFonts w:cs="Arial"/>
          <w:b/>
          <w:bCs/>
          <w:color w:val="1F497D" w:themeColor="text2"/>
          <w:sz w:val="28"/>
          <w:szCs w:val="28"/>
          <w:lang w:bidi="ar-SY"/>
        </w:rPr>
      </w:pPr>
    </w:p>
    <w:p w:rsidR="00A96515" w:rsidRPr="00FB4FD4" w:rsidRDefault="00A96515" w:rsidP="005C703E">
      <w:pPr>
        <w:jc w:val="right"/>
        <w:rPr>
          <w:rFonts w:cs="Arial"/>
          <w:b/>
          <w:bCs/>
          <w:color w:val="1F497D" w:themeColor="text2"/>
          <w:sz w:val="28"/>
          <w:szCs w:val="28"/>
          <w:lang w:bidi="ar-SY"/>
        </w:rPr>
      </w:pPr>
    </w:p>
    <w:p w:rsidR="009A354B" w:rsidRPr="00FB4FD4" w:rsidRDefault="009A354B" w:rsidP="005C703E">
      <w:pPr>
        <w:jc w:val="right"/>
        <w:rPr>
          <w:rFonts w:cs="Arial"/>
          <w:b/>
          <w:bCs/>
          <w:color w:val="1F497D" w:themeColor="text2"/>
          <w:sz w:val="28"/>
          <w:szCs w:val="28"/>
          <w:lang w:bidi="ar-SY"/>
        </w:rPr>
      </w:pPr>
    </w:p>
    <w:p w:rsidR="00A96515" w:rsidRPr="00FB4FD4" w:rsidRDefault="00A96515" w:rsidP="005C703E">
      <w:pPr>
        <w:jc w:val="right"/>
        <w:rPr>
          <w:rFonts w:cs="Arial"/>
          <w:b/>
          <w:bCs/>
          <w:color w:val="1F497D" w:themeColor="text2"/>
          <w:sz w:val="28"/>
          <w:szCs w:val="28"/>
          <w:rtl/>
          <w:lang w:bidi="ar-SY"/>
        </w:rPr>
      </w:pPr>
    </w:p>
    <w:p w:rsidR="00981D85" w:rsidRPr="00FB4FD4" w:rsidRDefault="00B6218F" w:rsidP="00A96515">
      <w:pPr>
        <w:jc w:val="right"/>
        <w:rPr>
          <w:rFonts w:cs="Arial"/>
          <w:b/>
          <w:bCs/>
          <w:i/>
          <w:iCs/>
          <w:color w:val="1F497D" w:themeColor="text2"/>
          <w:sz w:val="36"/>
          <w:szCs w:val="36"/>
          <w:u w:val="single"/>
          <w:lang w:bidi="ar-SY"/>
        </w:rPr>
      </w:pPr>
      <w:r w:rsidRPr="00FB4FD4">
        <w:rPr>
          <w:rFonts w:cs="Arial" w:hint="cs"/>
          <w:b/>
          <w:bCs/>
          <w:i/>
          <w:iCs/>
          <w:color w:val="1F497D" w:themeColor="text2"/>
          <w:sz w:val="36"/>
          <w:szCs w:val="36"/>
          <w:u w:val="single"/>
          <w:rtl/>
          <w:lang w:bidi="ar-SY"/>
        </w:rPr>
        <w:t>المراجع :</w:t>
      </w:r>
    </w:p>
    <w:p w:rsidR="00A46B41" w:rsidRPr="00FB4FD4" w:rsidRDefault="00F12BD5" w:rsidP="00631062">
      <w:pPr>
        <w:jc w:val="right"/>
        <w:rPr>
          <w:color w:val="1F497D" w:themeColor="text2"/>
          <w:sz w:val="32"/>
          <w:szCs w:val="32"/>
          <w:lang w:bidi="ar-SY"/>
        </w:rPr>
      </w:pPr>
      <w:r w:rsidRPr="00FB4FD4">
        <w:rPr>
          <w:rFonts w:hint="cs"/>
          <w:color w:val="1F497D" w:themeColor="text2"/>
          <w:sz w:val="32"/>
          <w:szCs w:val="32"/>
          <w:rtl/>
          <w:lang w:bidi="ar-SY"/>
        </w:rPr>
        <w:t xml:space="preserve">د. أبو المجد حرك - من أجل تأمين إسلامي معاصر - دار الهدى </w:t>
      </w:r>
      <w:r w:rsidRPr="00FB4FD4">
        <w:rPr>
          <w:color w:val="1F497D" w:themeColor="text2"/>
          <w:sz w:val="32"/>
          <w:szCs w:val="32"/>
          <w:rtl/>
          <w:lang w:bidi="ar-SY"/>
        </w:rPr>
        <w:t>–</w:t>
      </w:r>
      <w:r w:rsidRPr="00FB4FD4">
        <w:rPr>
          <w:rFonts w:hint="cs"/>
          <w:color w:val="1F497D" w:themeColor="text2"/>
          <w:sz w:val="32"/>
          <w:szCs w:val="32"/>
          <w:rtl/>
          <w:lang w:bidi="ar-SY"/>
        </w:rPr>
        <w:t xml:space="preserve"> مصر -1993</w:t>
      </w:r>
      <w:r w:rsidR="00631062" w:rsidRPr="00FB4FD4">
        <w:rPr>
          <w:color w:val="1F497D" w:themeColor="text2"/>
          <w:sz w:val="32"/>
          <w:szCs w:val="32"/>
          <w:lang w:bidi="ar-SY"/>
        </w:rPr>
        <w:t>-1</w:t>
      </w:r>
    </w:p>
    <w:p w:rsidR="00981D85" w:rsidRPr="00FB4FD4" w:rsidRDefault="00631062" w:rsidP="00631062">
      <w:pPr>
        <w:widowControl w:val="0"/>
        <w:autoSpaceDE w:val="0"/>
        <w:autoSpaceDN w:val="0"/>
        <w:adjustRightInd w:val="0"/>
        <w:jc w:val="right"/>
        <w:rPr>
          <w:rFonts w:ascii="Arial" w:hAnsi="Arial" w:cs="Arial"/>
          <w:color w:val="1F497D" w:themeColor="text2"/>
          <w:sz w:val="32"/>
          <w:szCs w:val="32"/>
          <w:rtl/>
          <w:lang w:bidi="ar-SY"/>
        </w:rPr>
      </w:pPr>
      <w:r w:rsidRPr="00FB4FD4">
        <w:rPr>
          <w:rFonts w:ascii="Arial" w:hAnsi="Arial" w:cs="Arial" w:hint="cs"/>
          <w:color w:val="1F497D" w:themeColor="text2"/>
          <w:sz w:val="32"/>
          <w:szCs w:val="32"/>
          <w:rtl/>
          <w:lang w:bidi="ar-SY"/>
        </w:rPr>
        <w:t xml:space="preserve">د. أحمد سالم ملحم </w:t>
      </w:r>
      <w:r w:rsidRPr="00FB4FD4">
        <w:rPr>
          <w:rFonts w:ascii="Arial" w:hAnsi="Arial" w:cs="Arial"/>
          <w:color w:val="1F497D" w:themeColor="text2"/>
          <w:sz w:val="32"/>
          <w:szCs w:val="32"/>
          <w:rtl/>
          <w:lang w:bidi="ar-SY"/>
        </w:rPr>
        <w:t>–</w:t>
      </w:r>
      <w:r w:rsidRPr="00FB4FD4">
        <w:rPr>
          <w:rFonts w:ascii="Arial" w:hAnsi="Arial" w:cs="Arial" w:hint="cs"/>
          <w:color w:val="1F497D" w:themeColor="text2"/>
          <w:sz w:val="32"/>
          <w:szCs w:val="32"/>
          <w:rtl/>
          <w:lang w:bidi="ar-SY"/>
        </w:rPr>
        <w:t xml:space="preserve"> التأمين التعاوني الإسلامي و تطبيقاته في شركة التأمين</w:t>
      </w:r>
      <w:r w:rsidRPr="00FB4FD4">
        <w:rPr>
          <w:rFonts w:ascii="Arial" w:hAnsi="Arial" w:cs="Arial"/>
          <w:color w:val="1F497D" w:themeColor="text2"/>
          <w:sz w:val="32"/>
          <w:szCs w:val="32"/>
          <w:lang w:bidi="ar-SY"/>
        </w:rPr>
        <w:t>-2</w:t>
      </w:r>
      <w:r w:rsidRPr="00FB4FD4">
        <w:rPr>
          <w:rFonts w:ascii="Arial" w:hAnsi="Arial" w:cs="Arial" w:hint="cs"/>
          <w:color w:val="1F497D" w:themeColor="text2"/>
          <w:sz w:val="32"/>
          <w:szCs w:val="32"/>
          <w:rtl/>
          <w:lang w:bidi="ar-SY"/>
        </w:rPr>
        <w:t xml:space="preserve"> الإسلامية ( الأردن) </w:t>
      </w:r>
      <w:r w:rsidRPr="00FB4FD4">
        <w:rPr>
          <w:rFonts w:ascii="Arial" w:hAnsi="Arial" w:cs="Arial"/>
          <w:color w:val="1F497D" w:themeColor="text2"/>
          <w:sz w:val="32"/>
          <w:szCs w:val="32"/>
          <w:rtl/>
          <w:lang w:bidi="ar-SY"/>
        </w:rPr>
        <w:t>–</w:t>
      </w:r>
      <w:r w:rsidRPr="00FB4FD4">
        <w:rPr>
          <w:rFonts w:ascii="Arial" w:hAnsi="Arial" w:cs="Arial" w:hint="cs"/>
          <w:color w:val="1F497D" w:themeColor="text2"/>
          <w:sz w:val="32"/>
          <w:szCs w:val="32"/>
          <w:rtl/>
          <w:lang w:bidi="ar-SY"/>
        </w:rPr>
        <w:t xml:space="preserve"> عمان (الأردن) - 2000</w:t>
      </w:r>
    </w:p>
    <w:p w:rsidR="00981D85" w:rsidRPr="00FB4FD4" w:rsidRDefault="00631062" w:rsidP="00631062">
      <w:pPr>
        <w:widowControl w:val="0"/>
        <w:tabs>
          <w:tab w:val="left" w:pos="975"/>
          <w:tab w:val="right" w:pos="8640"/>
        </w:tabs>
        <w:autoSpaceDE w:val="0"/>
        <w:autoSpaceDN w:val="0"/>
        <w:adjustRightInd w:val="0"/>
        <w:jc w:val="right"/>
        <w:rPr>
          <w:rFonts w:ascii="Arial" w:hAnsi="Arial" w:cs="Arial"/>
          <w:color w:val="1F497D" w:themeColor="text2"/>
          <w:sz w:val="32"/>
          <w:szCs w:val="32"/>
          <w:rtl/>
        </w:rPr>
      </w:pPr>
      <w:r w:rsidRPr="00FB4FD4">
        <w:rPr>
          <w:rFonts w:ascii="Arial" w:hAnsi="Arial" w:cs="Arial" w:hint="cs"/>
          <w:color w:val="1F497D" w:themeColor="text2"/>
          <w:sz w:val="32"/>
          <w:szCs w:val="32"/>
          <w:rtl/>
        </w:rPr>
        <w:t>د.</w:t>
      </w:r>
      <w:r w:rsidRPr="00FB4FD4">
        <w:rPr>
          <w:rFonts w:ascii="Arial" w:hAnsi="Arial" w:cs="Arial"/>
          <w:color w:val="1F497D" w:themeColor="text2"/>
          <w:sz w:val="32"/>
          <w:szCs w:val="32"/>
          <w:rtl/>
        </w:rPr>
        <w:t>أحمد سالم ملحم</w:t>
      </w:r>
      <w:r w:rsidRPr="00FB4FD4">
        <w:rPr>
          <w:rFonts w:ascii="Arial" w:hAnsi="Arial" w:cs="Arial" w:hint="cs"/>
          <w:color w:val="1F497D" w:themeColor="text2"/>
          <w:sz w:val="32"/>
          <w:szCs w:val="32"/>
          <w:rtl/>
        </w:rPr>
        <w:t>-</w:t>
      </w:r>
      <w:r w:rsidRPr="00FB4FD4">
        <w:rPr>
          <w:rFonts w:ascii="Arial" w:hAnsi="Arial" w:cs="Arial"/>
          <w:color w:val="1F497D" w:themeColor="text2"/>
          <w:sz w:val="32"/>
          <w:szCs w:val="32"/>
          <w:rtl/>
        </w:rPr>
        <w:t xml:space="preserve"> التأمين الإسلامي</w:t>
      </w:r>
      <w:r w:rsidRPr="00FB4FD4">
        <w:rPr>
          <w:rFonts w:ascii="Arial" w:hAnsi="Arial" w:cs="Arial" w:hint="cs"/>
          <w:color w:val="1F497D" w:themeColor="text2"/>
          <w:sz w:val="32"/>
          <w:szCs w:val="32"/>
          <w:rtl/>
          <w:lang w:bidi="ar-SY"/>
        </w:rPr>
        <w:t xml:space="preserve">- </w:t>
      </w:r>
      <w:r w:rsidRPr="00FB4FD4">
        <w:rPr>
          <w:rFonts w:ascii="Arial" w:hAnsi="Arial" w:cs="Arial"/>
          <w:color w:val="1F497D" w:themeColor="text2"/>
          <w:sz w:val="32"/>
          <w:szCs w:val="32"/>
          <w:rtl/>
        </w:rPr>
        <w:t xml:space="preserve">دار الإعلام – عمان ( الأردن )  </w:t>
      </w:r>
      <w:r w:rsidRPr="00FB4FD4">
        <w:rPr>
          <w:rFonts w:ascii="Arial" w:hAnsi="Arial" w:cs="Arial" w:hint="cs"/>
          <w:color w:val="1F497D" w:themeColor="text2"/>
          <w:sz w:val="32"/>
          <w:szCs w:val="32"/>
          <w:rtl/>
        </w:rPr>
        <w:t>-</w:t>
      </w:r>
      <w:r w:rsidRPr="00FB4FD4">
        <w:rPr>
          <w:rFonts w:ascii="Arial" w:hAnsi="Arial" w:cs="Arial"/>
          <w:color w:val="1F497D" w:themeColor="text2"/>
          <w:sz w:val="32"/>
          <w:szCs w:val="32"/>
          <w:rtl/>
        </w:rPr>
        <w:t xml:space="preserve"> 2002 </w:t>
      </w:r>
      <w:r w:rsidRPr="00FB4FD4">
        <w:rPr>
          <w:rFonts w:ascii="Arial" w:hAnsi="Arial" w:cs="Arial"/>
          <w:color w:val="1F497D" w:themeColor="text2"/>
          <w:sz w:val="32"/>
          <w:szCs w:val="32"/>
        </w:rPr>
        <w:t>-3</w:t>
      </w:r>
    </w:p>
    <w:p w:rsidR="00981D85" w:rsidRPr="00FB4FD4" w:rsidRDefault="00631062" w:rsidP="00631062">
      <w:pPr>
        <w:widowControl w:val="0"/>
        <w:autoSpaceDE w:val="0"/>
        <w:autoSpaceDN w:val="0"/>
        <w:adjustRightInd w:val="0"/>
        <w:jc w:val="right"/>
        <w:rPr>
          <w:rFonts w:ascii="Arial" w:hAnsi="Arial" w:cs="Arial"/>
          <w:color w:val="1F497D" w:themeColor="text2"/>
          <w:sz w:val="32"/>
          <w:szCs w:val="32"/>
          <w:rtl/>
          <w:lang w:bidi="ar-SY"/>
        </w:rPr>
      </w:pPr>
      <w:r w:rsidRPr="00FB4FD4">
        <w:rPr>
          <w:rFonts w:ascii="Arial" w:hAnsi="Arial" w:cs="Arial" w:hint="cs"/>
          <w:color w:val="1F497D" w:themeColor="text2"/>
          <w:sz w:val="32"/>
          <w:szCs w:val="32"/>
          <w:rtl/>
        </w:rPr>
        <w:t xml:space="preserve">- </w:t>
      </w:r>
      <w:r w:rsidR="00981D85" w:rsidRPr="00FB4FD4">
        <w:rPr>
          <w:rFonts w:ascii="Arial" w:hAnsi="Arial" w:cs="Arial"/>
          <w:color w:val="1F497D" w:themeColor="text2"/>
          <w:sz w:val="32"/>
          <w:szCs w:val="32"/>
          <w:rtl/>
        </w:rPr>
        <w:t>د . زيد منير عبوي - إدارة التأمين والمخاطر</w:t>
      </w:r>
      <w:r w:rsidR="00981D85" w:rsidRPr="00FB4FD4">
        <w:rPr>
          <w:rFonts w:ascii="Arial" w:hAnsi="Arial" w:cs="Arial" w:hint="cs"/>
          <w:color w:val="1F497D" w:themeColor="text2"/>
          <w:sz w:val="32"/>
          <w:szCs w:val="32"/>
          <w:rtl/>
        </w:rPr>
        <w:t>-</w:t>
      </w:r>
      <w:r w:rsidR="00981D85" w:rsidRPr="00FB4FD4">
        <w:rPr>
          <w:rFonts w:ascii="Arial" w:hAnsi="Arial" w:cs="Arial"/>
          <w:color w:val="1F497D" w:themeColor="text2"/>
          <w:sz w:val="32"/>
          <w:szCs w:val="32"/>
          <w:rtl/>
        </w:rPr>
        <w:t xml:space="preserve"> دار كنوز المعرفة للنشر والتوزيع</w:t>
      </w:r>
      <w:r w:rsidR="00981D85" w:rsidRPr="00FB4FD4">
        <w:rPr>
          <w:rFonts w:ascii="Arial" w:hAnsi="Arial" w:cs="Arial" w:hint="cs"/>
          <w:color w:val="1F497D" w:themeColor="text2"/>
          <w:sz w:val="32"/>
          <w:szCs w:val="32"/>
          <w:rtl/>
        </w:rPr>
        <w:t>-</w:t>
      </w:r>
      <w:r w:rsidRPr="00FB4FD4">
        <w:rPr>
          <w:rFonts w:ascii="Arial" w:hAnsi="Arial" w:cs="Arial"/>
          <w:color w:val="1F497D" w:themeColor="text2"/>
          <w:sz w:val="32"/>
          <w:szCs w:val="32"/>
        </w:rPr>
        <w:t>4</w:t>
      </w:r>
      <w:r w:rsidR="00981D85" w:rsidRPr="00FB4FD4">
        <w:rPr>
          <w:rFonts w:ascii="Arial" w:hAnsi="Arial" w:cs="Arial"/>
          <w:color w:val="1F497D" w:themeColor="text2"/>
          <w:sz w:val="32"/>
          <w:szCs w:val="32"/>
          <w:rtl/>
        </w:rPr>
        <w:t xml:space="preserve"> عمان ( الأردن )</w:t>
      </w:r>
      <w:r w:rsidR="00981D85" w:rsidRPr="00FB4FD4">
        <w:rPr>
          <w:rFonts w:ascii="Arial" w:hAnsi="Arial" w:cs="Arial" w:hint="cs"/>
          <w:color w:val="1F497D" w:themeColor="text2"/>
          <w:sz w:val="32"/>
          <w:szCs w:val="32"/>
          <w:rtl/>
        </w:rPr>
        <w:t>-</w:t>
      </w:r>
      <w:r w:rsidR="00981D85" w:rsidRPr="00FB4FD4">
        <w:rPr>
          <w:rFonts w:ascii="Arial" w:hAnsi="Arial" w:cs="Arial"/>
          <w:color w:val="1F497D" w:themeColor="text2"/>
          <w:sz w:val="32"/>
          <w:szCs w:val="32"/>
          <w:rtl/>
        </w:rPr>
        <w:t xml:space="preserve"> 2006 .</w:t>
      </w:r>
    </w:p>
    <w:p w:rsidR="00981D85" w:rsidRPr="00FB4FD4" w:rsidRDefault="00981D85" w:rsidP="00981D85">
      <w:pPr>
        <w:widowControl w:val="0"/>
        <w:autoSpaceDE w:val="0"/>
        <w:autoSpaceDN w:val="0"/>
        <w:adjustRightInd w:val="0"/>
        <w:jc w:val="center"/>
        <w:rPr>
          <w:rFonts w:ascii="Arial" w:hAnsi="Arial" w:cs="Arial"/>
          <w:b/>
          <w:bCs/>
          <w:color w:val="1F497D" w:themeColor="text2"/>
          <w:sz w:val="32"/>
          <w:szCs w:val="32"/>
          <w:lang w:bidi="ar-SY"/>
        </w:rPr>
      </w:pPr>
    </w:p>
    <w:p w:rsidR="00A46B41" w:rsidRPr="00FB4FD4" w:rsidRDefault="002033D4" w:rsidP="00A20578">
      <w:pPr>
        <w:jc w:val="right"/>
        <w:rPr>
          <w:b/>
          <w:bCs/>
          <w:color w:val="1F497D" w:themeColor="text2"/>
          <w:sz w:val="32"/>
          <w:szCs w:val="32"/>
          <w:lang w:bidi="ar-SY"/>
        </w:rPr>
      </w:pPr>
      <w:r w:rsidRPr="00FB4FD4">
        <w:rPr>
          <w:rFonts w:hint="cs"/>
          <w:b/>
          <w:bCs/>
          <w:color w:val="1F497D" w:themeColor="text2"/>
          <w:sz w:val="32"/>
          <w:szCs w:val="32"/>
          <w:rtl/>
          <w:lang w:bidi="ar-SY"/>
        </w:rPr>
        <w:t>الانترنيت:</w:t>
      </w:r>
      <w:r w:rsidRPr="00FB4FD4">
        <w:rPr>
          <w:b/>
          <w:bCs/>
          <w:color w:val="1F497D" w:themeColor="text2"/>
          <w:sz w:val="32"/>
          <w:szCs w:val="32"/>
          <w:lang w:bidi="ar-SY"/>
        </w:rPr>
        <w:t xml:space="preserve"> .5</w:t>
      </w:r>
    </w:p>
    <w:p w:rsidR="002033D4" w:rsidRPr="00FB4FD4" w:rsidRDefault="00233F06" w:rsidP="002033D4">
      <w:pPr>
        <w:rPr>
          <w:color w:val="1F497D" w:themeColor="text2"/>
          <w:sz w:val="32"/>
          <w:szCs w:val="32"/>
        </w:rPr>
      </w:pPr>
      <w:hyperlink r:id="rId9" w:history="1">
        <w:r w:rsidR="002033D4" w:rsidRPr="00FB4FD4">
          <w:rPr>
            <w:rStyle w:val="Hyperlink"/>
            <w:color w:val="1F497D" w:themeColor="text2"/>
            <w:sz w:val="32"/>
            <w:szCs w:val="32"/>
          </w:rPr>
          <w:t>qiic@qatar.net.qa</w:t>
        </w:r>
      </w:hyperlink>
    </w:p>
    <w:p w:rsidR="00FB4FD4" w:rsidRPr="00FB4FD4" w:rsidRDefault="00FB4FD4" w:rsidP="002033D4">
      <w:pPr>
        <w:rPr>
          <w:color w:val="1F497D" w:themeColor="text2"/>
          <w:sz w:val="32"/>
          <w:szCs w:val="32"/>
        </w:rPr>
      </w:pPr>
      <w:hyperlink r:id="rId10" w:history="1">
        <w:r w:rsidRPr="00FB4FD4">
          <w:rPr>
            <w:rStyle w:val="Hyperlink"/>
            <w:color w:val="1F497D" w:themeColor="text2"/>
            <w:sz w:val="32"/>
            <w:szCs w:val="32"/>
          </w:rPr>
          <w:t>www.sisc.sy</w:t>
        </w:r>
      </w:hyperlink>
    </w:p>
    <w:p w:rsidR="002033D4" w:rsidRPr="00FB4FD4" w:rsidRDefault="00233F06" w:rsidP="002033D4">
      <w:pPr>
        <w:rPr>
          <w:color w:val="1F497D" w:themeColor="text2"/>
          <w:sz w:val="32"/>
          <w:szCs w:val="32"/>
        </w:rPr>
      </w:pPr>
      <w:hyperlink r:id="rId11" w:history="1">
        <w:r w:rsidR="002033D4" w:rsidRPr="00FB4FD4">
          <w:rPr>
            <w:rStyle w:val="Hyperlink"/>
            <w:color w:val="1F497D" w:themeColor="text2"/>
            <w:sz w:val="32"/>
            <w:szCs w:val="32"/>
          </w:rPr>
          <w:t>http://www.alaswaq.net/articles/2008/03/17/14684.htm</w:t>
        </w:r>
      </w:hyperlink>
    </w:p>
    <w:p w:rsidR="002033D4" w:rsidRPr="00FB4FD4" w:rsidRDefault="00233F06" w:rsidP="002033D4">
      <w:pPr>
        <w:rPr>
          <w:rFonts w:cs="Arial"/>
          <w:color w:val="1F497D" w:themeColor="text2"/>
          <w:sz w:val="32"/>
          <w:szCs w:val="32"/>
        </w:rPr>
      </w:pPr>
      <w:hyperlink r:id="rId12" w:history="1">
        <w:r w:rsidR="002033D4" w:rsidRPr="00FB4FD4">
          <w:rPr>
            <w:rStyle w:val="Hyperlink"/>
            <w:rFonts w:cs="Arial"/>
            <w:color w:val="1F497D" w:themeColor="text2"/>
            <w:sz w:val="32"/>
            <w:szCs w:val="32"/>
          </w:rPr>
          <w:t>http://mosgcc.com/mos/magazine/article.php?storyid=27</w:t>
        </w:r>
      </w:hyperlink>
    </w:p>
    <w:p w:rsidR="002033D4" w:rsidRPr="00FB4FD4" w:rsidRDefault="00233F06" w:rsidP="002033D4">
      <w:pPr>
        <w:rPr>
          <w:rFonts w:cs="Arial"/>
          <w:color w:val="1F497D" w:themeColor="text2"/>
          <w:sz w:val="32"/>
          <w:szCs w:val="32"/>
        </w:rPr>
      </w:pPr>
      <w:hyperlink r:id="rId13" w:history="1">
        <w:r w:rsidR="002033D4" w:rsidRPr="00FB4FD4">
          <w:rPr>
            <w:rStyle w:val="Hyperlink"/>
            <w:rFonts w:cs="Arial"/>
            <w:color w:val="1F497D" w:themeColor="text2"/>
            <w:sz w:val="32"/>
            <w:szCs w:val="32"/>
          </w:rPr>
          <w:t>http://mosgcc.com/mos/magazine/article.php?storyid=852</w:t>
        </w:r>
      </w:hyperlink>
    </w:p>
    <w:p w:rsidR="002033D4" w:rsidRPr="00FB4FD4" w:rsidRDefault="002033D4" w:rsidP="00A20578">
      <w:pPr>
        <w:jc w:val="right"/>
        <w:rPr>
          <w:b/>
          <w:bCs/>
          <w:color w:val="1F497D" w:themeColor="text2"/>
          <w:sz w:val="32"/>
          <w:szCs w:val="32"/>
          <w:lang w:bidi="ar-SY"/>
        </w:rPr>
      </w:pPr>
    </w:p>
    <w:p w:rsidR="002033D4" w:rsidRPr="00FB4FD4" w:rsidRDefault="009A354B" w:rsidP="002033D4">
      <w:pPr>
        <w:bidi/>
        <w:rPr>
          <w:rFonts w:ascii="Kartika" w:hAnsi="Kartika" w:cs="AF_Najed"/>
          <w:b/>
          <w:bCs/>
          <w:color w:val="1F497D" w:themeColor="text2"/>
          <w:sz w:val="32"/>
          <w:szCs w:val="30"/>
          <w:rtl/>
          <w:lang w:bidi="ar-SY"/>
        </w:rPr>
      </w:pPr>
      <w:r w:rsidRPr="00FB4FD4">
        <w:rPr>
          <w:rFonts w:ascii="Kartika" w:hAnsi="Kartika" w:cs="AF_Najed"/>
          <w:b/>
          <w:bCs/>
          <w:color w:val="1F497D" w:themeColor="text2"/>
          <w:sz w:val="32"/>
          <w:szCs w:val="30"/>
          <w:lang w:bidi="ar-SY"/>
        </w:rPr>
        <w:t>6</w:t>
      </w:r>
      <w:r w:rsidRPr="00FB4FD4">
        <w:rPr>
          <w:rFonts w:ascii="Kartika" w:hAnsi="Kartika" w:cs="AF_Najed" w:hint="cs"/>
          <w:b/>
          <w:bCs/>
          <w:color w:val="1F497D" w:themeColor="text2"/>
          <w:sz w:val="32"/>
          <w:szCs w:val="30"/>
          <w:rtl/>
          <w:lang w:bidi="ar-SY"/>
        </w:rPr>
        <w:t xml:space="preserve">. </w:t>
      </w:r>
      <w:r w:rsidR="002033D4" w:rsidRPr="00FB4FD4">
        <w:rPr>
          <w:rFonts w:ascii="Kartika" w:hAnsi="Kartika" w:cs="AF_Najed" w:hint="cs"/>
          <w:b/>
          <w:bCs/>
          <w:color w:val="1F497D" w:themeColor="text2"/>
          <w:sz w:val="32"/>
          <w:szCs w:val="30"/>
          <w:rtl/>
          <w:lang w:bidi="ar-SY"/>
        </w:rPr>
        <w:t>المؤتمر الثالث للمصـارف والمؤسســات الماليــة الإســـلامية في ســـورية</w:t>
      </w:r>
    </w:p>
    <w:p w:rsidR="002033D4" w:rsidRPr="00FB4FD4" w:rsidRDefault="002033D4" w:rsidP="002033D4">
      <w:pPr>
        <w:bidi/>
        <w:jc w:val="center"/>
        <w:rPr>
          <w:rFonts w:ascii="Kartika" w:hAnsi="Kartika" w:cs="AF_Najed"/>
          <w:b/>
          <w:bCs/>
          <w:color w:val="1F497D" w:themeColor="text2"/>
          <w:sz w:val="32"/>
          <w:szCs w:val="30"/>
          <w:lang w:bidi="ar-SY"/>
        </w:rPr>
      </w:pPr>
      <w:r w:rsidRPr="00FB4FD4">
        <w:rPr>
          <w:rFonts w:ascii="Kartika" w:hAnsi="Kartika" w:cs="AF_Najed" w:hint="cs"/>
          <w:b/>
          <w:bCs/>
          <w:color w:val="1F497D" w:themeColor="text2"/>
          <w:sz w:val="32"/>
          <w:szCs w:val="30"/>
          <w:rtl/>
          <w:lang w:bidi="ar-SY"/>
        </w:rPr>
        <w:t>المنعقد في 10-11/3/2008</w:t>
      </w:r>
    </w:p>
    <w:p w:rsidR="002033D4" w:rsidRPr="00FB4FD4" w:rsidRDefault="002033D4" w:rsidP="002033D4">
      <w:pPr>
        <w:widowControl w:val="0"/>
        <w:autoSpaceDE w:val="0"/>
        <w:autoSpaceDN w:val="0"/>
        <w:adjustRightInd w:val="0"/>
        <w:jc w:val="center"/>
        <w:rPr>
          <w:rFonts w:ascii="Arial" w:hAnsi="Arial" w:cs="Arial"/>
          <w:b/>
          <w:bCs/>
          <w:color w:val="1F497D" w:themeColor="text2"/>
          <w:sz w:val="32"/>
          <w:szCs w:val="32"/>
          <w:rtl/>
          <w:lang w:bidi="ar-SY"/>
        </w:rPr>
      </w:pPr>
      <w:r w:rsidRPr="00FB4FD4">
        <w:rPr>
          <w:rFonts w:ascii="Arial" w:hAnsi="Arial" w:cs="Arial" w:hint="cs"/>
          <w:b/>
          <w:bCs/>
          <w:color w:val="1F497D" w:themeColor="text2"/>
          <w:sz w:val="32"/>
          <w:szCs w:val="32"/>
          <w:rtl/>
          <w:lang w:bidi="ar-SY"/>
        </w:rPr>
        <w:t>دمشق فندق الفورسيزنز</w:t>
      </w:r>
    </w:p>
    <w:p w:rsidR="00A46B41" w:rsidRPr="00FB4FD4" w:rsidRDefault="00A46B41" w:rsidP="00A20578">
      <w:pPr>
        <w:jc w:val="right"/>
        <w:rPr>
          <w:b/>
          <w:bCs/>
          <w:color w:val="1F497D" w:themeColor="text2"/>
          <w:sz w:val="28"/>
          <w:szCs w:val="28"/>
          <w:rtl/>
        </w:rPr>
      </w:pPr>
    </w:p>
    <w:p w:rsidR="00A46B41" w:rsidRPr="00FB4FD4" w:rsidRDefault="00A46B41" w:rsidP="00A20578">
      <w:pPr>
        <w:jc w:val="right"/>
        <w:rPr>
          <w:b/>
          <w:bCs/>
          <w:color w:val="1F497D" w:themeColor="text2"/>
          <w:sz w:val="28"/>
          <w:szCs w:val="28"/>
          <w:rtl/>
        </w:rPr>
      </w:pPr>
    </w:p>
    <w:p w:rsidR="00A46B41" w:rsidRPr="00FB4FD4" w:rsidRDefault="00A46B41" w:rsidP="00A20578">
      <w:pPr>
        <w:jc w:val="right"/>
        <w:rPr>
          <w:b/>
          <w:bCs/>
          <w:color w:val="1F497D" w:themeColor="text2"/>
          <w:sz w:val="28"/>
          <w:szCs w:val="28"/>
          <w:rtl/>
        </w:rPr>
      </w:pPr>
    </w:p>
    <w:p w:rsidR="00A46B41" w:rsidRPr="00FB4FD4" w:rsidRDefault="00A46B41" w:rsidP="00A20578">
      <w:pPr>
        <w:jc w:val="right"/>
        <w:rPr>
          <w:b/>
          <w:bCs/>
          <w:color w:val="1F497D" w:themeColor="text2"/>
          <w:sz w:val="28"/>
          <w:szCs w:val="28"/>
        </w:rPr>
      </w:pPr>
    </w:p>
    <w:sectPr w:rsidR="00A46B41" w:rsidRPr="00FB4FD4" w:rsidSect="007E12E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E9" w:rsidRDefault="003A6AE9" w:rsidP="00981D85">
      <w:pPr>
        <w:spacing w:after="0" w:line="240" w:lineRule="auto"/>
      </w:pPr>
      <w:r>
        <w:separator/>
      </w:r>
    </w:p>
  </w:endnote>
  <w:endnote w:type="continuationSeparator" w:id="1">
    <w:p w:rsidR="003A6AE9" w:rsidRDefault="003A6AE9" w:rsidP="00981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abic Transparent">
    <w:panose1 w:val="0201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 New Roman (Arabic)">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Kartika">
    <w:panose1 w:val="02020503030404060203"/>
    <w:charset w:val="00"/>
    <w:family w:val="roman"/>
    <w:pitch w:val="variable"/>
    <w:sig w:usb0="00800003" w:usb1="00000000" w:usb2="00000000" w:usb3="00000000" w:csb0="00000001" w:csb1="00000000"/>
  </w:font>
  <w:font w:name="AF_Naje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E9" w:rsidRDefault="003A6AE9" w:rsidP="00981D85">
      <w:pPr>
        <w:spacing w:after="0" w:line="240" w:lineRule="auto"/>
      </w:pPr>
      <w:r>
        <w:separator/>
      </w:r>
    </w:p>
  </w:footnote>
  <w:footnote w:type="continuationSeparator" w:id="1">
    <w:p w:rsidR="003A6AE9" w:rsidRDefault="003A6AE9" w:rsidP="00981D85">
      <w:pPr>
        <w:spacing w:after="0" w:line="240" w:lineRule="auto"/>
      </w:pPr>
      <w:r>
        <w:continuationSeparator/>
      </w:r>
    </w:p>
  </w:footnote>
  <w:footnote w:id="2">
    <w:p w:rsidR="00FB4FD4" w:rsidRPr="00FB4FD4" w:rsidRDefault="00FB4FD4" w:rsidP="00981D85">
      <w:pPr>
        <w:widowControl w:val="0"/>
        <w:autoSpaceDE w:val="0"/>
        <w:autoSpaceDN w:val="0"/>
        <w:adjustRightInd w:val="0"/>
        <w:jc w:val="right"/>
        <w:rPr>
          <w:rFonts w:ascii="Arial" w:hAnsi="Arial" w:cs="Arial"/>
          <w:b/>
          <w:bCs/>
          <w:color w:val="1F497D" w:themeColor="text2"/>
          <w:sz w:val="28"/>
          <w:szCs w:val="28"/>
          <w:rtl/>
          <w:lang w:bidi="ar-SY"/>
        </w:rPr>
      </w:pPr>
      <w:r w:rsidRPr="00FB4FD4">
        <w:rPr>
          <w:rStyle w:val="a6"/>
          <w:b/>
          <w:bCs/>
          <w:color w:val="1F497D" w:themeColor="text2"/>
        </w:rPr>
        <w:footnoteRef/>
      </w:r>
      <w:r w:rsidRPr="00FB4FD4">
        <w:rPr>
          <w:b/>
          <w:bCs/>
          <w:color w:val="1F497D" w:themeColor="text2"/>
        </w:rPr>
        <w:t xml:space="preserve"> </w:t>
      </w:r>
      <w:r w:rsidRPr="00FB4FD4">
        <w:rPr>
          <w:rFonts w:ascii="Arial" w:hAnsi="Arial" w:cs="Arial"/>
          <w:b/>
          <w:bCs/>
          <w:color w:val="1F497D" w:themeColor="text2"/>
          <w:sz w:val="24"/>
          <w:szCs w:val="24"/>
          <w:rtl/>
        </w:rPr>
        <w:t>د . زيد منير عبوي - إدارة التأمين والمخاطر</w:t>
      </w:r>
      <w:r w:rsidRPr="00FB4FD4">
        <w:rPr>
          <w:rFonts w:ascii="Arial" w:hAnsi="Arial" w:cs="Arial" w:hint="cs"/>
          <w:b/>
          <w:bCs/>
          <w:color w:val="1F497D" w:themeColor="text2"/>
          <w:sz w:val="24"/>
          <w:szCs w:val="24"/>
          <w:rtl/>
        </w:rPr>
        <w:t>-</w:t>
      </w:r>
      <w:r w:rsidRPr="00FB4FD4">
        <w:rPr>
          <w:rFonts w:ascii="Arial" w:hAnsi="Arial" w:cs="Arial"/>
          <w:b/>
          <w:bCs/>
          <w:color w:val="1F497D" w:themeColor="text2"/>
          <w:sz w:val="24"/>
          <w:szCs w:val="24"/>
          <w:rtl/>
        </w:rPr>
        <w:t xml:space="preserve"> دار كنوز المعرفة للنشر والتوزيع</w:t>
      </w:r>
      <w:r w:rsidRPr="00FB4FD4">
        <w:rPr>
          <w:rFonts w:ascii="Arial" w:hAnsi="Arial" w:cs="Arial" w:hint="cs"/>
          <w:b/>
          <w:bCs/>
          <w:color w:val="1F497D" w:themeColor="text2"/>
          <w:sz w:val="24"/>
          <w:szCs w:val="24"/>
          <w:rtl/>
        </w:rPr>
        <w:t>-</w:t>
      </w:r>
      <w:r w:rsidRPr="00FB4FD4">
        <w:rPr>
          <w:rFonts w:ascii="Arial" w:hAnsi="Arial" w:cs="Arial"/>
          <w:b/>
          <w:bCs/>
          <w:color w:val="1F497D" w:themeColor="text2"/>
          <w:sz w:val="24"/>
          <w:szCs w:val="24"/>
          <w:rtl/>
        </w:rPr>
        <w:t xml:space="preserve"> عمان ( الأردن )</w:t>
      </w:r>
      <w:r w:rsidRPr="00FB4FD4">
        <w:rPr>
          <w:rFonts w:ascii="Arial" w:hAnsi="Arial" w:cs="Arial" w:hint="cs"/>
          <w:b/>
          <w:bCs/>
          <w:color w:val="1F497D" w:themeColor="text2"/>
          <w:sz w:val="24"/>
          <w:szCs w:val="24"/>
          <w:rtl/>
        </w:rPr>
        <w:t>-</w:t>
      </w:r>
      <w:r w:rsidRPr="00FB4FD4">
        <w:rPr>
          <w:rFonts w:ascii="Arial" w:hAnsi="Arial" w:cs="Arial"/>
          <w:b/>
          <w:bCs/>
          <w:color w:val="1F497D" w:themeColor="text2"/>
          <w:sz w:val="24"/>
          <w:szCs w:val="24"/>
          <w:rtl/>
        </w:rPr>
        <w:t xml:space="preserve"> 2006 </w:t>
      </w:r>
      <w:r w:rsidRPr="00FB4FD4">
        <w:rPr>
          <w:rFonts w:ascii="Arial" w:hAnsi="Arial" w:cs="Arial"/>
          <w:b/>
          <w:bCs/>
          <w:color w:val="1F497D" w:themeColor="text2"/>
          <w:sz w:val="28"/>
          <w:szCs w:val="28"/>
          <w:rtl/>
        </w:rPr>
        <w:t>.</w:t>
      </w:r>
    </w:p>
    <w:p w:rsidR="00FB4FD4" w:rsidRPr="00FB4FD4" w:rsidRDefault="00FB4FD4">
      <w:pPr>
        <w:pStyle w:val="a5"/>
        <w:rPr>
          <w:color w:val="1F497D" w:themeColor="text2"/>
          <w:lang w:bidi="ar-SY"/>
        </w:rPr>
      </w:pPr>
    </w:p>
  </w:footnote>
  <w:footnote w:id="3">
    <w:p w:rsidR="00FB4FD4" w:rsidRPr="00FB4FD4" w:rsidRDefault="00FB4FD4" w:rsidP="00764CC8">
      <w:pPr>
        <w:pStyle w:val="a5"/>
        <w:jc w:val="right"/>
        <w:rPr>
          <w:color w:val="1F497D" w:themeColor="text2"/>
          <w:lang w:bidi="ar-SY"/>
        </w:rPr>
      </w:pPr>
      <w:r w:rsidRPr="00FB4FD4">
        <w:rPr>
          <w:rStyle w:val="a6"/>
          <w:color w:val="1F497D" w:themeColor="text2"/>
        </w:rPr>
        <w:footnoteRef/>
      </w:r>
      <w:r w:rsidRPr="00FB4FD4">
        <w:rPr>
          <w:color w:val="1F497D" w:themeColor="text2"/>
        </w:rPr>
        <w:t xml:space="preserve"> </w:t>
      </w:r>
      <w:r w:rsidRPr="00FB4FD4">
        <w:rPr>
          <w:rFonts w:ascii="Arial" w:hAnsi="Arial" w:cs="Arial" w:hint="cs"/>
          <w:color w:val="1F497D" w:themeColor="text2"/>
          <w:sz w:val="24"/>
          <w:szCs w:val="24"/>
          <w:rtl/>
          <w:lang w:bidi="ar-SY"/>
        </w:rPr>
        <w:t xml:space="preserve">د. أحمد سالم ملحم </w:t>
      </w:r>
      <w:r w:rsidRPr="00FB4FD4">
        <w:rPr>
          <w:rFonts w:ascii="Arial" w:hAnsi="Arial" w:cs="Arial"/>
          <w:color w:val="1F497D" w:themeColor="text2"/>
          <w:sz w:val="24"/>
          <w:szCs w:val="24"/>
          <w:rtl/>
          <w:lang w:bidi="ar-SY"/>
        </w:rPr>
        <w:t>–</w:t>
      </w:r>
      <w:r w:rsidRPr="00FB4FD4">
        <w:rPr>
          <w:rFonts w:ascii="Arial" w:hAnsi="Arial" w:cs="Arial" w:hint="cs"/>
          <w:color w:val="1F497D" w:themeColor="text2"/>
          <w:sz w:val="24"/>
          <w:szCs w:val="24"/>
          <w:rtl/>
          <w:lang w:bidi="ar-SY"/>
        </w:rPr>
        <w:t xml:space="preserve"> التأمين التعاوني الإسلامي و تطبيقاته في شركة التأمين الإسلامية ( الأردن) </w:t>
      </w:r>
      <w:r w:rsidRPr="00FB4FD4">
        <w:rPr>
          <w:rFonts w:ascii="Arial" w:hAnsi="Arial" w:cs="Arial"/>
          <w:color w:val="1F497D" w:themeColor="text2"/>
          <w:sz w:val="24"/>
          <w:szCs w:val="24"/>
          <w:rtl/>
          <w:lang w:bidi="ar-SY"/>
        </w:rPr>
        <w:t>–</w:t>
      </w:r>
      <w:r w:rsidRPr="00FB4FD4">
        <w:rPr>
          <w:rFonts w:ascii="Arial" w:hAnsi="Arial" w:cs="Arial" w:hint="cs"/>
          <w:color w:val="1F497D" w:themeColor="text2"/>
          <w:sz w:val="24"/>
          <w:szCs w:val="24"/>
          <w:rtl/>
          <w:lang w:bidi="ar-SY"/>
        </w:rPr>
        <w:t xml:space="preserve"> عمان (الأردن) .</w:t>
      </w:r>
    </w:p>
  </w:footnote>
  <w:footnote w:id="4">
    <w:p w:rsidR="00FB4FD4" w:rsidRPr="00FB4FD4" w:rsidRDefault="00FB4FD4" w:rsidP="008737BC">
      <w:pPr>
        <w:widowControl w:val="0"/>
        <w:tabs>
          <w:tab w:val="left" w:pos="975"/>
          <w:tab w:val="right" w:pos="8640"/>
        </w:tabs>
        <w:autoSpaceDE w:val="0"/>
        <w:autoSpaceDN w:val="0"/>
        <w:adjustRightInd w:val="0"/>
        <w:rPr>
          <w:rFonts w:ascii="Arial" w:hAnsi="Arial" w:cs="Arial"/>
          <w:color w:val="1F497D" w:themeColor="text2"/>
          <w:sz w:val="24"/>
          <w:szCs w:val="24"/>
        </w:rPr>
      </w:pPr>
      <w:r w:rsidRPr="00FB4FD4">
        <w:rPr>
          <w:rStyle w:val="a6"/>
          <w:color w:val="1F497D" w:themeColor="text2"/>
        </w:rPr>
        <w:footnoteRef/>
      </w:r>
      <w:r w:rsidRPr="00FB4FD4">
        <w:rPr>
          <w:rFonts w:ascii="Arial" w:hAnsi="Arial" w:cs="Arial"/>
          <w:color w:val="1F497D" w:themeColor="text2"/>
          <w:sz w:val="24"/>
          <w:szCs w:val="24"/>
          <w:rtl/>
        </w:rPr>
        <w:tab/>
      </w:r>
      <w:r w:rsidRPr="00FB4FD4">
        <w:rPr>
          <w:rFonts w:ascii="Arial" w:hAnsi="Arial" w:cs="Arial"/>
          <w:color w:val="1F497D" w:themeColor="text2"/>
          <w:sz w:val="24"/>
          <w:szCs w:val="24"/>
          <w:rtl/>
        </w:rPr>
        <w:tab/>
      </w:r>
      <w:r w:rsidRPr="00FB4FD4">
        <w:rPr>
          <w:rFonts w:ascii="Arial" w:hAnsi="Arial" w:cs="Arial" w:hint="cs"/>
          <w:color w:val="1F497D" w:themeColor="text2"/>
          <w:sz w:val="24"/>
          <w:szCs w:val="24"/>
          <w:rtl/>
        </w:rPr>
        <w:t>د.</w:t>
      </w:r>
      <w:r w:rsidRPr="00FB4FD4">
        <w:rPr>
          <w:rFonts w:ascii="Arial" w:hAnsi="Arial" w:cs="Arial"/>
          <w:color w:val="1F497D" w:themeColor="text2"/>
          <w:sz w:val="24"/>
          <w:szCs w:val="24"/>
          <w:rtl/>
        </w:rPr>
        <w:t>أحمد سالم ملحم</w:t>
      </w:r>
      <w:r w:rsidRPr="00FB4FD4">
        <w:rPr>
          <w:rFonts w:ascii="Arial" w:hAnsi="Arial" w:cs="Arial" w:hint="cs"/>
          <w:color w:val="1F497D" w:themeColor="text2"/>
          <w:sz w:val="24"/>
          <w:szCs w:val="24"/>
          <w:rtl/>
        </w:rPr>
        <w:t>-</w:t>
      </w:r>
      <w:r w:rsidRPr="00FB4FD4">
        <w:rPr>
          <w:rFonts w:ascii="Arial" w:hAnsi="Arial" w:cs="Arial"/>
          <w:color w:val="1F497D" w:themeColor="text2"/>
          <w:sz w:val="24"/>
          <w:szCs w:val="24"/>
          <w:rtl/>
        </w:rPr>
        <w:t xml:space="preserve"> التأمين الإسلامي</w:t>
      </w:r>
      <w:r w:rsidRPr="00FB4FD4">
        <w:rPr>
          <w:rFonts w:ascii="Arial" w:hAnsi="Arial" w:cs="Arial" w:hint="cs"/>
          <w:color w:val="1F497D" w:themeColor="text2"/>
          <w:sz w:val="24"/>
          <w:szCs w:val="24"/>
          <w:rtl/>
          <w:lang w:bidi="ar-SY"/>
        </w:rPr>
        <w:t xml:space="preserve">- </w:t>
      </w:r>
      <w:r w:rsidRPr="00FB4FD4">
        <w:rPr>
          <w:rFonts w:ascii="Arial" w:hAnsi="Arial" w:cs="Arial"/>
          <w:color w:val="1F497D" w:themeColor="text2"/>
          <w:sz w:val="24"/>
          <w:szCs w:val="24"/>
          <w:rtl/>
        </w:rPr>
        <w:t xml:space="preserve">دار الإعلام – عمان ( الأردن )  </w:t>
      </w:r>
      <w:r w:rsidRPr="00FB4FD4">
        <w:rPr>
          <w:rFonts w:ascii="Arial" w:hAnsi="Arial" w:cs="Arial" w:hint="cs"/>
          <w:color w:val="1F497D" w:themeColor="text2"/>
          <w:sz w:val="24"/>
          <w:szCs w:val="24"/>
          <w:rtl/>
        </w:rPr>
        <w:t>-</w:t>
      </w:r>
      <w:r w:rsidRPr="00FB4FD4">
        <w:rPr>
          <w:rFonts w:ascii="Arial" w:hAnsi="Arial" w:cs="Arial"/>
          <w:color w:val="1F497D" w:themeColor="text2"/>
          <w:sz w:val="24"/>
          <w:szCs w:val="24"/>
          <w:rtl/>
        </w:rPr>
        <w:t xml:space="preserve"> 2002 </w:t>
      </w:r>
    </w:p>
    <w:p w:rsidR="00FB4FD4" w:rsidRPr="00FB4FD4" w:rsidRDefault="00FB4FD4">
      <w:pPr>
        <w:pStyle w:val="a5"/>
        <w:rPr>
          <w:color w:val="1F497D" w:themeColor="text2"/>
          <w:lang w:bidi="ar-S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art12D"/>
      </v:shape>
    </w:pict>
  </w:numPicBullet>
  <w:abstractNum w:abstractNumId="0">
    <w:nsid w:val="06535900"/>
    <w:multiLevelType w:val="hybridMultilevel"/>
    <w:tmpl w:val="D94CBC0C"/>
    <w:lvl w:ilvl="0" w:tplc="91F4AB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69E4"/>
    <w:multiLevelType w:val="hybridMultilevel"/>
    <w:tmpl w:val="2116C83A"/>
    <w:lvl w:ilvl="0" w:tplc="05C24BAC">
      <w:start w:val="1"/>
      <w:numFmt w:val="bullet"/>
      <w:lvlText w:val="•"/>
      <w:lvlJc w:val="left"/>
      <w:pPr>
        <w:tabs>
          <w:tab w:val="num" w:pos="720"/>
        </w:tabs>
        <w:ind w:left="720" w:hanging="360"/>
      </w:pPr>
      <w:rPr>
        <w:rFonts w:ascii="Times New Roman" w:hAnsi="Times New Roman" w:hint="default"/>
      </w:rPr>
    </w:lvl>
    <w:lvl w:ilvl="1" w:tplc="869CABD0" w:tentative="1">
      <w:start w:val="1"/>
      <w:numFmt w:val="bullet"/>
      <w:lvlText w:val="•"/>
      <w:lvlJc w:val="left"/>
      <w:pPr>
        <w:tabs>
          <w:tab w:val="num" w:pos="1440"/>
        </w:tabs>
        <w:ind w:left="1440" w:hanging="360"/>
      </w:pPr>
      <w:rPr>
        <w:rFonts w:ascii="Times New Roman" w:hAnsi="Times New Roman" w:hint="default"/>
      </w:rPr>
    </w:lvl>
    <w:lvl w:ilvl="2" w:tplc="BC4065B2" w:tentative="1">
      <w:start w:val="1"/>
      <w:numFmt w:val="bullet"/>
      <w:lvlText w:val="•"/>
      <w:lvlJc w:val="left"/>
      <w:pPr>
        <w:tabs>
          <w:tab w:val="num" w:pos="2160"/>
        </w:tabs>
        <w:ind w:left="2160" w:hanging="360"/>
      </w:pPr>
      <w:rPr>
        <w:rFonts w:ascii="Times New Roman" w:hAnsi="Times New Roman" w:hint="default"/>
      </w:rPr>
    </w:lvl>
    <w:lvl w:ilvl="3" w:tplc="CBB218F0" w:tentative="1">
      <w:start w:val="1"/>
      <w:numFmt w:val="bullet"/>
      <w:lvlText w:val="•"/>
      <w:lvlJc w:val="left"/>
      <w:pPr>
        <w:tabs>
          <w:tab w:val="num" w:pos="2880"/>
        </w:tabs>
        <w:ind w:left="2880" w:hanging="360"/>
      </w:pPr>
      <w:rPr>
        <w:rFonts w:ascii="Times New Roman" w:hAnsi="Times New Roman" w:hint="default"/>
      </w:rPr>
    </w:lvl>
    <w:lvl w:ilvl="4" w:tplc="FAE23FEC" w:tentative="1">
      <w:start w:val="1"/>
      <w:numFmt w:val="bullet"/>
      <w:lvlText w:val="•"/>
      <w:lvlJc w:val="left"/>
      <w:pPr>
        <w:tabs>
          <w:tab w:val="num" w:pos="3600"/>
        </w:tabs>
        <w:ind w:left="3600" w:hanging="360"/>
      </w:pPr>
      <w:rPr>
        <w:rFonts w:ascii="Times New Roman" w:hAnsi="Times New Roman" w:hint="default"/>
      </w:rPr>
    </w:lvl>
    <w:lvl w:ilvl="5" w:tplc="98DC9756" w:tentative="1">
      <w:start w:val="1"/>
      <w:numFmt w:val="bullet"/>
      <w:lvlText w:val="•"/>
      <w:lvlJc w:val="left"/>
      <w:pPr>
        <w:tabs>
          <w:tab w:val="num" w:pos="4320"/>
        </w:tabs>
        <w:ind w:left="4320" w:hanging="360"/>
      </w:pPr>
      <w:rPr>
        <w:rFonts w:ascii="Times New Roman" w:hAnsi="Times New Roman" w:hint="default"/>
      </w:rPr>
    </w:lvl>
    <w:lvl w:ilvl="6" w:tplc="3140B7E8" w:tentative="1">
      <w:start w:val="1"/>
      <w:numFmt w:val="bullet"/>
      <w:lvlText w:val="•"/>
      <w:lvlJc w:val="left"/>
      <w:pPr>
        <w:tabs>
          <w:tab w:val="num" w:pos="5040"/>
        </w:tabs>
        <w:ind w:left="5040" w:hanging="360"/>
      </w:pPr>
      <w:rPr>
        <w:rFonts w:ascii="Times New Roman" w:hAnsi="Times New Roman" w:hint="default"/>
      </w:rPr>
    </w:lvl>
    <w:lvl w:ilvl="7" w:tplc="B5B444EC" w:tentative="1">
      <w:start w:val="1"/>
      <w:numFmt w:val="bullet"/>
      <w:lvlText w:val="•"/>
      <w:lvlJc w:val="left"/>
      <w:pPr>
        <w:tabs>
          <w:tab w:val="num" w:pos="5760"/>
        </w:tabs>
        <w:ind w:left="5760" w:hanging="360"/>
      </w:pPr>
      <w:rPr>
        <w:rFonts w:ascii="Times New Roman" w:hAnsi="Times New Roman" w:hint="default"/>
      </w:rPr>
    </w:lvl>
    <w:lvl w:ilvl="8" w:tplc="9BC432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8A2D34"/>
    <w:multiLevelType w:val="hybridMultilevel"/>
    <w:tmpl w:val="CEECD8CA"/>
    <w:lvl w:ilvl="0" w:tplc="6F9072A6">
      <w:start w:val="1"/>
      <w:numFmt w:val="bullet"/>
      <w:lvlText w:val=""/>
      <w:lvlJc w:val="left"/>
      <w:pPr>
        <w:tabs>
          <w:tab w:val="num" w:pos="720"/>
        </w:tabs>
        <w:ind w:left="720" w:hanging="360"/>
      </w:pPr>
      <w:rPr>
        <w:rFonts w:ascii="Wingdings" w:hAnsi="Wingdings" w:hint="default"/>
      </w:rPr>
    </w:lvl>
    <w:lvl w:ilvl="1" w:tplc="EEBADA16" w:tentative="1">
      <w:start w:val="1"/>
      <w:numFmt w:val="bullet"/>
      <w:lvlText w:val=""/>
      <w:lvlJc w:val="left"/>
      <w:pPr>
        <w:tabs>
          <w:tab w:val="num" w:pos="1440"/>
        </w:tabs>
        <w:ind w:left="1440" w:hanging="360"/>
      </w:pPr>
      <w:rPr>
        <w:rFonts w:ascii="Wingdings" w:hAnsi="Wingdings" w:hint="default"/>
      </w:rPr>
    </w:lvl>
    <w:lvl w:ilvl="2" w:tplc="0FB054CE" w:tentative="1">
      <w:start w:val="1"/>
      <w:numFmt w:val="bullet"/>
      <w:lvlText w:val=""/>
      <w:lvlJc w:val="left"/>
      <w:pPr>
        <w:tabs>
          <w:tab w:val="num" w:pos="2160"/>
        </w:tabs>
        <w:ind w:left="2160" w:hanging="360"/>
      </w:pPr>
      <w:rPr>
        <w:rFonts w:ascii="Wingdings" w:hAnsi="Wingdings" w:hint="default"/>
      </w:rPr>
    </w:lvl>
    <w:lvl w:ilvl="3" w:tplc="EC8668F8" w:tentative="1">
      <w:start w:val="1"/>
      <w:numFmt w:val="bullet"/>
      <w:lvlText w:val=""/>
      <w:lvlJc w:val="left"/>
      <w:pPr>
        <w:tabs>
          <w:tab w:val="num" w:pos="2880"/>
        </w:tabs>
        <w:ind w:left="2880" w:hanging="360"/>
      </w:pPr>
      <w:rPr>
        <w:rFonts w:ascii="Wingdings" w:hAnsi="Wingdings" w:hint="default"/>
      </w:rPr>
    </w:lvl>
    <w:lvl w:ilvl="4" w:tplc="69CC2CC0" w:tentative="1">
      <w:start w:val="1"/>
      <w:numFmt w:val="bullet"/>
      <w:lvlText w:val=""/>
      <w:lvlJc w:val="left"/>
      <w:pPr>
        <w:tabs>
          <w:tab w:val="num" w:pos="3600"/>
        </w:tabs>
        <w:ind w:left="3600" w:hanging="360"/>
      </w:pPr>
      <w:rPr>
        <w:rFonts w:ascii="Wingdings" w:hAnsi="Wingdings" w:hint="default"/>
      </w:rPr>
    </w:lvl>
    <w:lvl w:ilvl="5" w:tplc="1E46B4A8" w:tentative="1">
      <w:start w:val="1"/>
      <w:numFmt w:val="bullet"/>
      <w:lvlText w:val=""/>
      <w:lvlJc w:val="left"/>
      <w:pPr>
        <w:tabs>
          <w:tab w:val="num" w:pos="4320"/>
        </w:tabs>
        <w:ind w:left="4320" w:hanging="360"/>
      </w:pPr>
      <w:rPr>
        <w:rFonts w:ascii="Wingdings" w:hAnsi="Wingdings" w:hint="default"/>
      </w:rPr>
    </w:lvl>
    <w:lvl w:ilvl="6" w:tplc="0518C170" w:tentative="1">
      <w:start w:val="1"/>
      <w:numFmt w:val="bullet"/>
      <w:lvlText w:val=""/>
      <w:lvlJc w:val="left"/>
      <w:pPr>
        <w:tabs>
          <w:tab w:val="num" w:pos="5040"/>
        </w:tabs>
        <w:ind w:left="5040" w:hanging="360"/>
      </w:pPr>
      <w:rPr>
        <w:rFonts w:ascii="Wingdings" w:hAnsi="Wingdings" w:hint="default"/>
      </w:rPr>
    </w:lvl>
    <w:lvl w:ilvl="7" w:tplc="6790618E" w:tentative="1">
      <w:start w:val="1"/>
      <w:numFmt w:val="bullet"/>
      <w:lvlText w:val=""/>
      <w:lvlJc w:val="left"/>
      <w:pPr>
        <w:tabs>
          <w:tab w:val="num" w:pos="5760"/>
        </w:tabs>
        <w:ind w:left="5760" w:hanging="360"/>
      </w:pPr>
      <w:rPr>
        <w:rFonts w:ascii="Wingdings" w:hAnsi="Wingdings" w:hint="default"/>
      </w:rPr>
    </w:lvl>
    <w:lvl w:ilvl="8" w:tplc="09CA0A1E" w:tentative="1">
      <w:start w:val="1"/>
      <w:numFmt w:val="bullet"/>
      <w:lvlText w:val=""/>
      <w:lvlJc w:val="left"/>
      <w:pPr>
        <w:tabs>
          <w:tab w:val="num" w:pos="6480"/>
        </w:tabs>
        <w:ind w:left="6480" w:hanging="360"/>
      </w:pPr>
      <w:rPr>
        <w:rFonts w:ascii="Wingdings" w:hAnsi="Wingdings" w:hint="default"/>
      </w:rPr>
    </w:lvl>
  </w:abstractNum>
  <w:abstractNum w:abstractNumId="3">
    <w:nsid w:val="0CFF3239"/>
    <w:multiLevelType w:val="hybridMultilevel"/>
    <w:tmpl w:val="E41A678E"/>
    <w:lvl w:ilvl="0" w:tplc="2DC0AEAA">
      <w:start w:val="1"/>
      <w:numFmt w:val="bullet"/>
      <w:lvlText w:val=""/>
      <w:lvlJc w:val="left"/>
      <w:pPr>
        <w:tabs>
          <w:tab w:val="num" w:pos="720"/>
        </w:tabs>
        <w:ind w:left="720" w:hanging="360"/>
      </w:pPr>
      <w:rPr>
        <w:rFonts w:ascii="Wingdings" w:hAnsi="Wingdings" w:hint="default"/>
      </w:rPr>
    </w:lvl>
    <w:lvl w:ilvl="1" w:tplc="22C2E1EA" w:tentative="1">
      <w:start w:val="1"/>
      <w:numFmt w:val="bullet"/>
      <w:lvlText w:val=""/>
      <w:lvlJc w:val="left"/>
      <w:pPr>
        <w:tabs>
          <w:tab w:val="num" w:pos="1440"/>
        </w:tabs>
        <w:ind w:left="1440" w:hanging="360"/>
      </w:pPr>
      <w:rPr>
        <w:rFonts w:ascii="Wingdings" w:hAnsi="Wingdings" w:hint="default"/>
      </w:rPr>
    </w:lvl>
    <w:lvl w:ilvl="2" w:tplc="8E8AD892" w:tentative="1">
      <w:start w:val="1"/>
      <w:numFmt w:val="bullet"/>
      <w:lvlText w:val=""/>
      <w:lvlJc w:val="left"/>
      <w:pPr>
        <w:tabs>
          <w:tab w:val="num" w:pos="2160"/>
        </w:tabs>
        <w:ind w:left="2160" w:hanging="360"/>
      </w:pPr>
      <w:rPr>
        <w:rFonts w:ascii="Wingdings" w:hAnsi="Wingdings" w:hint="default"/>
      </w:rPr>
    </w:lvl>
    <w:lvl w:ilvl="3" w:tplc="E1FC1EA8" w:tentative="1">
      <w:start w:val="1"/>
      <w:numFmt w:val="bullet"/>
      <w:lvlText w:val=""/>
      <w:lvlJc w:val="left"/>
      <w:pPr>
        <w:tabs>
          <w:tab w:val="num" w:pos="2880"/>
        </w:tabs>
        <w:ind w:left="2880" w:hanging="360"/>
      </w:pPr>
      <w:rPr>
        <w:rFonts w:ascii="Wingdings" w:hAnsi="Wingdings" w:hint="default"/>
      </w:rPr>
    </w:lvl>
    <w:lvl w:ilvl="4" w:tplc="6B38D340" w:tentative="1">
      <w:start w:val="1"/>
      <w:numFmt w:val="bullet"/>
      <w:lvlText w:val=""/>
      <w:lvlJc w:val="left"/>
      <w:pPr>
        <w:tabs>
          <w:tab w:val="num" w:pos="3600"/>
        </w:tabs>
        <w:ind w:left="3600" w:hanging="360"/>
      </w:pPr>
      <w:rPr>
        <w:rFonts w:ascii="Wingdings" w:hAnsi="Wingdings" w:hint="default"/>
      </w:rPr>
    </w:lvl>
    <w:lvl w:ilvl="5" w:tplc="C6D2EE32" w:tentative="1">
      <w:start w:val="1"/>
      <w:numFmt w:val="bullet"/>
      <w:lvlText w:val=""/>
      <w:lvlJc w:val="left"/>
      <w:pPr>
        <w:tabs>
          <w:tab w:val="num" w:pos="4320"/>
        </w:tabs>
        <w:ind w:left="4320" w:hanging="360"/>
      </w:pPr>
      <w:rPr>
        <w:rFonts w:ascii="Wingdings" w:hAnsi="Wingdings" w:hint="default"/>
      </w:rPr>
    </w:lvl>
    <w:lvl w:ilvl="6" w:tplc="BD40B286" w:tentative="1">
      <w:start w:val="1"/>
      <w:numFmt w:val="bullet"/>
      <w:lvlText w:val=""/>
      <w:lvlJc w:val="left"/>
      <w:pPr>
        <w:tabs>
          <w:tab w:val="num" w:pos="5040"/>
        </w:tabs>
        <w:ind w:left="5040" w:hanging="360"/>
      </w:pPr>
      <w:rPr>
        <w:rFonts w:ascii="Wingdings" w:hAnsi="Wingdings" w:hint="default"/>
      </w:rPr>
    </w:lvl>
    <w:lvl w:ilvl="7" w:tplc="38929358" w:tentative="1">
      <w:start w:val="1"/>
      <w:numFmt w:val="bullet"/>
      <w:lvlText w:val=""/>
      <w:lvlJc w:val="left"/>
      <w:pPr>
        <w:tabs>
          <w:tab w:val="num" w:pos="5760"/>
        </w:tabs>
        <w:ind w:left="5760" w:hanging="360"/>
      </w:pPr>
      <w:rPr>
        <w:rFonts w:ascii="Wingdings" w:hAnsi="Wingdings" w:hint="default"/>
      </w:rPr>
    </w:lvl>
    <w:lvl w:ilvl="8" w:tplc="16E0E73E" w:tentative="1">
      <w:start w:val="1"/>
      <w:numFmt w:val="bullet"/>
      <w:lvlText w:val=""/>
      <w:lvlJc w:val="left"/>
      <w:pPr>
        <w:tabs>
          <w:tab w:val="num" w:pos="6480"/>
        </w:tabs>
        <w:ind w:left="6480" w:hanging="360"/>
      </w:pPr>
      <w:rPr>
        <w:rFonts w:ascii="Wingdings" w:hAnsi="Wingdings" w:hint="default"/>
      </w:rPr>
    </w:lvl>
  </w:abstractNum>
  <w:abstractNum w:abstractNumId="4">
    <w:nsid w:val="0D64551F"/>
    <w:multiLevelType w:val="hybridMultilevel"/>
    <w:tmpl w:val="F7309E0A"/>
    <w:lvl w:ilvl="0" w:tplc="81FC08CC">
      <w:start w:val="1"/>
      <w:numFmt w:val="bullet"/>
      <w:lvlText w:val=""/>
      <w:lvlJc w:val="left"/>
      <w:pPr>
        <w:tabs>
          <w:tab w:val="num" w:pos="1211"/>
        </w:tabs>
        <w:ind w:left="1211" w:hanging="360"/>
      </w:pPr>
      <w:rPr>
        <w:rFonts w:ascii="Wingdings" w:hAnsi="Wingdings" w:hint="default"/>
        <w:lang w:bidi="ar-SA"/>
      </w:rPr>
    </w:lvl>
    <w:lvl w:ilvl="1" w:tplc="21A88C32" w:tentative="1">
      <w:start w:val="1"/>
      <w:numFmt w:val="bullet"/>
      <w:lvlText w:val=""/>
      <w:lvlJc w:val="left"/>
      <w:pPr>
        <w:tabs>
          <w:tab w:val="num" w:pos="1931"/>
        </w:tabs>
        <w:ind w:left="1931" w:hanging="360"/>
      </w:pPr>
      <w:rPr>
        <w:rFonts w:ascii="Wingdings" w:hAnsi="Wingdings" w:hint="default"/>
      </w:rPr>
    </w:lvl>
    <w:lvl w:ilvl="2" w:tplc="0234D72A" w:tentative="1">
      <w:start w:val="1"/>
      <w:numFmt w:val="bullet"/>
      <w:lvlText w:val=""/>
      <w:lvlJc w:val="left"/>
      <w:pPr>
        <w:tabs>
          <w:tab w:val="num" w:pos="2651"/>
        </w:tabs>
        <w:ind w:left="2651" w:hanging="360"/>
      </w:pPr>
      <w:rPr>
        <w:rFonts w:ascii="Wingdings" w:hAnsi="Wingdings" w:hint="default"/>
      </w:rPr>
    </w:lvl>
    <w:lvl w:ilvl="3" w:tplc="03845680" w:tentative="1">
      <w:start w:val="1"/>
      <w:numFmt w:val="bullet"/>
      <w:lvlText w:val=""/>
      <w:lvlJc w:val="left"/>
      <w:pPr>
        <w:tabs>
          <w:tab w:val="num" w:pos="3371"/>
        </w:tabs>
        <w:ind w:left="3371" w:hanging="360"/>
      </w:pPr>
      <w:rPr>
        <w:rFonts w:ascii="Wingdings" w:hAnsi="Wingdings" w:hint="default"/>
      </w:rPr>
    </w:lvl>
    <w:lvl w:ilvl="4" w:tplc="03EA987C" w:tentative="1">
      <w:start w:val="1"/>
      <w:numFmt w:val="bullet"/>
      <w:lvlText w:val=""/>
      <w:lvlJc w:val="left"/>
      <w:pPr>
        <w:tabs>
          <w:tab w:val="num" w:pos="4091"/>
        </w:tabs>
        <w:ind w:left="4091" w:hanging="360"/>
      </w:pPr>
      <w:rPr>
        <w:rFonts w:ascii="Wingdings" w:hAnsi="Wingdings" w:hint="default"/>
      </w:rPr>
    </w:lvl>
    <w:lvl w:ilvl="5" w:tplc="5128CF5A" w:tentative="1">
      <w:start w:val="1"/>
      <w:numFmt w:val="bullet"/>
      <w:lvlText w:val=""/>
      <w:lvlJc w:val="left"/>
      <w:pPr>
        <w:tabs>
          <w:tab w:val="num" w:pos="4811"/>
        </w:tabs>
        <w:ind w:left="4811" w:hanging="360"/>
      </w:pPr>
      <w:rPr>
        <w:rFonts w:ascii="Wingdings" w:hAnsi="Wingdings" w:hint="default"/>
      </w:rPr>
    </w:lvl>
    <w:lvl w:ilvl="6" w:tplc="3B06D1EE" w:tentative="1">
      <w:start w:val="1"/>
      <w:numFmt w:val="bullet"/>
      <w:lvlText w:val=""/>
      <w:lvlJc w:val="left"/>
      <w:pPr>
        <w:tabs>
          <w:tab w:val="num" w:pos="5531"/>
        </w:tabs>
        <w:ind w:left="5531" w:hanging="360"/>
      </w:pPr>
      <w:rPr>
        <w:rFonts w:ascii="Wingdings" w:hAnsi="Wingdings" w:hint="default"/>
      </w:rPr>
    </w:lvl>
    <w:lvl w:ilvl="7" w:tplc="41D6FD82" w:tentative="1">
      <w:start w:val="1"/>
      <w:numFmt w:val="bullet"/>
      <w:lvlText w:val=""/>
      <w:lvlJc w:val="left"/>
      <w:pPr>
        <w:tabs>
          <w:tab w:val="num" w:pos="6251"/>
        </w:tabs>
        <w:ind w:left="6251" w:hanging="360"/>
      </w:pPr>
      <w:rPr>
        <w:rFonts w:ascii="Wingdings" w:hAnsi="Wingdings" w:hint="default"/>
      </w:rPr>
    </w:lvl>
    <w:lvl w:ilvl="8" w:tplc="F5F8EDE4" w:tentative="1">
      <w:start w:val="1"/>
      <w:numFmt w:val="bullet"/>
      <w:lvlText w:val=""/>
      <w:lvlJc w:val="left"/>
      <w:pPr>
        <w:tabs>
          <w:tab w:val="num" w:pos="6971"/>
        </w:tabs>
        <w:ind w:left="6971" w:hanging="360"/>
      </w:pPr>
      <w:rPr>
        <w:rFonts w:ascii="Wingdings" w:hAnsi="Wingdings" w:hint="default"/>
      </w:rPr>
    </w:lvl>
  </w:abstractNum>
  <w:abstractNum w:abstractNumId="5">
    <w:nsid w:val="0DCC08B3"/>
    <w:multiLevelType w:val="hybridMultilevel"/>
    <w:tmpl w:val="4F587D72"/>
    <w:lvl w:ilvl="0" w:tplc="58BC8DB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83E9D"/>
    <w:multiLevelType w:val="hybridMultilevel"/>
    <w:tmpl w:val="BFD8720C"/>
    <w:lvl w:ilvl="0" w:tplc="D474DD0E">
      <w:start w:val="1"/>
      <w:numFmt w:val="bullet"/>
      <w:lvlText w:val=""/>
      <w:lvlJc w:val="left"/>
      <w:pPr>
        <w:tabs>
          <w:tab w:val="num" w:pos="786"/>
        </w:tabs>
        <w:ind w:left="786" w:hanging="360"/>
      </w:pPr>
      <w:rPr>
        <w:rFonts w:ascii="Wingdings" w:hAnsi="Wingdings" w:hint="default"/>
      </w:rPr>
    </w:lvl>
    <w:lvl w:ilvl="1" w:tplc="E934271E" w:tentative="1">
      <w:start w:val="1"/>
      <w:numFmt w:val="bullet"/>
      <w:lvlText w:val=""/>
      <w:lvlJc w:val="left"/>
      <w:pPr>
        <w:tabs>
          <w:tab w:val="num" w:pos="1506"/>
        </w:tabs>
        <w:ind w:left="1506" w:hanging="360"/>
      </w:pPr>
      <w:rPr>
        <w:rFonts w:ascii="Wingdings" w:hAnsi="Wingdings" w:hint="default"/>
      </w:rPr>
    </w:lvl>
    <w:lvl w:ilvl="2" w:tplc="0740A37E" w:tentative="1">
      <w:start w:val="1"/>
      <w:numFmt w:val="bullet"/>
      <w:lvlText w:val=""/>
      <w:lvlJc w:val="left"/>
      <w:pPr>
        <w:tabs>
          <w:tab w:val="num" w:pos="2226"/>
        </w:tabs>
        <w:ind w:left="2226" w:hanging="360"/>
      </w:pPr>
      <w:rPr>
        <w:rFonts w:ascii="Wingdings" w:hAnsi="Wingdings" w:hint="default"/>
      </w:rPr>
    </w:lvl>
    <w:lvl w:ilvl="3" w:tplc="C3A29FC6" w:tentative="1">
      <w:start w:val="1"/>
      <w:numFmt w:val="bullet"/>
      <w:lvlText w:val=""/>
      <w:lvlJc w:val="left"/>
      <w:pPr>
        <w:tabs>
          <w:tab w:val="num" w:pos="2946"/>
        </w:tabs>
        <w:ind w:left="2946" w:hanging="360"/>
      </w:pPr>
      <w:rPr>
        <w:rFonts w:ascii="Wingdings" w:hAnsi="Wingdings" w:hint="default"/>
      </w:rPr>
    </w:lvl>
    <w:lvl w:ilvl="4" w:tplc="D772B888" w:tentative="1">
      <w:start w:val="1"/>
      <w:numFmt w:val="bullet"/>
      <w:lvlText w:val=""/>
      <w:lvlJc w:val="left"/>
      <w:pPr>
        <w:tabs>
          <w:tab w:val="num" w:pos="3666"/>
        </w:tabs>
        <w:ind w:left="3666" w:hanging="360"/>
      </w:pPr>
      <w:rPr>
        <w:rFonts w:ascii="Wingdings" w:hAnsi="Wingdings" w:hint="default"/>
      </w:rPr>
    </w:lvl>
    <w:lvl w:ilvl="5" w:tplc="DC70740A" w:tentative="1">
      <w:start w:val="1"/>
      <w:numFmt w:val="bullet"/>
      <w:lvlText w:val=""/>
      <w:lvlJc w:val="left"/>
      <w:pPr>
        <w:tabs>
          <w:tab w:val="num" w:pos="4386"/>
        </w:tabs>
        <w:ind w:left="4386" w:hanging="360"/>
      </w:pPr>
      <w:rPr>
        <w:rFonts w:ascii="Wingdings" w:hAnsi="Wingdings" w:hint="default"/>
      </w:rPr>
    </w:lvl>
    <w:lvl w:ilvl="6" w:tplc="245ADBD2" w:tentative="1">
      <w:start w:val="1"/>
      <w:numFmt w:val="bullet"/>
      <w:lvlText w:val=""/>
      <w:lvlJc w:val="left"/>
      <w:pPr>
        <w:tabs>
          <w:tab w:val="num" w:pos="5106"/>
        </w:tabs>
        <w:ind w:left="5106" w:hanging="360"/>
      </w:pPr>
      <w:rPr>
        <w:rFonts w:ascii="Wingdings" w:hAnsi="Wingdings" w:hint="default"/>
      </w:rPr>
    </w:lvl>
    <w:lvl w:ilvl="7" w:tplc="BCA0D9FC" w:tentative="1">
      <w:start w:val="1"/>
      <w:numFmt w:val="bullet"/>
      <w:lvlText w:val=""/>
      <w:lvlJc w:val="left"/>
      <w:pPr>
        <w:tabs>
          <w:tab w:val="num" w:pos="5826"/>
        </w:tabs>
        <w:ind w:left="5826" w:hanging="360"/>
      </w:pPr>
      <w:rPr>
        <w:rFonts w:ascii="Wingdings" w:hAnsi="Wingdings" w:hint="default"/>
      </w:rPr>
    </w:lvl>
    <w:lvl w:ilvl="8" w:tplc="2A44D94A" w:tentative="1">
      <w:start w:val="1"/>
      <w:numFmt w:val="bullet"/>
      <w:lvlText w:val=""/>
      <w:lvlJc w:val="left"/>
      <w:pPr>
        <w:tabs>
          <w:tab w:val="num" w:pos="6546"/>
        </w:tabs>
        <w:ind w:left="6546" w:hanging="360"/>
      </w:pPr>
      <w:rPr>
        <w:rFonts w:ascii="Wingdings" w:hAnsi="Wingdings" w:hint="default"/>
      </w:rPr>
    </w:lvl>
  </w:abstractNum>
  <w:abstractNum w:abstractNumId="7">
    <w:nsid w:val="1B1472B1"/>
    <w:multiLevelType w:val="hybridMultilevel"/>
    <w:tmpl w:val="680875A2"/>
    <w:lvl w:ilvl="0" w:tplc="2AB6E1BE">
      <w:start w:val="1"/>
      <w:numFmt w:val="bullet"/>
      <w:lvlText w:val=""/>
      <w:lvlPicBulletId w:val="0"/>
      <w:lvlJc w:val="left"/>
      <w:pPr>
        <w:tabs>
          <w:tab w:val="num" w:pos="720"/>
        </w:tabs>
        <w:ind w:left="720" w:hanging="360"/>
      </w:pPr>
      <w:rPr>
        <w:rFonts w:ascii="Symbol" w:hAnsi="Symbol" w:hint="default"/>
      </w:rPr>
    </w:lvl>
    <w:lvl w:ilvl="1" w:tplc="C910FAC6" w:tentative="1">
      <w:start w:val="1"/>
      <w:numFmt w:val="bullet"/>
      <w:lvlText w:val=""/>
      <w:lvlPicBulletId w:val="0"/>
      <w:lvlJc w:val="left"/>
      <w:pPr>
        <w:tabs>
          <w:tab w:val="num" w:pos="1440"/>
        </w:tabs>
        <w:ind w:left="1440" w:hanging="360"/>
      </w:pPr>
      <w:rPr>
        <w:rFonts w:ascii="Symbol" w:hAnsi="Symbol" w:hint="default"/>
      </w:rPr>
    </w:lvl>
    <w:lvl w:ilvl="2" w:tplc="291A537C" w:tentative="1">
      <w:start w:val="1"/>
      <w:numFmt w:val="bullet"/>
      <w:lvlText w:val=""/>
      <w:lvlPicBulletId w:val="0"/>
      <w:lvlJc w:val="left"/>
      <w:pPr>
        <w:tabs>
          <w:tab w:val="num" w:pos="2160"/>
        </w:tabs>
        <w:ind w:left="2160" w:hanging="360"/>
      </w:pPr>
      <w:rPr>
        <w:rFonts w:ascii="Symbol" w:hAnsi="Symbol" w:hint="default"/>
      </w:rPr>
    </w:lvl>
    <w:lvl w:ilvl="3" w:tplc="320A2D2A" w:tentative="1">
      <w:start w:val="1"/>
      <w:numFmt w:val="bullet"/>
      <w:lvlText w:val=""/>
      <w:lvlPicBulletId w:val="0"/>
      <w:lvlJc w:val="left"/>
      <w:pPr>
        <w:tabs>
          <w:tab w:val="num" w:pos="2880"/>
        </w:tabs>
        <w:ind w:left="2880" w:hanging="360"/>
      </w:pPr>
      <w:rPr>
        <w:rFonts w:ascii="Symbol" w:hAnsi="Symbol" w:hint="default"/>
      </w:rPr>
    </w:lvl>
    <w:lvl w:ilvl="4" w:tplc="F1DAE0F6" w:tentative="1">
      <w:start w:val="1"/>
      <w:numFmt w:val="bullet"/>
      <w:lvlText w:val=""/>
      <w:lvlPicBulletId w:val="0"/>
      <w:lvlJc w:val="left"/>
      <w:pPr>
        <w:tabs>
          <w:tab w:val="num" w:pos="3600"/>
        </w:tabs>
        <w:ind w:left="3600" w:hanging="360"/>
      </w:pPr>
      <w:rPr>
        <w:rFonts w:ascii="Symbol" w:hAnsi="Symbol" w:hint="default"/>
      </w:rPr>
    </w:lvl>
    <w:lvl w:ilvl="5" w:tplc="DA4C348E" w:tentative="1">
      <w:start w:val="1"/>
      <w:numFmt w:val="bullet"/>
      <w:lvlText w:val=""/>
      <w:lvlPicBulletId w:val="0"/>
      <w:lvlJc w:val="left"/>
      <w:pPr>
        <w:tabs>
          <w:tab w:val="num" w:pos="4320"/>
        </w:tabs>
        <w:ind w:left="4320" w:hanging="360"/>
      </w:pPr>
      <w:rPr>
        <w:rFonts w:ascii="Symbol" w:hAnsi="Symbol" w:hint="default"/>
      </w:rPr>
    </w:lvl>
    <w:lvl w:ilvl="6" w:tplc="97B6A70C" w:tentative="1">
      <w:start w:val="1"/>
      <w:numFmt w:val="bullet"/>
      <w:lvlText w:val=""/>
      <w:lvlPicBulletId w:val="0"/>
      <w:lvlJc w:val="left"/>
      <w:pPr>
        <w:tabs>
          <w:tab w:val="num" w:pos="5040"/>
        </w:tabs>
        <w:ind w:left="5040" w:hanging="360"/>
      </w:pPr>
      <w:rPr>
        <w:rFonts w:ascii="Symbol" w:hAnsi="Symbol" w:hint="default"/>
      </w:rPr>
    </w:lvl>
    <w:lvl w:ilvl="7" w:tplc="251858DE" w:tentative="1">
      <w:start w:val="1"/>
      <w:numFmt w:val="bullet"/>
      <w:lvlText w:val=""/>
      <w:lvlPicBulletId w:val="0"/>
      <w:lvlJc w:val="left"/>
      <w:pPr>
        <w:tabs>
          <w:tab w:val="num" w:pos="5760"/>
        </w:tabs>
        <w:ind w:left="5760" w:hanging="360"/>
      </w:pPr>
      <w:rPr>
        <w:rFonts w:ascii="Symbol" w:hAnsi="Symbol" w:hint="default"/>
      </w:rPr>
    </w:lvl>
    <w:lvl w:ilvl="8" w:tplc="A350D21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1C95049"/>
    <w:multiLevelType w:val="hybridMultilevel"/>
    <w:tmpl w:val="7A6634E4"/>
    <w:lvl w:ilvl="0" w:tplc="63A8AFB2">
      <w:start w:val="1"/>
      <w:numFmt w:val="bullet"/>
      <w:lvlText w:val=""/>
      <w:lvlPicBulletId w:val="0"/>
      <w:lvlJc w:val="left"/>
      <w:pPr>
        <w:tabs>
          <w:tab w:val="num" w:pos="720"/>
        </w:tabs>
        <w:ind w:left="720" w:hanging="360"/>
      </w:pPr>
      <w:rPr>
        <w:rFonts w:ascii="Symbol" w:hAnsi="Symbol" w:hint="default"/>
      </w:rPr>
    </w:lvl>
    <w:lvl w:ilvl="1" w:tplc="D39EF5F6" w:tentative="1">
      <w:start w:val="1"/>
      <w:numFmt w:val="bullet"/>
      <w:lvlText w:val=""/>
      <w:lvlPicBulletId w:val="0"/>
      <w:lvlJc w:val="left"/>
      <w:pPr>
        <w:tabs>
          <w:tab w:val="num" w:pos="1440"/>
        </w:tabs>
        <w:ind w:left="1440" w:hanging="360"/>
      </w:pPr>
      <w:rPr>
        <w:rFonts w:ascii="Symbol" w:hAnsi="Symbol" w:hint="default"/>
      </w:rPr>
    </w:lvl>
    <w:lvl w:ilvl="2" w:tplc="82D6C052" w:tentative="1">
      <w:start w:val="1"/>
      <w:numFmt w:val="bullet"/>
      <w:lvlText w:val=""/>
      <w:lvlPicBulletId w:val="0"/>
      <w:lvlJc w:val="left"/>
      <w:pPr>
        <w:tabs>
          <w:tab w:val="num" w:pos="2160"/>
        </w:tabs>
        <w:ind w:left="2160" w:hanging="360"/>
      </w:pPr>
      <w:rPr>
        <w:rFonts w:ascii="Symbol" w:hAnsi="Symbol" w:hint="default"/>
      </w:rPr>
    </w:lvl>
    <w:lvl w:ilvl="3" w:tplc="AEDCA3D8" w:tentative="1">
      <w:start w:val="1"/>
      <w:numFmt w:val="bullet"/>
      <w:lvlText w:val=""/>
      <w:lvlPicBulletId w:val="0"/>
      <w:lvlJc w:val="left"/>
      <w:pPr>
        <w:tabs>
          <w:tab w:val="num" w:pos="2880"/>
        </w:tabs>
        <w:ind w:left="2880" w:hanging="360"/>
      </w:pPr>
      <w:rPr>
        <w:rFonts w:ascii="Symbol" w:hAnsi="Symbol" w:hint="default"/>
      </w:rPr>
    </w:lvl>
    <w:lvl w:ilvl="4" w:tplc="2C96FB32" w:tentative="1">
      <w:start w:val="1"/>
      <w:numFmt w:val="bullet"/>
      <w:lvlText w:val=""/>
      <w:lvlPicBulletId w:val="0"/>
      <w:lvlJc w:val="left"/>
      <w:pPr>
        <w:tabs>
          <w:tab w:val="num" w:pos="3600"/>
        </w:tabs>
        <w:ind w:left="3600" w:hanging="360"/>
      </w:pPr>
      <w:rPr>
        <w:rFonts w:ascii="Symbol" w:hAnsi="Symbol" w:hint="default"/>
      </w:rPr>
    </w:lvl>
    <w:lvl w:ilvl="5" w:tplc="47BECF8E" w:tentative="1">
      <w:start w:val="1"/>
      <w:numFmt w:val="bullet"/>
      <w:lvlText w:val=""/>
      <w:lvlPicBulletId w:val="0"/>
      <w:lvlJc w:val="left"/>
      <w:pPr>
        <w:tabs>
          <w:tab w:val="num" w:pos="4320"/>
        </w:tabs>
        <w:ind w:left="4320" w:hanging="360"/>
      </w:pPr>
      <w:rPr>
        <w:rFonts w:ascii="Symbol" w:hAnsi="Symbol" w:hint="default"/>
      </w:rPr>
    </w:lvl>
    <w:lvl w:ilvl="6" w:tplc="13B8B9A2" w:tentative="1">
      <w:start w:val="1"/>
      <w:numFmt w:val="bullet"/>
      <w:lvlText w:val=""/>
      <w:lvlPicBulletId w:val="0"/>
      <w:lvlJc w:val="left"/>
      <w:pPr>
        <w:tabs>
          <w:tab w:val="num" w:pos="5040"/>
        </w:tabs>
        <w:ind w:left="5040" w:hanging="360"/>
      </w:pPr>
      <w:rPr>
        <w:rFonts w:ascii="Symbol" w:hAnsi="Symbol" w:hint="default"/>
      </w:rPr>
    </w:lvl>
    <w:lvl w:ilvl="7" w:tplc="EF924976" w:tentative="1">
      <w:start w:val="1"/>
      <w:numFmt w:val="bullet"/>
      <w:lvlText w:val=""/>
      <w:lvlPicBulletId w:val="0"/>
      <w:lvlJc w:val="left"/>
      <w:pPr>
        <w:tabs>
          <w:tab w:val="num" w:pos="5760"/>
        </w:tabs>
        <w:ind w:left="5760" w:hanging="360"/>
      </w:pPr>
      <w:rPr>
        <w:rFonts w:ascii="Symbol" w:hAnsi="Symbol" w:hint="default"/>
      </w:rPr>
    </w:lvl>
    <w:lvl w:ilvl="8" w:tplc="8A12590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47B3B77"/>
    <w:multiLevelType w:val="hybridMultilevel"/>
    <w:tmpl w:val="1D3E5AC2"/>
    <w:lvl w:ilvl="0" w:tplc="3050E1E2">
      <w:start w:val="1"/>
      <w:numFmt w:val="bullet"/>
      <w:lvlText w:val=""/>
      <w:lvlJc w:val="left"/>
      <w:pPr>
        <w:tabs>
          <w:tab w:val="num" w:pos="720"/>
        </w:tabs>
        <w:ind w:left="720" w:hanging="360"/>
      </w:pPr>
      <w:rPr>
        <w:rFonts w:ascii="Wingdings" w:hAnsi="Wingdings" w:hint="default"/>
      </w:rPr>
    </w:lvl>
    <w:lvl w:ilvl="1" w:tplc="5BC2974A" w:tentative="1">
      <w:start w:val="1"/>
      <w:numFmt w:val="bullet"/>
      <w:lvlText w:val=""/>
      <w:lvlJc w:val="left"/>
      <w:pPr>
        <w:tabs>
          <w:tab w:val="num" w:pos="1440"/>
        </w:tabs>
        <w:ind w:left="1440" w:hanging="360"/>
      </w:pPr>
      <w:rPr>
        <w:rFonts w:ascii="Wingdings" w:hAnsi="Wingdings" w:hint="default"/>
      </w:rPr>
    </w:lvl>
    <w:lvl w:ilvl="2" w:tplc="939C46A6" w:tentative="1">
      <w:start w:val="1"/>
      <w:numFmt w:val="bullet"/>
      <w:lvlText w:val=""/>
      <w:lvlJc w:val="left"/>
      <w:pPr>
        <w:tabs>
          <w:tab w:val="num" w:pos="2160"/>
        </w:tabs>
        <w:ind w:left="2160" w:hanging="360"/>
      </w:pPr>
      <w:rPr>
        <w:rFonts w:ascii="Wingdings" w:hAnsi="Wingdings" w:hint="default"/>
      </w:rPr>
    </w:lvl>
    <w:lvl w:ilvl="3" w:tplc="AD985136" w:tentative="1">
      <w:start w:val="1"/>
      <w:numFmt w:val="bullet"/>
      <w:lvlText w:val=""/>
      <w:lvlJc w:val="left"/>
      <w:pPr>
        <w:tabs>
          <w:tab w:val="num" w:pos="2880"/>
        </w:tabs>
        <w:ind w:left="2880" w:hanging="360"/>
      </w:pPr>
      <w:rPr>
        <w:rFonts w:ascii="Wingdings" w:hAnsi="Wingdings" w:hint="default"/>
      </w:rPr>
    </w:lvl>
    <w:lvl w:ilvl="4" w:tplc="096E2BAE" w:tentative="1">
      <w:start w:val="1"/>
      <w:numFmt w:val="bullet"/>
      <w:lvlText w:val=""/>
      <w:lvlJc w:val="left"/>
      <w:pPr>
        <w:tabs>
          <w:tab w:val="num" w:pos="3600"/>
        </w:tabs>
        <w:ind w:left="3600" w:hanging="360"/>
      </w:pPr>
      <w:rPr>
        <w:rFonts w:ascii="Wingdings" w:hAnsi="Wingdings" w:hint="default"/>
      </w:rPr>
    </w:lvl>
    <w:lvl w:ilvl="5" w:tplc="071AE71E" w:tentative="1">
      <w:start w:val="1"/>
      <w:numFmt w:val="bullet"/>
      <w:lvlText w:val=""/>
      <w:lvlJc w:val="left"/>
      <w:pPr>
        <w:tabs>
          <w:tab w:val="num" w:pos="4320"/>
        </w:tabs>
        <w:ind w:left="4320" w:hanging="360"/>
      </w:pPr>
      <w:rPr>
        <w:rFonts w:ascii="Wingdings" w:hAnsi="Wingdings" w:hint="default"/>
      </w:rPr>
    </w:lvl>
    <w:lvl w:ilvl="6" w:tplc="F746E54C" w:tentative="1">
      <w:start w:val="1"/>
      <w:numFmt w:val="bullet"/>
      <w:lvlText w:val=""/>
      <w:lvlJc w:val="left"/>
      <w:pPr>
        <w:tabs>
          <w:tab w:val="num" w:pos="5040"/>
        </w:tabs>
        <w:ind w:left="5040" w:hanging="360"/>
      </w:pPr>
      <w:rPr>
        <w:rFonts w:ascii="Wingdings" w:hAnsi="Wingdings" w:hint="default"/>
      </w:rPr>
    </w:lvl>
    <w:lvl w:ilvl="7" w:tplc="4ED83BE2" w:tentative="1">
      <w:start w:val="1"/>
      <w:numFmt w:val="bullet"/>
      <w:lvlText w:val=""/>
      <w:lvlJc w:val="left"/>
      <w:pPr>
        <w:tabs>
          <w:tab w:val="num" w:pos="5760"/>
        </w:tabs>
        <w:ind w:left="5760" w:hanging="360"/>
      </w:pPr>
      <w:rPr>
        <w:rFonts w:ascii="Wingdings" w:hAnsi="Wingdings" w:hint="default"/>
      </w:rPr>
    </w:lvl>
    <w:lvl w:ilvl="8" w:tplc="AB7C60DA" w:tentative="1">
      <w:start w:val="1"/>
      <w:numFmt w:val="bullet"/>
      <w:lvlText w:val=""/>
      <w:lvlJc w:val="left"/>
      <w:pPr>
        <w:tabs>
          <w:tab w:val="num" w:pos="6480"/>
        </w:tabs>
        <w:ind w:left="6480" w:hanging="360"/>
      </w:pPr>
      <w:rPr>
        <w:rFonts w:ascii="Wingdings" w:hAnsi="Wingdings" w:hint="default"/>
      </w:rPr>
    </w:lvl>
  </w:abstractNum>
  <w:abstractNum w:abstractNumId="10">
    <w:nsid w:val="25E73A4E"/>
    <w:multiLevelType w:val="hybridMultilevel"/>
    <w:tmpl w:val="1312F714"/>
    <w:lvl w:ilvl="0" w:tplc="48B6CE7E">
      <w:start w:val="1"/>
      <w:numFmt w:val="bullet"/>
      <w:lvlText w:val=""/>
      <w:lvlJc w:val="left"/>
      <w:pPr>
        <w:tabs>
          <w:tab w:val="num" w:pos="720"/>
        </w:tabs>
        <w:ind w:left="720" w:hanging="360"/>
      </w:pPr>
      <w:rPr>
        <w:rFonts w:ascii="Wingdings" w:hAnsi="Wingdings" w:hint="default"/>
      </w:rPr>
    </w:lvl>
    <w:lvl w:ilvl="1" w:tplc="5F8C0FA4" w:tentative="1">
      <w:start w:val="1"/>
      <w:numFmt w:val="bullet"/>
      <w:lvlText w:val=""/>
      <w:lvlJc w:val="left"/>
      <w:pPr>
        <w:tabs>
          <w:tab w:val="num" w:pos="1440"/>
        </w:tabs>
        <w:ind w:left="1440" w:hanging="360"/>
      </w:pPr>
      <w:rPr>
        <w:rFonts w:ascii="Wingdings" w:hAnsi="Wingdings" w:hint="default"/>
      </w:rPr>
    </w:lvl>
    <w:lvl w:ilvl="2" w:tplc="5EB6CBD0" w:tentative="1">
      <w:start w:val="1"/>
      <w:numFmt w:val="bullet"/>
      <w:lvlText w:val=""/>
      <w:lvlJc w:val="left"/>
      <w:pPr>
        <w:tabs>
          <w:tab w:val="num" w:pos="2160"/>
        </w:tabs>
        <w:ind w:left="2160" w:hanging="360"/>
      </w:pPr>
      <w:rPr>
        <w:rFonts w:ascii="Wingdings" w:hAnsi="Wingdings" w:hint="default"/>
      </w:rPr>
    </w:lvl>
    <w:lvl w:ilvl="3" w:tplc="7652833E" w:tentative="1">
      <w:start w:val="1"/>
      <w:numFmt w:val="bullet"/>
      <w:lvlText w:val=""/>
      <w:lvlJc w:val="left"/>
      <w:pPr>
        <w:tabs>
          <w:tab w:val="num" w:pos="2880"/>
        </w:tabs>
        <w:ind w:left="2880" w:hanging="360"/>
      </w:pPr>
      <w:rPr>
        <w:rFonts w:ascii="Wingdings" w:hAnsi="Wingdings" w:hint="default"/>
      </w:rPr>
    </w:lvl>
    <w:lvl w:ilvl="4" w:tplc="448034F8" w:tentative="1">
      <w:start w:val="1"/>
      <w:numFmt w:val="bullet"/>
      <w:lvlText w:val=""/>
      <w:lvlJc w:val="left"/>
      <w:pPr>
        <w:tabs>
          <w:tab w:val="num" w:pos="3600"/>
        </w:tabs>
        <w:ind w:left="3600" w:hanging="360"/>
      </w:pPr>
      <w:rPr>
        <w:rFonts w:ascii="Wingdings" w:hAnsi="Wingdings" w:hint="default"/>
      </w:rPr>
    </w:lvl>
    <w:lvl w:ilvl="5" w:tplc="560A237C" w:tentative="1">
      <w:start w:val="1"/>
      <w:numFmt w:val="bullet"/>
      <w:lvlText w:val=""/>
      <w:lvlJc w:val="left"/>
      <w:pPr>
        <w:tabs>
          <w:tab w:val="num" w:pos="4320"/>
        </w:tabs>
        <w:ind w:left="4320" w:hanging="360"/>
      </w:pPr>
      <w:rPr>
        <w:rFonts w:ascii="Wingdings" w:hAnsi="Wingdings" w:hint="default"/>
      </w:rPr>
    </w:lvl>
    <w:lvl w:ilvl="6" w:tplc="A7C4788E" w:tentative="1">
      <w:start w:val="1"/>
      <w:numFmt w:val="bullet"/>
      <w:lvlText w:val=""/>
      <w:lvlJc w:val="left"/>
      <w:pPr>
        <w:tabs>
          <w:tab w:val="num" w:pos="5040"/>
        </w:tabs>
        <w:ind w:left="5040" w:hanging="360"/>
      </w:pPr>
      <w:rPr>
        <w:rFonts w:ascii="Wingdings" w:hAnsi="Wingdings" w:hint="default"/>
      </w:rPr>
    </w:lvl>
    <w:lvl w:ilvl="7" w:tplc="4044CC4A" w:tentative="1">
      <w:start w:val="1"/>
      <w:numFmt w:val="bullet"/>
      <w:lvlText w:val=""/>
      <w:lvlJc w:val="left"/>
      <w:pPr>
        <w:tabs>
          <w:tab w:val="num" w:pos="5760"/>
        </w:tabs>
        <w:ind w:left="5760" w:hanging="360"/>
      </w:pPr>
      <w:rPr>
        <w:rFonts w:ascii="Wingdings" w:hAnsi="Wingdings" w:hint="default"/>
      </w:rPr>
    </w:lvl>
    <w:lvl w:ilvl="8" w:tplc="ECF03B4A" w:tentative="1">
      <w:start w:val="1"/>
      <w:numFmt w:val="bullet"/>
      <w:lvlText w:val=""/>
      <w:lvlJc w:val="left"/>
      <w:pPr>
        <w:tabs>
          <w:tab w:val="num" w:pos="6480"/>
        </w:tabs>
        <w:ind w:left="6480" w:hanging="360"/>
      </w:pPr>
      <w:rPr>
        <w:rFonts w:ascii="Wingdings" w:hAnsi="Wingdings" w:hint="default"/>
      </w:rPr>
    </w:lvl>
  </w:abstractNum>
  <w:abstractNum w:abstractNumId="11">
    <w:nsid w:val="261A6E9D"/>
    <w:multiLevelType w:val="hybridMultilevel"/>
    <w:tmpl w:val="B7804DB0"/>
    <w:lvl w:ilvl="0" w:tplc="E1341F00">
      <w:start w:val="1"/>
      <w:numFmt w:val="bullet"/>
      <w:lvlText w:val=""/>
      <w:lvlJc w:val="left"/>
      <w:pPr>
        <w:tabs>
          <w:tab w:val="num" w:pos="720"/>
        </w:tabs>
        <w:ind w:left="720" w:hanging="360"/>
      </w:pPr>
      <w:rPr>
        <w:rFonts w:ascii="Wingdings" w:hAnsi="Wingdings" w:hint="default"/>
      </w:rPr>
    </w:lvl>
    <w:lvl w:ilvl="1" w:tplc="8D44D778">
      <w:start w:val="1"/>
      <w:numFmt w:val="bullet"/>
      <w:lvlText w:val=""/>
      <w:lvlJc w:val="left"/>
      <w:pPr>
        <w:tabs>
          <w:tab w:val="num" w:pos="1440"/>
        </w:tabs>
        <w:ind w:left="1440" w:hanging="360"/>
      </w:pPr>
      <w:rPr>
        <w:rFonts w:ascii="Wingdings" w:hAnsi="Wingdings" w:hint="default"/>
      </w:rPr>
    </w:lvl>
    <w:lvl w:ilvl="2" w:tplc="B1B4C920" w:tentative="1">
      <w:start w:val="1"/>
      <w:numFmt w:val="bullet"/>
      <w:lvlText w:val=""/>
      <w:lvlJc w:val="left"/>
      <w:pPr>
        <w:tabs>
          <w:tab w:val="num" w:pos="2160"/>
        </w:tabs>
        <w:ind w:left="2160" w:hanging="360"/>
      </w:pPr>
      <w:rPr>
        <w:rFonts w:ascii="Wingdings" w:hAnsi="Wingdings" w:hint="default"/>
      </w:rPr>
    </w:lvl>
    <w:lvl w:ilvl="3" w:tplc="531E0A84" w:tentative="1">
      <w:start w:val="1"/>
      <w:numFmt w:val="bullet"/>
      <w:lvlText w:val=""/>
      <w:lvlJc w:val="left"/>
      <w:pPr>
        <w:tabs>
          <w:tab w:val="num" w:pos="2880"/>
        </w:tabs>
        <w:ind w:left="2880" w:hanging="360"/>
      </w:pPr>
      <w:rPr>
        <w:rFonts w:ascii="Wingdings" w:hAnsi="Wingdings" w:hint="default"/>
      </w:rPr>
    </w:lvl>
    <w:lvl w:ilvl="4" w:tplc="BF72016A" w:tentative="1">
      <w:start w:val="1"/>
      <w:numFmt w:val="bullet"/>
      <w:lvlText w:val=""/>
      <w:lvlJc w:val="left"/>
      <w:pPr>
        <w:tabs>
          <w:tab w:val="num" w:pos="3600"/>
        </w:tabs>
        <w:ind w:left="3600" w:hanging="360"/>
      </w:pPr>
      <w:rPr>
        <w:rFonts w:ascii="Wingdings" w:hAnsi="Wingdings" w:hint="default"/>
      </w:rPr>
    </w:lvl>
    <w:lvl w:ilvl="5" w:tplc="7B4484FC" w:tentative="1">
      <w:start w:val="1"/>
      <w:numFmt w:val="bullet"/>
      <w:lvlText w:val=""/>
      <w:lvlJc w:val="left"/>
      <w:pPr>
        <w:tabs>
          <w:tab w:val="num" w:pos="4320"/>
        </w:tabs>
        <w:ind w:left="4320" w:hanging="360"/>
      </w:pPr>
      <w:rPr>
        <w:rFonts w:ascii="Wingdings" w:hAnsi="Wingdings" w:hint="default"/>
      </w:rPr>
    </w:lvl>
    <w:lvl w:ilvl="6" w:tplc="1CECCF8C" w:tentative="1">
      <w:start w:val="1"/>
      <w:numFmt w:val="bullet"/>
      <w:lvlText w:val=""/>
      <w:lvlJc w:val="left"/>
      <w:pPr>
        <w:tabs>
          <w:tab w:val="num" w:pos="5040"/>
        </w:tabs>
        <w:ind w:left="5040" w:hanging="360"/>
      </w:pPr>
      <w:rPr>
        <w:rFonts w:ascii="Wingdings" w:hAnsi="Wingdings" w:hint="default"/>
      </w:rPr>
    </w:lvl>
    <w:lvl w:ilvl="7" w:tplc="B192C536" w:tentative="1">
      <w:start w:val="1"/>
      <w:numFmt w:val="bullet"/>
      <w:lvlText w:val=""/>
      <w:lvlJc w:val="left"/>
      <w:pPr>
        <w:tabs>
          <w:tab w:val="num" w:pos="5760"/>
        </w:tabs>
        <w:ind w:left="5760" w:hanging="360"/>
      </w:pPr>
      <w:rPr>
        <w:rFonts w:ascii="Wingdings" w:hAnsi="Wingdings" w:hint="default"/>
      </w:rPr>
    </w:lvl>
    <w:lvl w:ilvl="8" w:tplc="2320EEF8" w:tentative="1">
      <w:start w:val="1"/>
      <w:numFmt w:val="bullet"/>
      <w:lvlText w:val=""/>
      <w:lvlJc w:val="left"/>
      <w:pPr>
        <w:tabs>
          <w:tab w:val="num" w:pos="6480"/>
        </w:tabs>
        <w:ind w:left="6480" w:hanging="360"/>
      </w:pPr>
      <w:rPr>
        <w:rFonts w:ascii="Wingdings" w:hAnsi="Wingdings" w:hint="default"/>
      </w:rPr>
    </w:lvl>
  </w:abstractNum>
  <w:abstractNum w:abstractNumId="12">
    <w:nsid w:val="2E3A1F6D"/>
    <w:multiLevelType w:val="hybridMultilevel"/>
    <w:tmpl w:val="6302CA30"/>
    <w:lvl w:ilvl="0" w:tplc="C568BB1A">
      <w:start w:val="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375D3"/>
    <w:multiLevelType w:val="hybridMultilevel"/>
    <w:tmpl w:val="E9A876EA"/>
    <w:lvl w:ilvl="0" w:tplc="89A88714">
      <w:start w:val="1"/>
      <w:numFmt w:val="bullet"/>
      <w:lvlText w:val=""/>
      <w:lvlJc w:val="left"/>
      <w:pPr>
        <w:tabs>
          <w:tab w:val="num" w:pos="720"/>
        </w:tabs>
        <w:ind w:left="720" w:hanging="360"/>
      </w:pPr>
      <w:rPr>
        <w:rFonts w:ascii="Wingdings" w:hAnsi="Wingdings" w:hint="default"/>
      </w:rPr>
    </w:lvl>
    <w:lvl w:ilvl="1" w:tplc="86BC4104" w:tentative="1">
      <w:start w:val="1"/>
      <w:numFmt w:val="bullet"/>
      <w:lvlText w:val=""/>
      <w:lvlJc w:val="left"/>
      <w:pPr>
        <w:tabs>
          <w:tab w:val="num" w:pos="1440"/>
        </w:tabs>
        <w:ind w:left="1440" w:hanging="360"/>
      </w:pPr>
      <w:rPr>
        <w:rFonts w:ascii="Wingdings" w:hAnsi="Wingdings" w:hint="default"/>
      </w:rPr>
    </w:lvl>
    <w:lvl w:ilvl="2" w:tplc="CADCDC8C" w:tentative="1">
      <w:start w:val="1"/>
      <w:numFmt w:val="bullet"/>
      <w:lvlText w:val=""/>
      <w:lvlJc w:val="left"/>
      <w:pPr>
        <w:tabs>
          <w:tab w:val="num" w:pos="2160"/>
        </w:tabs>
        <w:ind w:left="2160" w:hanging="360"/>
      </w:pPr>
      <w:rPr>
        <w:rFonts w:ascii="Wingdings" w:hAnsi="Wingdings" w:hint="default"/>
      </w:rPr>
    </w:lvl>
    <w:lvl w:ilvl="3" w:tplc="6226D302" w:tentative="1">
      <w:start w:val="1"/>
      <w:numFmt w:val="bullet"/>
      <w:lvlText w:val=""/>
      <w:lvlJc w:val="left"/>
      <w:pPr>
        <w:tabs>
          <w:tab w:val="num" w:pos="2880"/>
        </w:tabs>
        <w:ind w:left="2880" w:hanging="360"/>
      </w:pPr>
      <w:rPr>
        <w:rFonts w:ascii="Wingdings" w:hAnsi="Wingdings" w:hint="default"/>
      </w:rPr>
    </w:lvl>
    <w:lvl w:ilvl="4" w:tplc="A66C0042" w:tentative="1">
      <w:start w:val="1"/>
      <w:numFmt w:val="bullet"/>
      <w:lvlText w:val=""/>
      <w:lvlJc w:val="left"/>
      <w:pPr>
        <w:tabs>
          <w:tab w:val="num" w:pos="3600"/>
        </w:tabs>
        <w:ind w:left="3600" w:hanging="360"/>
      </w:pPr>
      <w:rPr>
        <w:rFonts w:ascii="Wingdings" w:hAnsi="Wingdings" w:hint="default"/>
      </w:rPr>
    </w:lvl>
    <w:lvl w:ilvl="5" w:tplc="2088763E" w:tentative="1">
      <w:start w:val="1"/>
      <w:numFmt w:val="bullet"/>
      <w:lvlText w:val=""/>
      <w:lvlJc w:val="left"/>
      <w:pPr>
        <w:tabs>
          <w:tab w:val="num" w:pos="4320"/>
        </w:tabs>
        <w:ind w:left="4320" w:hanging="360"/>
      </w:pPr>
      <w:rPr>
        <w:rFonts w:ascii="Wingdings" w:hAnsi="Wingdings" w:hint="default"/>
      </w:rPr>
    </w:lvl>
    <w:lvl w:ilvl="6" w:tplc="90D49B74" w:tentative="1">
      <w:start w:val="1"/>
      <w:numFmt w:val="bullet"/>
      <w:lvlText w:val=""/>
      <w:lvlJc w:val="left"/>
      <w:pPr>
        <w:tabs>
          <w:tab w:val="num" w:pos="5040"/>
        </w:tabs>
        <w:ind w:left="5040" w:hanging="360"/>
      </w:pPr>
      <w:rPr>
        <w:rFonts w:ascii="Wingdings" w:hAnsi="Wingdings" w:hint="default"/>
      </w:rPr>
    </w:lvl>
    <w:lvl w:ilvl="7" w:tplc="1E2CF4B2" w:tentative="1">
      <w:start w:val="1"/>
      <w:numFmt w:val="bullet"/>
      <w:lvlText w:val=""/>
      <w:lvlJc w:val="left"/>
      <w:pPr>
        <w:tabs>
          <w:tab w:val="num" w:pos="5760"/>
        </w:tabs>
        <w:ind w:left="5760" w:hanging="360"/>
      </w:pPr>
      <w:rPr>
        <w:rFonts w:ascii="Wingdings" w:hAnsi="Wingdings" w:hint="default"/>
      </w:rPr>
    </w:lvl>
    <w:lvl w:ilvl="8" w:tplc="08225106" w:tentative="1">
      <w:start w:val="1"/>
      <w:numFmt w:val="bullet"/>
      <w:lvlText w:val=""/>
      <w:lvlJc w:val="left"/>
      <w:pPr>
        <w:tabs>
          <w:tab w:val="num" w:pos="6480"/>
        </w:tabs>
        <w:ind w:left="6480" w:hanging="360"/>
      </w:pPr>
      <w:rPr>
        <w:rFonts w:ascii="Wingdings" w:hAnsi="Wingdings" w:hint="default"/>
      </w:rPr>
    </w:lvl>
  </w:abstractNum>
  <w:abstractNum w:abstractNumId="14">
    <w:nsid w:val="33463F31"/>
    <w:multiLevelType w:val="hybridMultilevel"/>
    <w:tmpl w:val="FEBC31E2"/>
    <w:lvl w:ilvl="0" w:tplc="6298B89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608A5"/>
    <w:multiLevelType w:val="hybridMultilevel"/>
    <w:tmpl w:val="C65C4B16"/>
    <w:lvl w:ilvl="0" w:tplc="11DEBCE8">
      <w:start w:val="1"/>
      <w:numFmt w:val="bullet"/>
      <w:lvlText w:val=""/>
      <w:lvlPicBulletId w:val="0"/>
      <w:lvlJc w:val="left"/>
      <w:pPr>
        <w:tabs>
          <w:tab w:val="num" w:pos="720"/>
        </w:tabs>
        <w:ind w:left="720" w:hanging="360"/>
      </w:pPr>
      <w:rPr>
        <w:rFonts w:ascii="Symbol" w:hAnsi="Symbol" w:hint="default"/>
      </w:rPr>
    </w:lvl>
    <w:lvl w:ilvl="1" w:tplc="C882C7D0" w:tentative="1">
      <w:start w:val="1"/>
      <w:numFmt w:val="bullet"/>
      <w:lvlText w:val=""/>
      <w:lvlPicBulletId w:val="0"/>
      <w:lvlJc w:val="left"/>
      <w:pPr>
        <w:tabs>
          <w:tab w:val="num" w:pos="1440"/>
        </w:tabs>
        <w:ind w:left="1440" w:hanging="360"/>
      </w:pPr>
      <w:rPr>
        <w:rFonts w:ascii="Symbol" w:hAnsi="Symbol" w:hint="default"/>
      </w:rPr>
    </w:lvl>
    <w:lvl w:ilvl="2" w:tplc="12442E4A" w:tentative="1">
      <w:start w:val="1"/>
      <w:numFmt w:val="bullet"/>
      <w:lvlText w:val=""/>
      <w:lvlPicBulletId w:val="0"/>
      <w:lvlJc w:val="left"/>
      <w:pPr>
        <w:tabs>
          <w:tab w:val="num" w:pos="2160"/>
        </w:tabs>
        <w:ind w:left="2160" w:hanging="360"/>
      </w:pPr>
      <w:rPr>
        <w:rFonts w:ascii="Symbol" w:hAnsi="Symbol" w:hint="default"/>
      </w:rPr>
    </w:lvl>
    <w:lvl w:ilvl="3" w:tplc="3F40F73A" w:tentative="1">
      <w:start w:val="1"/>
      <w:numFmt w:val="bullet"/>
      <w:lvlText w:val=""/>
      <w:lvlPicBulletId w:val="0"/>
      <w:lvlJc w:val="left"/>
      <w:pPr>
        <w:tabs>
          <w:tab w:val="num" w:pos="2880"/>
        </w:tabs>
        <w:ind w:left="2880" w:hanging="360"/>
      </w:pPr>
      <w:rPr>
        <w:rFonts w:ascii="Symbol" w:hAnsi="Symbol" w:hint="default"/>
      </w:rPr>
    </w:lvl>
    <w:lvl w:ilvl="4" w:tplc="1A4659D0" w:tentative="1">
      <w:start w:val="1"/>
      <w:numFmt w:val="bullet"/>
      <w:lvlText w:val=""/>
      <w:lvlPicBulletId w:val="0"/>
      <w:lvlJc w:val="left"/>
      <w:pPr>
        <w:tabs>
          <w:tab w:val="num" w:pos="3600"/>
        </w:tabs>
        <w:ind w:left="3600" w:hanging="360"/>
      </w:pPr>
      <w:rPr>
        <w:rFonts w:ascii="Symbol" w:hAnsi="Symbol" w:hint="default"/>
      </w:rPr>
    </w:lvl>
    <w:lvl w:ilvl="5" w:tplc="1D2EC606" w:tentative="1">
      <w:start w:val="1"/>
      <w:numFmt w:val="bullet"/>
      <w:lvlText w:val=""/>
      <w:lvlPicBulletId w:val="0"/>
      <w:lvlJc w:val="left"/>
      <w:pPr>
        <w:tabs>
          <w:tab w:val="num" w:pos="4320"/>
        </w:tabs>
        <w:ind w:left="4320" w:hanging="360"/>
      </w:pPr>
      <w:rPr>
        <w:rFonts w:ascii="Symbol" w:hAnsi="Symbol" w:hint="default"/>
      </w:rPr>
    </w:lvl>
    <w:lvl w:ilvl="6" w:tplc="7A1ACAAA" w:tentative="1">
      <w:start w:val="1"/>
      <w:numFmt w:val="bullet"/>
      <w:lvlText w:val=""/>
      <w:lvlPicBulletId w:val="0"/>
      <w:lvlJc w:val="left"/>
      <w:pPr>
        <w:tabs>
          <w:tab w:val="num" w:pos="5040"/>
        </w:tabs>
        <w:ind w:left="5040" w:hanging="360"/>
      </w:pPr>
      <w:rPr>
        <w:rFonts w:ascii="Symbol" w:hAnsi="Symbol" w:hint="default"/>
      </w:rPr>
    </w:lvl>
    <w:lvl w:ilvl="7" w:tplc="6F9C528A" w:tentative="1">
      <w:start w:val="1"/>
      <w:numFmt w:val="bullet"/>
      <w:lvlText w:val=""/>
      <w:lvlPicBulletId w:val="0"/>
      <w:lvlJc w:val="left"/>
      <w:pPr>
        <w:tabs>
          <w:tab w:val="num" w:pos="5760"/>
        </w:tabs>
        <w:ind w:left="5760" w:hanging="360"/>
      </w:pPr>
      <w:rPr>
        <w:rFonts w:ascii="Symbol" w:hAnsi="Symbol" w:hint="default"/>
      </w:rPr>
    </w:lvl>
    <w:lvl w:ilvl="8" w:tplc="F622048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FF4442C"/>
    <w:multiLevelType w:val="hybridMultilevel"/>
    <w:tmpl w:val="0D78178E"/>
    <w:lvl w:ilvl="0" w:tplc="144612F2">
      <w:start w:val="1"/>
      <w:numFmt w:val="bullet"/>
      <w:lvlText w:val=""/>
      <w:lvlJc w:val="left"/>
      <w:pPr>
        <w:tabs>
          <w:tab w:val="num" w:pos="720"/>
        </w:tabs>
        <w:ind w:left="720" w:hanging="360"/>
      </w:pPr>
      <w:rPr>
        <w:rFonts w:ascii="Wingdings" w:hAnsi="Wingdings" w:hint="default"/>
      </w:rPr>
    </w:lvl>
    <w:lvl w:ilvl="1" w:tplc="13BC5BF0" w:tentative="1">
      <w:start w:val="1"/>
      <w:numFmt w:val="bullet"/>
      <w:lvlText w:val=""/>
      <w:lvlJc w:val="left"/>
      <w:pPr>
        <w:tabs>
          <w:tab w:val="num" w:pos="1440"/>
        </w:tabs>
        <w:ind w:left="1440" w:hanging="360"/>
      </w:pPr>
      <w:rPr>
        <w:rFonts w:ascii="Wingdings" w:hAnsi="Wingdings" w:hint="default"/>
      </w:rPr>
    </w:lvl>
    <w:lvl w:ilvl="2" w:tplc="6BB6A8A2" w:tentative="1">
      <w:start w:val="1"/>
      <w:numFmt w:val="bullet"/>
      <w:lvlText w:val=""/>
      <w:lvlJc w:val="left"/>
      <w:pPr>
        <w:tabs>
          <w:tab w:val="num" w:pos="2160"/>
        </w:tabs>
        <w:ind w:left="2160" w:hanging="360"/>
      </w:pPr>
      <w:rPr>
        <w:rFonts w:ascii="Wingdings" w:hAnsi="Wingdings" w:hint="default"/>
      </w:rPr>
    </w:lvl>
    <w:lvl w:ilvl="3" w:tplc="CE32DCEE" w:tentative="1">
      <w:start w:val="1"/>
      <w:numFmt w:val="bullet"/>
      <w:lvlText w:val=""/>
      <w:lvlJc w:val="left"/>
      <w:pPr>
        <w:tabs>
          <w:tab w:val="num" w:pos="2880"/>
        </w:tabs>
        <w:ind w:left="2880" w:hanging="360"/>
      </w:pPr>
      <w:rPr>
        <w:rFonts w:ascii="Wingdings" w:hAnsi="Wingdings" w:hint="default"/>
      </w:rPr>
    </w:lvl>
    <w:lvl w:ilvl="4" w:tplc="267CC5EA" w:tentative="1">
      <w:start w:val="1"/>
      <w:numFmt w:val="bullet"/>
      <w:lvlText w:val=""/>
      <w:lvlJc w:val="left"/>
      <w:pPr>
        <w:tabs>
          <w:tab w:val="num" w:pos="3600"/>
        </w:tabs>
        <w:ind w:left="3600" w:hanging="360"/>
      </w:pPr>
      <w:rPr>
        <w:rFonts w:ascii="Wingdings" w:hAnsi="Wingdings" w:hint="default"/>
      </w:rPr>
    </w:lvl>
    <w:lvl w:ilvl="5" w:tplc="138A0A5A" w:tentative="1">
      <w:start w:val="1"/>
      <w:numFmt w:val="bullet"/>
      <w:lvlText w:val=""/>
      <w:lvlJc w:val="left"/>
      <w:pPr>
        <w:tabs>
          <w:tab w:val="num" w:pos="4320"/>
        </w:tabs>
        <w:ind w:left="4320" w:hanging="360"/>
      </w:pPr>
      <w:rPr>
        <w:rFonts w:ascii="Wingdings" w:hAnsi="Wingdings" w:hint="default"/>
      </w:rPr>
    </w:lvl>
    <w:lvl w:ilvl="6" w:tplc="885005A0" w:tentative="1">
      <w:start w:val="1"/>
      <w:numFmt w:val="bullet"/>
      <w:lvlText w:val=""/>
      <w:lvlJc w:val="left"/>
      <w:pPr>
        <w:tabs>
          <w:tab w:val="num" w:pos="5040"/>
        </w:tabs>
        <w:ind w:left="5040" w:hanging="360"/>
      </w:pPr>
      <w:rPr>
        <w:rFonts w:ascii="Wingdings" w:hAnsi="Wingdings" w:hint="default"/>
      </w:rPr>
    </w:lvl>
    <w:lvl w:ilvl="7" w:tplc="44B8C64E" w:tentative="1">
      <w:start w:val="1"/>
      <w:numFmt w:val="bullet"/>
      <w:lvlText w:val=""/>
      <w:lvlJc w:val="left"/>
      <w:pPr>
        <w:tabs>
          <w:tab w:val="num" w:pos="5760"/>
        </w:tabs>
        <w:ind w:left="5760" w:hanging="360"/>
      </w:pPr>
      <w:rPr>
        <w:rFonts w:ascii="Wingdings" w:hAnsi="Wingdings" w:hint="default"/>
      </w:rPr>
    </w:lvl>
    <w:lvl w:ilvl="8" w:tplc="57EE9A26" w:tentative="1">
      <w:start w:val="1"/>
      <w:numFmt w:val="bullet"/>
      <w:lvlText w:val=""/>
      <w:lvlJc w:val="left"/>
      <w:pPr>
        <w:tabs>
          <w:tab w:val="num" w:pos="6480"/>
        </w:tabs>
        <w:ind w:left="6480" w:hanging="360"/>
      </w:pPr>
      <w:rPr>
        <w:rFonts w:ascii="Wingdings" w:hAnsi="Wingdings" w:hint="default"/>
      </w:rPr>
    </w:lvl>
  </w:abstractNum>
  <w:abstractNum w:abstractNumId="17">
    <w:nsid w:val="40E4392E"/>
    <w:multiLevelType w:val="hybridMultilevel"/>
    <w:tmpl w:val="A392BC44"/>
    <w:lvl w:ilvl="0" w:tplc="EB98AF32">
      <w:start w:val="1"/>
      <w:numFmt w:val="bullet"/>
      <w:lvlText w:val=""/>
      <w:lvlJc w:val="left"/>
      <w:pPr>
        <w:tabs>
          <w:tab w:val="num" w:pos="720"/>
        </w:tabs>
        <w:ind w:left="720" w:hanging="360"/>
      </w:pPr>
      <w:rPr>
        <w:rFonts w:ascii="Wingdings" w:hAnsi="Wingdings" w:hint="default"/>
      </w:rPr>
    </w:lvl>
    <w:lvl w:ilvl="1" w:tplc="931AB642" w:tentative="1">
      <w:start w:val="1"/>
      <w:numFmt w:val="bullet"/>
      <w:lvlText w:val=""/>
      <w:lvlJc w:val="left"/>
      <w:pPr>
        <w:tabs>
          <w:tab w:val="num" w:pos="1440"/>
        </w:tabs>
        <w:ind w:left="1440" w:hanging="360"/>
      </w:pPr>
      <w:rPr>
        <w:rFonts w:ascii="Wingdings" w:hAnsi="Wingdings" w:hint="default"/>
      </w:rPr>
    </w:lvl>
    <w:lvl w:ilvl="2" w:tplc="9522AB68" w:tentative="1">
      <w:start w:val="1"/>
      <w:numFmt w:val="bullet"/>
      <w:lvlText w:val=""/>
      <w:lvlJc w:val="left"/>
      <w:pPr>
        <w:tabs>
          <w:tab w:val="num" w:pos="2160"/>
        </w:tabs>
        <w:ind w:left="2160" w:hanging="360"/>
      </w:pPr>
      <w:rPr>
        <w:rFonts w:ascii="Wingdings" w:hAnsi="Wingdings" w:hint="default"/>
      </w:rPr>
    </w:lvl>
    <w:lvl w:ilvl="3" w:tplc="1F5A1DA6" w:tentative="1">
      <w:start w:val="1"/>
      <w:numFmt w:val="bullet"/>
      <w:lvlText w:val=""/>
      <w:lvlJc w:val="left"/>
      <w:pPr>
        <w:tabs>
          <w:tab w:val="num" w:pos="2880"/>
        </w:tabs>
        <w:ind w:left="2880" w:hanging="360"/>
      </w:pPr>
      <w:rPr>
        <w:rFonts w:ascii="Wingdings" w:hAnsi="Wingdings" w:hint="default"/>
      </w:rPr>
    </w:lvl>
    <w:lvl w:ilvl="4" w:tplc="C0868C7A" w:tentative="1">
      <w:start w:val="1"/>
      <w:numFmt w:val="bullet"/>
      <w:lvlText w:val=""/>
      <w:lvlJc w:val="left"/>
      <w:pPr>
        <w:tabs>
          <w:tab w:val="num" w:pos="3600"/>
        </w:tabs>
        <w:ind w:left="3600" w:hanging="360"/>
      </w:pPr>
      <w:rPr>
        <w:rFonts w:ascii="Wingdings" w:hAnsi="Wingdings" w:hint="default"/>
      </w:rPr>
    </w:lvl>
    <w:lvl w:ilvl="5" w:tplc="C9BCEC88" w:tentative="1">
      <w:start w:val="1"/>
      <w:numFmt w:val="bullet"/>
      <w:lvlText w:val=""/>
      <w:lvlJc w:val="left"/>
      <w:pPr>
        <w:tabs>
          <w:tab w:val="num" w:pos="4320"/>
        </w:tabs>
        <w:ind w:left="4320" w:hanging="360"/>
      </w:pPr>
      <w:rPr>
        <w:rFonts w:ascii="Wingdings" w:hAnsi="Wingdings" w:hint="default"/>
      </w:rPr>
    </w:lvl>
    <w:lvl w:ilvl="6" w:tplc="D10EC0B2" w:tentative="1">
      <w:start w:val="1"/>
      <w:numFmt w:val="bullet"/>
      <w:lvlText w:val=""/>
      <w:lvlJc w:val="left"/>
      <w:pPr>
        <w:tabs>
          <w:tab w:val="num" w:pos="5040"/>
        </w:tabs>
        <w:ind w:left="5040" w:hanging="360"/>
      </w:pPr>
      <w:rPr>
        <w:rFonts w:ascii="Wingdings" w:hAnsi="Wingdings" w:hint="default"/>
      </w:rPr>
    </w:lvl>
    <w:lvl w:ilvl="7" w:tplc="2064F36E" w:tentative="1">
      <w:start w:val="1"/>
      <w:numFmt w:val="bullet"/>
      <w:lvlText w:val=""/>
      <w:lvlJc w:val="left"/>
      <w:pPr>
        <w:tabs>
          <w:tab w:val="num" w:pos="5760"/>
        </w:tabs>
        <w:ind w:left="5760" w:hanging="360"/>
      </w:pPr>
      <w:rPr>
        <w:rFonts w:ascii="Wingdings" w:hAnsi="Wingdings" w:hint="default"/>
      </w:rPr>
    </w:lvl>
    <w:lvl w:ilvl="8" w:tplc="7E9A5D1C" w:tentative="1">
      <w:start w:val="1"/>
      <w:numFmt w:val="bullet"/>
      <w:lvlText w:val=""/>
      <w:lvlJc w:val="left"/>
      <w:pPr>
        <w:tabs>
          <w:tab w:val="num" w:pos="6480"/>
        </w:tabs>
        <w:ind w:left="6480" w:hanging="360"/>
      </w:pPr>
      <w:rPr>
        <w:rFonts w:ascii="Wingdings" w:hAnsi="Wingdings" w:hint="default"/>
      </w:rPr>
    </w:lvl>
  </w:abstractNum>
  <w:abstractNum w:abstractNumId="18">
    <w:nsid w:val="43DD2EA2"/>
    <w:multiLevelType w:val="hybridMultilevel"/>
    <w:tmpl w:val="4E081468"/>
    <w:lvl w:ilvl="0" w:tplc="31B435D0">
      <w:start w:val="1"/>
      <w:numFmt w:val="bullet"/>
      <w:lvlText w:val=""/>
      <w:lvlJc w:val="left"/>
      <w:pPr>
        <w:tabs>
          <w:tab w:val="num" w:pos="720"/>
        </w:tabs>
        <w:ind w:left="720" w:hanging="360"/>
      </w:pPr>
      <w:rPr>
        <w:rFonts w:ascii="Wingdings" w:hAnsi="Wingdings" w:hint="default"/>
      </w:rPr>
    </w:lvl>
    <w:lvl w:ilvl="1" w:tplc="E4FE668E" w:tentative="1">
      <w:start w:val="1"/>
      <w:numFmt w:val="bullet"/>
      <w:lvlText w:val=""/>
      <w:lvlJc w:val="left"/>
      <w:pPr>
        <w:tabs>
          <w:tab w:val="num" w:pos="1440"/>
        </w:tabs>
        <w:ind w:left="1440" w:hanging="360"/>
      </w:pPr>
      <w:rPr>
        <w:rFonts w:ascii="Wingdings" w:hAnsi="Wingdings" w:hint="default"/>
      </w:rPr>
    </w:lvl>
    <w:lvl w:ilvl="2" w:tplc="F13E78E4" w:tentative="1">
      <w:start w:val="1"/>
      <w:numFmt w:val="bullet"/>
      <w:lvlText w:val=""/>
      <w:lvlJc w:val="left"/>
      <w:pPr>
        <w:tabs>
          <w:tab w:val="num" w:pos="2160"/>
        </w:tabs>
        <w:ind w:left="2160" w:hanging="360"/>
      </w:pPr>
      <w:rPr>
        <w:rFonts w:ascii="Wingdings" w:hAnsi="Wingdings" w:hint="default"/>
      </w:rPr>
    </w:lvl>
    <w:lvl w:ilvl="3" w:tplc="317255F2" w:tentative="1">
      <w:start w:val="1"/>
      <w:numFmt w:val="bullet"/>
      <w:lvlText w:val=""/>
      <w:lvlJc w:val="left"/>
      <w:pPr>
        <w:tabs>
          <w:tab w:val="num" w:pos="2880"/>
        </w:tabs>
        <w:ind w:left="2880" w:hanging="360"/>
      </w:pPr>
      <w:rPr>
        <w:rFonts w:ascii="Wingdings" w:hAnsi="Wingdings" w:hint="default"/>
      </w:rPr>
    </w:lvl>
    <w:lvl w:ilvl="4" w:tplc="9E964D92" w:tentative="1">
      <w:start w:val="1"/>
      <w:numFmt w:val="bullet"/>
      <w:lvlText w:val=""/>
      <w:lvlJc w:val="left"/>
      <w:pPr>
        <w:tabs>
          <w:tab w:val="num" w:pos="3600"/>
        </w:tabs>
        <w:ind w:left="3600" w:hanging="360"/>
      </w:pPr>
      <w:rPr>
        <w:rFonts w:ascii="Wingdings" w:hAnsi="Wingdings" w:hint="default"/>
      </w:rPr>
    </w:lvl>
    <w:lvl w:ilvl="5" w:tplc="35EE5F9A" w:tentative="1">
      <w:start w:val="1"/>
      <w:numFmt w:val="bullet"/>
      <w:lvlText w:val=""/>
      <w:lvlJc w:val="left"/>
      <w:pPr>
        <w:tabs>
          <w:tab w:val="num" w:pos="4320"/>
        </w:tabs>
        <w:ind w:left="4320" w:hanging="360"/>
      </w:pPr>
      <w:rPr>
        <w:rFonts w:ascii="Wingdings" w:hAnsi="Wingdings" w:hint="default"/>
      </w:rPr>
    </w:lvl>
    <w:lvl w:ilvl="6" w:tplc="F9606344" w:tentative="1">
      <w:start w:val="1"/>
      <w:numFmt w:val="bullet"/>
      <w:lvlText w:val=""/>
      <w:lvlJc w:val="left"/>
      <w:pPr>
        <w:tabs>
          <w:tab w:val="num" w:pos="5040"/>
        </w:tabs>
        <w:ind w:left="5040" w:hanging="360"/>
      </w:pPr>
      <w:rPr>
        <w:rFonts w:ascii="Wingdings" w:hAnsi="Wingdings" w:hint="default"/>
      </w:rPr>
    </w:lvl>
    <w:lvl w:ilvl="7" w:tplc="B5C60826" w:tentative="1">
      <w:start w:val="1"/>
      <w:numFmt w:val="bullet"/>
      <w:lvlText w:val=""/>
      <w:lvlJc w:val="left"/>
      <w:pPr>
        <w:tabs>
          <w:tab w:val="num" w:pos="5760"/>
        </w:tabs>
        <w:ind w:left="5760" w:hanging="360"/>
      </w:pPr>
      <w:rPr>
        <w:rFonts w:ascii="Wingdings" w:hAnsi="Wingdings" w:hint="default"/>
      </w:rPr>
    </w:lvl>
    <w:lvl w:ilvl="8" w:tplc="D9F2983E" w:tentative="1">
      <w:start w:val="1"/>
      <w:numFmt w:val="bullet"/>
      <w:lvlText w:val=""/>
      <w:lvlJc w:val="left"/>
      <w:pPr>
        <w:tabs>
          <w:tab w:val="num" w:pos="6480"/>
        </w:tabs>
        <w:ind w:left="6480" w:hanging="360"/>
      </w:pPr>
      <w:rPr>
        <w:rFonts w:ascii="Wingdings" w:hAnsi="Wingdings" w:hint="default"/>
      </w:rPr>
    </w:lvl>
  </w:abstractNum>
  <w:abstractNum w:abstractNumId="19">
    <w:nsid w:val="4BF66D7C"/>
    <w:multiLevelType w:val="hybridMultilevel"/>
    <w:tmpl w:val="6C268D2E"/>
    <w:lvl w:ilvl="0" w:tplc="A92EC37E">
      <w:start w:val="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9698C"/>
    <w:multiLevelType w:val="hybridMultilevel"/>
    <w:tmpl w:val="E4C01848"/>
    <w:lvl w:ilvl="0" w:tplc="C7ACAC5E">
      <w:start w:val="1"/>
      <w:numFmt w:val="bullet"/>
      <w:lvlText w:val=""/>
      <w:lvlJc w:val="left"/>
      <w:pPr>
        <w:tabs>
          <w:tab w:val="num" w:pos="720"/>
        </w:tabs>
        <w:ind w:left="720" w:hanging="360"/>
      </w:pPr>
      <w:rPr>
        <w:rFonts w:ascii="Wingdings" w:hAnsi="Wingdings" w:hint="default"/>
      </w:rPr>
    </w:lvl>
    <w:lvl w:ilvl="1" w:tplc="24D6AD94" w:tentative="1">
      <w:start w:val="1"/>
      <w:numFmt w:val="bullet"/>
      <w:lvlText w:val=""/>
      <w:lvlJc w:val="left"/>
      <w:pPr>
        <w:tabs>
          <w:tab w:val="num" w:pos="1440"/>
        </w:tabs>
        <w:ind w:left="1440" w:hanging="360"/>
      </w:pPr>
      <w:rPr>
        <w:rFonts w:ascii="Wingdings" w:hAnsi="Wingdings" w:hint="default"/>
      </w:rPr>
    </w:lvl>
    <w:lvl w:ilvl="2" w:tplc="89DC4AB2" w:tentative="1">
      <w:start w:val="1"/>
      <w:numFmt w:val="bullet"/>
      <w:lvlText w:val=""/>
      <w:lvlJc w:val="left"/>
      <w:pPr>
        <w:tabs>
          <w:tab w:val="num" w:pos="2160"/>
        </w:tabs>
        <w:ind w:left="2160" w:hanging="360"/>
      </w:pPr>
      <w:rPr>
        <w:rFonts w:ascii="Wingdings" w:hAnsi="Wingdings" w:hint="default"/>
      </w:rPr>
    </w:lvl>
    <w:lvl w:ilvl="3" w:tplc="FAFAFD68" w:tentative="1">
      <w:start w:val="1"/>
      <w:numFmt w:val="bullet"/>
      <w:lvlText w:val=""/>
      <w:lvlJc w:val="left"/>
      <w:pPr>
        <w:tabs>
          <w:tab w:val="num" w:pos="2880"/>
        </w:tabs>
        <w:ind w:left="2880" w:hanging="360"/>
      </w:pPr>
      <w:rPr>
        <w:rFonts w:ascii="Wingdings" w:hAnsi="Wingdings" w:hint="default"/>
      </w:rPr>
    </w:lvl>
    <w:lvl w:ilvl="4" w:tplc="2E8C3E36" w:tentative="1">
      <w:start w:val="1"/>
      <w:numFmt w:val="bullet"/>
      <w:lvlText w:val=""/>
      <w:lvlJc w:val="left"/>
      <w:pPr>
        <w:tabs>
          <w:tab w:val="num" w:pos="3600"/>
        </w:tabs>
        <w:ind w:left="3600" w:hanging="360"/>
      </w:pPr>
      <w:rPr>
        <w:rFonts w:ascii="Wingdings" w:hAnsi="Wingdings" w:hint="default"/>
      </w:rPr>
    </w:lvl>
    <w:lvl w:ilvl="5" w:tplc="0B5C470E" w:tentative="1">
      <w:start w:val="1"/>
      <w:numFmt w:val="bullet"/>
      <w:lvlText w:val=""/>
      <w:lvlJc w:val="left"/>
      <w:pPr>
        <w:tabs>
          <w:tab w:val="num" w:pos="4320"/>
        </w:tabs>
        <w:ind w:left="4320" w:hanging="360"/>
      </w:pPr>
      <w:rPr>
        <w:rFonts w:ascii="Wingdings" w:hAnsi="Wingdings" w:hint="default"/>
      </w:rPr>
    </w:lvl>
    <w:lvl w:ilvl="6" w:tplc="45BA5FA8" w:tentative="1">
      <w:start w:val="1"/>
      <w:numFmt w:val="bullet"/>
      <w:lvlText w:val=""/>
      <w:lvlJc w:val="left"/>
      <w:pPr>
        <w:tabs>
          <w:tab w:val="num" w:pos="5040"/>
        </w:tabs>
        <w:ind w:left="5040" w:hanging="360"/>
      </w:pPr>
      <w:rPr>
        <w:rFonts w:ascii="Wingdings" w:hAnsi="Wingdings" w:hint="default"/>
      </w:rPr>
    </w:lvl>
    <w:lvl w:ilvl="7" w:tplc="44CCCE8E" w:tentative="1">
      <w:start w:val="1"/>
      <w:numFmt w:val="bullet"/>
      <w:lvlText w:val=""/>
      <w:lvlJc w:val="left"/>
      <w:pPr>
        <w:tabs>
          <w:tab w:val="num" w:pos="5760"/>
        </w:tabs>
        <w:ind w:left="5760" w:hanging="360"/>
      </w:pPr>
      <w:rPr>
        <w:rFonts w:ascii="Wingdings" w:hAnsi="Wingdings" w:hint="default"/>
      </w:rPr>
    </w:lvl>
    <w:lvl w:ilvl="8" w:tplc="C6C60C1E" w:tentative="1">
      <w:start w:val="1"/>
      <w:numFmt w:val="bullet"/>
      <w:lvlText w:val=""/>
      <w:lvlJc w:val="left"/>
      <w:pPr>
        <w:tabs>
          <w:tab w:val="num" w:pos="6480"/>
        </w:tabs>
        <w:ind w:left="6480" w:hanging="360"/>
      </w:pPr>
      <w:rPr>
        <w:rFonts w:ascii="Wingdings" w:hAnsi="Wingdings" w:hint="default"/>
      </w:rPr>
    </w:lvl>
  </w:abstractNum>
  <w:abstractNum w:abstractNumId="21">
    <w:nsid w:val="59F02823"/>
    <w:multiLevelType w:val="hybridMultilevel"/>
    <w:tmpl w:val="06985E92"/>
    <w:lvl w:ilvl="0" w:tplc="5B26163E">
      <w:start w:val="1"/>
      <w:numFmt w:val="bullet"/>
      <w:lvlText w:val=""/>
      <w:lvlJc w:val="left"/>
      <w:pPr>
        <w:tabs>
          <w:tab w:val="num" w:pos="720"/>
        </w:tabs>
        <w:ind w:left="720" w:hanging="360"/>
      </w:pPr>
      <w:rPr>
        <w:rFonts w:ascii="Wingdings" w:hAnsi="Wingdings" w:hint="default"/>
      </w:rPr>
    </w:lvl>
    <w:lvl w:ilvl="1" w:tplc="D1122F16" w:tentative="1">
      <w:start w:val="1"/>
      <w:numFmt w:val="bullet"/>
      <w:lvlText w:val=""/>
      <w:lvlJc w:val="left"/>
      <w:pPr>
        <w:tabs>
          <w:tab w:val="num" w:pos="1440"/>
        </w:tabs>
        <w:ind w:left="1440" w:hanging="360"/>
      </w:pPr>
      <w:rPr>
        <w:rFonts w:ascii="Wingdings" w:hAnsi="Wingdings" w:hint="default"/>
      </w:rPr>
    </w:lvl>
    <w:lvl w:ilvl="2" w:tplc="C8A63D92" w:tentative="1">
      <w:start w:val="1"/>
      <w:numFmt w:val="bullet"/>
      <w:lvlText w:val=""/>
      <w:lvlJc w:val="left"/>
      <w:pPr>
        <w:tabs>
          <w:tab w:val="num" w:pos="2160"/>
        </w:tabs>
        <w:ind w:left="2160" w:hanging="360"/>
      </w:pPr>
      <w:rPr>
        <w:rFonts w:ascii="Wingdings" w:hAnsi="Wingdings" w:hint="default"/>
      </w:rPr>
    </w:lvl>
    <w:lvl w:ilvl="3" w:tplc="990E5456" w:tentative="1">
      <w:start w:val="1"/>
      <w:numFmt w:val="bullet"/>
      <w:lvlText w:val=""/>
      <w:lvlJc w:val="left"/>
      <w:pPr>
        <w:tabs>
          <w:tab w:val="num" w:pos="2880"/>
        </w:tabs>
        <w:ind w:left="2880" w:hanging="360"/>
      </w:pPr>
      <w:rPr>
        <w:rFonts w:ascii="Wingdings" w:hAnsi="Wingdings" w:hint="default"/>
      </w:rPr>
    </w:lvl>
    <w:lvl w:ilvl="4" w:tplc="C68EEA1A" w:tentative="1">
      <w:start w:val="1"/>
      <w:numFmt w:val="bullet"/>
      <w:lvlText w:val=""/>
      <w:lvlJc w:val="left"/>
      <w:pPr>
        <w:tabs>
          <w:tab w:val="num" w:pos="3600"/>
        </w:tabs>
        <w:ind w:left="3600" w:hanging="360"/>
      </w:pPr>
      <w:rPr>
        <w:rFonts w:ascii="Wingdings" w:hAnsi="Wingdings" w:hint="default"/>
      </w:rPr>
    </w:lvl>
    <w:lvl w:ilvl="5" w:tplc="AED24EFE" w:tentative="1">
      <w:start w:val="1"/>
      <w:numFmt w:val="bullet"/>
      <w:lvlText w:val=""/>
      <w:lvlJc w:val="left"/>
      <w:pPr>
        <w:tabs>
          <w:tab w:val="num" w:pos="4320"/>
        </w:tabs>
        <w:ind w:left="4320" w:hanging="360"/>
      </w:pPr>
      <w:rPr>
        <w:rFonts w:ascii="Wingdings" w:hAnsi="Wingdings" w:hint="default"/>
      </w:rPr>
    </w:lvl>
    <w:lvl w:ilvl="6" w:tplc="DC36842E" w:tentative="1">
      <w:start w:val="1"/>
      <w:numFmt w:val="bullet"/>
      <w:lvlText w:val=""/>
      <w:lvlJc w:val="left"/>
      <w:pPr>
        <w:tabs>
          <w:tab w:val="num" w:pos="5040"/>
        </w:tabs>
        <w:ind w:left="5040" w:hanging="360"/>
      </w:pPr>
      <w:rPr>
        <w:rFonts w:ascii="Wingdings" w:hAnsi="Wingdings" w:hint="default"/>
      </w:rPr>
    </w:lvl>
    <w:lvl w:ilvl="7" w:tplc="7E6EE2C2" w:tentative="1">
      <w:start w:val="1"/>
      <w:numFmt w:val="bullet"/>
      <w:lvlText w:val=""/>
      <w:lvlJc w:val="left"/>
      <w:pPr>
        <w:tabs>
          <w:tab w:val="num" w:pos="5760"/>
        </w:tabs>
        <w:ind w:left="5760" w:hanging="360"/>
      </w:pPr>
      <w:rPr>
        <w:rFonts w:ascii="Wingdings" w:hAnsi="Wingdings" w:hint="default"/>
      </w:rPr>
    </w:lvl>
    <w:lvl w:ilvl="8" w:tplc="BC245E78" w:tentative="1">
      <w:start w:val="1"/>
      <w:numFmt w:val="bullet"/>
      <w:lvlText w:val=""/>
      <w:lvlJc w:val="left"/>
      <w:pPr>
        <w:tabs>
          <w:tab w:val="num" w:pos="6480"/>
        </w:tabs>
        <w:ind w:left="6480" w:hanging="360"/>
      </w:pPr>
      <w:rPr>
        <w:rFonts w:ascii="Wingdings" w:hAnsi="Wingdings" w:hint="default"/>
      </w:rPr>
    </w:lvl>
  </w:abstractNum>
  <w:abstractNum w:abstractNumId="22">
    <w:nsid w:val="5AF23020"/>
    <w:multiLevelType w:val="hybridMultilevel"/>
    <w:tmpl w:val="F58EEFC0"/>
    <w:lvl w:ilvl="0" w:tplc="589CAE38">
      <w:start w:val="1"/>
      <w:numFmt w:val="bullet"/>
      <w:lvlText w:val=""/>
      <w:lvlJc w:val="left"/>
      <w:pPr>
        <w:tabs>
          <w:tab w:val="num" w:pos="720"/>
        </w:tabs>
        <w:ind w:left="720" w:hanging="360"/>
      </w:pPr>
      <w:rPr>
        <w:rFonts w:ascii="Wingdings" w:hAnsi="Wingdings" w:hint="default"/>
      </w:rPr>
    </w:lvl>
    <w:lvl w:ilvl="1" w:tplc="3E2C7B76" w:tentative="1">
      <w:start w:val="1"/>
      <w:numFmt w:val="bullet"/>
      <w:lvlText w:val=""/>
      <w:lvlJc w:val="left"/>
      <w:pPr>
        <w:tabs>
          <w:tab w:val="num" w:pos="1440"/>
        </w:tabs>
        <w:ind w:left="1440" w:hanging="360"/>
      </w:pPr>
      <w:rPr>
        <w:rFonts w:ascii="Wingdings" w:hAnsi="Wingdings" w:hint="default"/>
      </w:rPr>
    </w:lvl>
    <w:lvl w:ilvl="2" w:tplc="F3B05EEE" w:tentative="1">
      <w:start w:val="1"/>
      <w:numFmt w:val="bullet"/>
      <w:lvlText w:val=""/>
      <w:lvlJc w:val="left"/>
      <w:pPr>
        <w:tabs>
          <w:tab w:val="num" w:pos="2160"/>
        </w:tabs>
        <w:ind w:left="2160" w:hanging="360"/>
      </w:pPr>
      <w:rPr>
        <w:rFonts w:ascii="Wingdings" w:hAnsi="Wingdings" w:hint="default"/>
      </w:rPr>
    </w:lvl>
    <w:lvl w:ilvl="3" w:tplc="3A0EB23E" w:tentative="1">
      <w:start w:val="1"/>
      <w:numFmt w:val="bullet"/>
      <w:lvlText w:val=""/>
      <w:lvlJc w:val="left"/>
      <w:pPr>
        <w:tabs>
          <w:tab w:val="num" w:pos="2880"/>
        </w:tabs>
        <w:ind w:left="2880" w:hanging="360"/>
      </w:pPr>
      <w:rPr>
        <w:rFonts w:ascii="Wingdings" w:hAnsi="Wingdings" w:hint="default"/>
      </w:rPr>
    </w:lvl>
    <w:lvl w:ilvl="4" w:tplc="8AD81FD2" w:tentative="1">
      <w:start w:val="1"/>
      <w:numFmt w:val="bullet"/>
      <w:lvlText w:val=""/>
      <w:lvlJc w:val="left"/>
      <w:pPr>
        <w:tabs>
          <w:tab w:val="num" w:pos="3600"/>
        </w:tabs>
        <w:ind w:left="3600" w:hanging="360"/>
      </w:pPr>
      <w:rPr>
        <w:rFonts w:ascii="Wingdings" w:hAnsi="Wingdings" w:hint="default"/>
      </w:rPr>
    </w:lvl>
    <w:lvl w:ilvl="5" w:tplc="FBE2C13C" w:tentative="1">
      <w:start w:val="1"/>
      <w:numFmt w:val="bullet"/>
      <w:lvlText w:val=""/>
      <w:lvlJc w:val="left"/>
      <w:pPr>
        <w:tabs>
          <w:tab w:val="num" w:pos="4320"/>
        </w:tabs>
        <w:ind w:left="4320" w:hanging="360"/>
      </w:pPr>
      <w:rPr>
        <w:rFonts w:ascii="Wingdings" w:hAnsi="Wingdings" w:hint="default"/>
      </w:rPr>
    </w:lvl>
    <w:lvl w:ilvl="6" w:tplc="8BA83B22" w:tentative="1">
      <w:start w:val="1"/>
      <w:numFmt w:val="bullet"/>
      <w:lvlText w:val=""/>
      <w:lvlJc w:val="left"/>
      <w:pPr>
        <w:tabs>
          <w:tab w:val="num" w:pos="5040"/>
        </w:tabs>
        <w:ind w:left="5040" w:hanging="360"/>
      </w:pPr>
      <w:rPr>
        <w:rFonts w:ascii="Wingdings" w:hAnsi="Wingdings" w:hint="default"/>
      </w:rPr>
    </w:lvl>
    <w:lvl w:ilvl="7" w:tplc="027E0372" w:tentative="1">
      <w:start w:val="1"/>
      <w:numFmt w:val="bullet"/>
      <w:lvlText w:val=""/>
      <w:lvlJc w:val="left"/>
      <w:pPr>
        <w:tabs>
          <w:tab w:val="num" w:pos="5760"/>
        </w:tabs>
        <w:ind w:left="5760" w:hanging="360"/>
      </w:pPr>
      <w:rPr>
        <w:rFonts w:ascii="Wingdings" w:hAnsi="Wingdings" w:hint="default"/>
      </w:rPr>
    </w:lvl>
    <w:lvl w:ilvl="8" w:tplc="6C44E256" w:tentative="1">
      <w:start w:val="1"/>
      <w:numFmt w:val="bullet"/>
      <w:lvlText w:val=""/>
      <w:lvlJc w:val="left"/>
      <w:pPr>
        <w:tabs>
          <w:tab w:val="num" w:pos="6480"/>
        </w:tabs>
        <w:ind w:left="6480" w:hanging="360"/>
      </w:pPr>
      <w:rPr>
        <w:rFonts w:ascii="Wingdings" w:hAnsi="Wingdings" w:hint="default"/>
      </w:rPr>
    </w:lvl>
  </w:abstractNum>
  <w:abstractNum w:abstractNumId="23">
    <w:nsid w:val="5C724CB1"/>
    <w:multiLevelType w:val="hybridMultilevel"/>
    <w:tmpl w:val="D182F64E"/>
    <w:lvl w:ilvl="0" w:tplc="D256CBDC">
      <w:start w:val="1"/>
      <w:numFmt w:val="bullet"/>
      <w:lvlText w:val=""/>
      <w:lvlPicBulletId w:val="0"/>
      <w:lvlJc w:val="left"/>
      <w:pPr>
        <w:tabs>
          <w:tab w:val="num" w:pos="720"/>
        </w:tabs>
        <w:ind w:left="720" w:hanging="360"/>
      </w:pPr>
      <w:rPr>
        <w:rFonts w:ascii="Symbol" w:hAnsi="Symbol" w:hint="default"/>
      </w:rPr>
    </w:lvl>
    <w:lvl w:ilvl="1" w:tplc="60CA8CD4" w:tentative="1">
      <w:start w:val="1"/>
      <w:numFmt w:val="bullet"/>
      <w:lvlText w:val=""/>
      <w:lvlPicBulletId w:val="0"/>
      <w:lvlJc w:val="left"/>
      <w:pPr>
        <w:tabs>
          <w:tab w:val="num" w:pos="1440"/>
        </w:tabs>
        <w:ind w:left="1440" w:hanging="360"/>
      </w:pPr>
      <w:rPr>
        <w:rFonts w:ascii="Symbol" w:hAnsi="Symbol" w:hint="default"/>
      </w:rPr>
    </w:lvl>
    <w:lvl w:ilvl="2" w:tplc="3D16DF74" w:tentative="1">
      <w:start w:val="1"/>
      <w:numFmt w:val="bullet"/>
      <w:lvlText w:val=""/>
      <w:lvlPicBulletId w:val="0"/>
      <w:lvlJc w:val="left"/>
      <w:pPr>
        <w:tabs>
          <w:tab w:val="num" w:pos="2160"/>
        </w:tabs>
        <w:ind w:left="2160" w:hanging="360"/>
      </w:pPr>
      <w:rPr>
        <w:rFonts w:ascii="Symbol" w:hAnsi="Symbol" w:hint="default"/>
      </w:rPr>
    </w:lvl>
    <w:lvl w:ilvl="3" w:tplc="F11686DA" w:tentative="1">
      <w:start w:val="1"/>
      <w:numFmt w:val="bullet"/>
      <w:lvlText w:val=""/>
      <w:lvlPicBulletId w:val="0"/>
      <w:lvlJc w:val="left"/>
      <w:pPr>
        <w:tabs>
          <w:tab w:val="num" w:pos="2880"/>
        </w:tabs>
        <w:ind w:left="2880" w:hanging="360"/>
      </w:pPr>
      <w:rPr>
        <w:rFonts w:ascii="Symbol" w:hAnsi="Symbol" w:hint="default"/>
      </w:rPr>
    </w:lvl>
    <w:lvl w:ilvl="4" w:tplc="CD444E08" w:tentative="1">
      <w:start w:val="1"/>
      <w:numFmt w:val="bullet"/>
      <w:lvlText w:val=""/>
      <w:lvlPicBulletId w:val="0"/>
      <w:lvlJc w:val="left"/>
      <w:pPr>
        <w:tabs>
          <w:tab w:val="num" w:pos="3600"/>
        </w:tabs>
        <w:ind w:left="3600" w:hanging="360"/>
      </w:pPr>
      <w:rPr>
        <w:rFonts w:ascii="Symbol" w:hAnsi="Symbol" w:hint="default"/>
      </w:rPr>
    </w:lvl>
    <w:lvl w:ilvl="5" w:tplc="0EAA0938" w:tentative="1">
      <w:start w:val="1"/>
      <w:numFmt w:val="bullet"/>
      <w:lvlText w:val=""/>
      <w:lvlPicBulletId w:val="0"/>
      <w:lvlJc w:val="left"/>
      <w:pPr>
        <w:tabs>
          <w:tab w:val="num" w:pos="4320"/>
        </w:tabs>
        <w:ind w:left="4320" w:hanging="360"/>
      </w:pPr>
      <w:rPr>
        <w:rFonts w:ascii="Symbol" w:hAnsi="Symbol" w:hint="default"/>
      </w:rPr>
    </w:lvl>
    <w:lvl w:ilvl="6" w:tplc="E70EC31E" w:tentative="1">
      <w:start w:val="1"/>
      <w:numFmt w:val="bullet"/>
      <w:lvlText w:val=""/>
      <w:lvlPicBulletId w:val="0"/>
      <w:lvlJc w:val="left"/>
      <w:pPr>
        <w:tabs>
          <w:tab w:val="num" w:pos="5040"/>
        </w:tabs>
        <w:ind w:left="5040" w:hanging="360"/>
      </w:pPr>
      <w:rPr>
        <w:rFonts w:ascii="Symbol" w:hAnsi="Symbol" w:hint="default"/>
      </w:rPr>
    </w:lvl>
    <w:lvl w:ilvl="7" w:tplc="F866F958" w:tentative="1">
      <w:start w:val="1"/>
      <w:numFmt w:val="bullet"/>
      <w:lvlText w:val=""/>
      <w:lvlPicBulletId w:val="0"/>
      <w:lvlJc w:val="left"/>
      <w:pPr>
        <w:tabs>
          <w:tab w:val="num" w:pos="5760"/>
        </w:tabs>
        <w:ind w:left="5760" w:hanging="360"/>
      </w:pPr>
      <w:rPr>
        <w:rFonts w:ascii="Symbol" w:hAnsi="Symbol" w:hint="default"/>
      </w:rPr>
    </w:lvl>
    <w:lvl w:ilvl="8" w:tplc="5EF2C382"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52F0237"/>
    <w:multiLevelType w:val="hybridMultilevel"/>
    <w:tmpl w:val="539AC80A"/>
    <w:lvl w:ilvl="0" w:tplc="CD4A1194">
      <w:start w:val="1"/>
      <w:numFmt w:val="bullet"/>
      <w:lvlText w:val=""/>
      <w:lvlJc w:val="left"/>
      <w:pPr>
        <w:tabs>
          <w:tab w:val="num" w:pos="720"/>
        </w:tabs>
        <w:ind w:left="720" w:hanging="360"/>
      </w:pPr>
      <w:rPr>
        <w:rFonts w:ascii="Wingdings" w:hAnsi="Wingdings" w:hint="default"/>
      </w:rPr>
    </w:lvl>
    <w:lvl w:ilvl="1" w:tplc="B17C537A" w:tentative="1">
      <w:start w:val="1"/>
      <w:numFmt w:val="bullet"/>
      <w:lvlText w:val=""/>
      <w:lvlJc w:val="left"/>
      <w:pPr>
        <w:tabs>
          <w:tab w:val="num" w:pos="1440"/>
        </w:tabs>
        <w:ind w:left="1440" w:hanging="360"/>
      </w:pPr>
      <w:rPr>
        <w:rFonts w:ascii="Wingdings" w:hAnsi="Wingdings" w:hint="default"/>
      </w:rPr>
    </w:lvl>
    <w:lvl w:ilvl="2" w:tplc="F1F6F198" w:tentative="1">
      <w:start w:val="1"/>
      <w:numFmt w:val="bullet"/>
      <w:lvlText w:val=""/>
      <w:lvlJc w:val="left"/>
      <w:pPr>
        <w:tabs>
          <w:tab w:val="num" w:pos="2160"/>
        </w:tabs>
        <w:ind w:left="2160" w:hanging="360"/>
      </w:pPr>
      <w:rPr>
        <w:rFonts w:ascii="Wingdings" w:hAnsi="Wingdings" w:hint="default"/>
      </w:rPr>
    </w:lvl>
    <w:lvl w:ilvl="3" w:tplc="0DA2866E" w:tentative="1">
      <w:start w:val="1"/>
      <w:numFmt w:val="bullet"/>
      <w:lvlText w:val=""/>
      <w:lvlJc w:val="left"/>
      <w:pPr>
        <w:tabs>
          <w:tab w:val="num" w:pos="2880"/>
        </w:tabs>
        <w:ind w:left="2880" w:hanging="360"/>
      </w:pPr>
      <w:rPr>
        <w:rFonts w:ascii="Wingdings" w:hAnsi="Wingdings" w:hint="default"/>
      </w:rPr>
    </w:lvl>
    <w:lvl w:ilvl="4" w:tplc="C1C08720" w:tentative="1">
      <w:start w:val="1"/>
      <w:numFmt w:val="bullet"/>
      <w:lvlText w:val=""/>
      <w:lvlJc w:val="left"/>
      <w:pPr>
        <w:tabs>
          <w:tab w:val="num" w:pos="3600"/>
        </w:tabs>
        <w:ind w:left="3600" w:hanging="360"/>
      </w:pPr>
      <w:rPr>
        <w:rFonts w:ascii="Wingdings" w:hAnsi="Wingdings" w:hint="default"/>
      </w:rPr>
    </w:lvl>
    <w:lvl w:ilvl="5" w:tplc="79065E34" w:tentative="1">
      <w:start w:val="1"/>
      <w:numFmt w:val="bullet"/>
      <w:lvlText w:val=""/>
      <w:lvlJc w:val="left"/>
      <w:pPr>
        <w:tabs>
          <w:tab w:val="num" w:pos="4320"/>
        </w:tabs>
        <w:ind w:left="4320" w:hanging="360"/>
      </w:pPr>
      <w:rPr>
        <w:rFonts w:ascii="Wingdings" w:hAnsi="Wingdings" w:hint="default"/>
      </w:rPr>
    </w:lvl>
    <w:lvl w:ilvl="6" w:tplc="7480BFC8" w:tentative="1">
      <w:start w:val="1"/>
      <w:numFmt w:val="bullet"/>
      <w:lvlText w:val=""/>
      <w:lvlJc w:val="left"/>
      <w:pPr>
        <w:tabs>
          <w:tab w:val="num" w:pos="5040"/>
        </w:tabs>
        <w:ind w:left="5040" w:hanging="360"/>
      </w:pPr>
      <w:rPr>
        <w:rFonts w:ascii="Wingdings" w:hAnsi="Wingdings" w:hint="default"/>
      </w:rPr>
    </w:lvl>
    <w:lvl w:ilvl="7" w:tplc="FCEC7F82" w:tentative="1">
      <w:start w:val="1"/>
      <w:numFmt w:val="bullet"/>
      <w:lvlText w:val=""/>
      <w:lvlJc w:val="left"/>
      <w:pPr>
        <w:tabs>
          <w:tab w:val="num" w:pos="5760"/>
        </w:tabs>
        <w:ind w:left="5760" w:hanging="360"/>
      </w:pPr>
      <w:rPr>
        <w:rFonts w:ascii="Wingdings" w:hAnsi="Wingdings" w:hint="default"/>
      </w:rPr>
    </w:lvl>
    <w:lvl w:ilvl="8" w:tplc="3C7E4254" w:tentative="1">
      <w:start w:val="1"/>
      <w:numFmt w:val="bullet"/>
      <w:lvlText w:val=""/>
      <w:lvlJc w:val="left"/>
      <w:pPr>
        <w:tabs>
          <w:tab w:val="num" w:pos="6480"/>
        </w:tabs>
        <w:ind w:left="6480" w:hanging="360"/>
      </w:pPr>
      <w:rPr>
        <w:rFonts w:ascii="Wingdings" w:hAnsi="Wingdings" w:hint="default"/>
      </w:rPr>
    </w:lvl>
  </w:abstractNum>
  <w:abstractNum w:abstractNumId="25">
    <w:nsid w:val="66EE14FF"/>
    <w:multiLevelType w:val="hybridMultilevel"/>
    <w:tmpl w:val="55E47750"/>
    <w:lvl w:ilvl="0" w:tplc="D18A1FF8">
      <w:start w:val="1"/>
      <w:numFmt w:val="bullet"/>
      <w:lvlText w:val=""/>
      <w:lvlPicBulletId w:val="0"/>
      <w:lvlJc w:val="left"/>
      <w:pPr>
        <w:tabs>
          <w:tab w:val="num" w:pos="720"/>
        </w:tabs>
        <w:ind w:left="720" w:hanging="360"/>
      </w:pPr>
      <w:rPr>
        <w:rFonts w:ascii="Symbol" w:hAnsi="Symbol" w:hint="default"/>
      </w:rPr>
    </w:lvl>
    <w:lvl w:ilvl="1" w:tplc="D774FE86" w:tentative="1">
      <w:start w:val="1"/>
      <w:numFmt w:val="bullet"/>
      <w:lvlText w:val=""/>
      <w:lvlPicBulletId w:val="0"/>
      <w:lvlJc w:val="left"/>
      <w:pPr>
        <w:tabs>
          <w:tab w:val="num" w:pos="1440"/>
        </w:tabs>
        <w:ind w:left="1440" w:hanging="360"/>
      </w:pPr>
      <w:rPr>
        <w:rFonts w:ascii="Symbol" w:hAnsi="Symbol" w:hint="default"/>
      </w:rPr>
    </w:lvl>
    <w:lvl w:ilvl="2" w:tplc="293068CE" w:tentative="1">
      <w:start w:val="1"/>
      <w:numFmt w:val="bullet"/>
      <w:lvlText w:val=""/>
      <w:lvlPicBulletId w:val="0"/>
      <w:lvlJc w:val="left"/>
      <w:pPr>
        <w:tabs>
          <w:tab w:val="num" w:pos="2160"/>
        </w:tabs>
        <w:ind w:left="2160" w:hanging="360"/>
      </w:pPr>
      <w:rPr>
        <w:rFonts w:ascii="Symbol" w:hAnsi="Symbol" w:hint="default"/>
      </w:rPr>
    </w:lvl>
    <w:lvl w:ilvl="3" w:tplc="3DA6555C" w:tentative="1">
      <w:start w:val="1"/>
      <w:numFmt w:val="bullet"/>
      <w:lvlText w:val=""/>
      <w:lvlPicBulletId w:val="0"/>
      <w:lvlJc w:val="left"/>
      <w:pPr>
        <w:tabs>
          <w:tab w:val="num" w:pos="2880"/>
        </w:tabs>
        <w:ind w:left="2880" w:hanging="360"/>
      </w:pPr>
      <w:rPr>
        <w:rFonts w:ascii="Symbol" w:hAnsi="Symbol" w:hint="default"/>
      </w:rPr>
    </w:lvl>
    <w:lvl w:ilvl="4" w:tplc="389648A6" w:tentative="1">
      <w:start w:val="1"/>
      <w:numFmt w:val="bullet"/>
      <w:lvlText w:val=""/>
      <w:lvlPicBulletId w:val="0"/>
      <w:lvlJc w:val="left"/>
      <w:pPr>
        <w:tabs>
          <w:tab w:val="num" w:pos="3600"/>
        </w:tabs>
        <w:ind w:left="3600" w:hanging="360"/>
      </w:pPr>
      <w:rPr>
        <w:rFonts w:ascii="Symbol" w:hAnsi="Symbol" w:hint="default"/>
      </w:rPr>
    </w:lvl>
    <w:lvl w:ilvl="5" w:tplc="6E8EC79E" w:tentative="1">
      <w:start w:val="1"/>
      <w:numFmt w:val="bullet"/>
      <w:lvlText w:val=""/>
      <w:lvlPicBulletId w:val="0"/>
      <w:lvlJc w:val="left"/>
      <w:pPr>
        <w:tabs>
          <w:tab w:val="num" w:pos="4320"/>
        </w:tabs>
        <w:ind w:left="4320" w:hanging="360"/>
      </w:pPr>
      <w:rPr>
        <w:rFonts w:ascii="Symbol" w:hAnsi="Symbol" w:hint="default"/>
      </w:rPr>
    </w:lvl>
    <w:lvl w:ilvl="6" w:tplc="7E54EE9E" w:tentative="1">
      <w:start w:val="1"/>
      <w:numFmt w:val="bullet"/>
      <w:lvlText w:val=""/>
      <w:lvlPicBulletId w:val="0"/>
      <w:lvlJc w:val="left"/>
      <w:pPr>
        <w:tabs>
          <w:tab w:val="num" w:pos="5040"/>
        </w:tabs>
        <w:ind w:left="5040" w:hanging="360"/>
      </w:pPr>
      <w:rPr>
        <w:rFonts w:ascii="Symbol" w:hAnsi="Symbol" w:hint="default"/>
      </w:rPr>
    </w:lvl>
    <w:lvl w:ilvl="7" w:tplc="DBC46666" w:tentative="1">
      <w:start w:val="1"/>
      <w:numFmt w:val="bullet"/>
      <w:lvlText w:val=""/>
      <w:lvlPicBulletId w:val="0"/>
      <w:lvlJc w:val="left"/>
      <w:pPr>
        <w:tabs>
          <w:tab w:val="num" w:pos="5760"/>
        </w:tabs>
        <w:ind w:left="5760" w:hanging="360"/>
      </w:pPr>
      <w:rPr>
        <w:rFonts w:ascii="Symbol" w:hAnsi="Symbol" w:hint="default"/>
      </w:rPr>
    </w:lvl>
    <w:lvl w:ilvl="8" w:tplc="DA4E61DE"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B794DDE"/>
    <w:multiLevelType w:val="hybridMultilevel"/>
    <w:tmpl w:val="5D6C6054"/>
    <w:lvl w:ilvl="0" w:tplc="A6464CC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849BD"/>
    <w:multiLevelType w:val="hybridMultilevel"/>
    <w:tmpl w:val="04F45ADE"/>
    <w:lvl w:ilvl="0" w:tplc="58704FA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05C87"/>
    <w:multiLevelType w:val="hybridMultilevel"/>
    <w:tmpl w:val="D1A2EFDC"/>
    <w:lvl w:ilvl="0" w:tplc="8BCC71E4">
      <w:start w:val="1"/>
      <w:numFmt w:val="bullet"/>
      <w:lvlText w:val=""/>
      <w:lvlJc w:val="left"/>
      <w:pPr>
        <w:tabs>
          <w:tab w:val="num" w:pos="720"/>
        </w:tabs>
        <w:ind w:left="720" w:hanging="360"/>
      </w:pPr>
      <w:rPr>
        <w:rFonts w:ascii="Wingdings" w:hAnsi="Wingdings" w:hint="default"/>
      </w:rPr>
    </w:lvl>
    <w:lvl w:ilvl="1" w:tplc="97FC125A" w:tentative="1">
      <w:start w:val="1"/>
      <w:numFmt w:val="bullet"/>
      <w:lvlText w:val=""/>
      <w:lvlJc w:val="left"/>
      <w:pPr>
        <w:tabs>
          <w:tab w:val="num" w:pos="1440"/>
        </w:tabs>
        <w:ind w:left="1440" w:hanging="360"/>
      </w:pPr>
      <w:rPr>
        <w:rFonts w:ascii="Wingdings" w:hAnsi="Wingdings" w:hint="default"/>
      </w:rPr>
    </w:lvl>
    <w:lvl w:ilvl="2" w:tplc="8EA6EE6A" w:tentative="1">
      <w:start w:val="1"/>
      <w:numFmt w:val="bullet"/>
      <w:lvlText w:val=""/>
      <w:lvlJc w:val="left"/>
      <w:pPr>
        <w:tabs>
          <w:tab w:val="num" w:pos="2160"/>
        </w:tabs>
        <w:ind w:left="2160" w:hanging="360"/>
      </w:pPr>
      <w:rPr>
        <w:rFonts w:ascii="Wingdings" w:hAnsi="Wingdings" w:hint="default"/>
      </w:rPr>
    </w:lvl>
    <w:lvl w:ilvl="3" w:tplc="01AEE6BC" w:tentative="1">
      <w:start w:val="1"/>
      <w:numFmt w:val="bullet"/>
      <w:lvlText w:val=""/>
      <w:lvlJc w:val="left"/>
      <w:pPr>
        <w:tabs>
          <w:tab w:val="num" w:pos="2880"/>
        </w:tabs>
        <w:ind w:left="2880" w:hanging="360"/>
      </w:pPr>
      <w:rPr>
        <w:rFonts w:ascii="Wingdings" w:hAnsi="Wingdings" w:hint="default"/>
      </w:rPr>
    </w:lvl>
    <w:lvl w:ilvl="4" w:tplc="583C8974" w:tentative="1">
      <w:start w:val="1"/>
      <w:numFmt w:val="bullet"/>
      <w:lvlText w:val=""/>
      <w:lvlJc w:val="left"/>
      <w:pPr>
        <w:tabs>
          <w:tab w:val="num" w:pos="3600"/>
        </w:tabs>
        <w:ind w:left="3600" w:hanging="360"/>
      </w:pPr>
      <w:rPr>
        <w:rFonts w:ascii="Wingdings" w:hAnsi="Wingdings" w:hint="default"/>
      </w:rPr>
    </w:lvl>
    <w:lvl w:ilvl="5" w:tplc="CE5C3748" w:tentative="1">
      <w:start w:val="1"/>
      <w:numFmt w:val="bullet"/>
      <w:lvlText w:val=""/>
      <w:lvlJc w:val="left"/>
      <w:pPr>
        <w:tabs>
          <w:tab w:val="num" w:pos="4320"/>
        </w:tabs>
        <w:ind w:left="4320" w:hanging="360"/>
      </w:pPr>
      <w:rPr>
        <w:rFonts w:ascii="Wingdings" w:hAnsi="Wingdings" w:hint="default"/>
      </w:rPr>
    </w:lvl>
    <w:lvl w:ilvl="6" w:tplc="164E0134" w:tentative="1">
      <w:start w:val="1"/>
      <w:numFmt w:val="bullet"/>
      <w:lvlText w:val=""/>
      <w:lvlJc w:val="left"/>
      <w:pPr>
        <w:tabs>
          <w:tab w:val="num" w:pos="5040"/>
        </w:tabs>
        <w:ind w:left="5040" w:hanging="360"/>
      </w:pPr>
      <w:rPr>
        <w:rFonts w:ascii="Wingdings" w:hAnsi="Wingdings" w:hint="default"/>
      </w:rPr>
    </w:lvl>
    <w:lvl w:ilvl="7" w:tplc="A67A3554" w:tentative="1">
      <w:start w:val="1"/>
      <w:numFmt w:val="bullet"/>
      <w:lvlText w:val=""/>
      <w:lvlJc w:val="left"/>
      <w:pPr>
        <w:tabs>
          <w:tab w:val="num" w:pos="5760"/>
        </w:tabs>
        <w:ind w:left="5760" w:hanging="360"/>
      </w:pPr>
      <w:rPr>
        <w:rFonts w:ascii="Wingdings" w:hAnsi="Wingdings" w:hint="default"/>
      </w:rPr>
    </w:lvl>
    <w:lvl w:ilvl="8" w:tplc="3B221AF0" w:tentative="1">
      <w:start w:val="1"/>
      <w:numFmt w:val="bullet"/>
      <w:lvlText w:val=""/>
      <w:lvlJc w:val="left"/>
      <w:pPr>
        <w:tabs>
          <w:tab w:val="num" w:pos="6480"/>
        </w:tabs>
        <w:ind w:left="6480" w:hanging="360"/>
      </w:pPr>
      <w:rPr>
        <w:rFonts w:ascii="Wingdings" w:hAnsi="Wingdings" w:hint="default"/>
      </w:rPr>
    </w:lvl>
  </w:abstractNum>
  <w:abstractNum w:abstractNumId="29">
    <w:nsid w:val="7725208E"/>
    <w:multiLevelType w:val="hybridMultilevel"/>
    <w:tmpl w:val="606A2636"/>
    <w:lvl w:ilvl="0" w:tplc="72128552">
      <w:start w:val="1"/>
      <w:numFmt w:val="bullet"/>
      <w:lvlText w:val=""/>
      <w:lvlJc w:val="left"/>
      <w:pPr>
        <w:tabs>
          <w:tab w:val="num" w:pos="720"/>
        </w:tabs>
        <w:ind w:left="720" w:hanging="360"/>
      </w:pPr>
      <w:rPr>
        <w:rFonts w:ascii="Wingdings" w:hAnsi="Wingdings" w:hint="default"/>
      </w:rPr>
    </w:lvl>
    <w:lvl w:ilvl="1" w:tplc="0E00525A" w:tentative="1">
      <w:start w:val="1"/>
      <w:numFmt w:val="bullet"/>
      <w:lvlText w:val=""/>
      <w:lvlJc w:val="left"/>
      <w:pPr>
        <w:tabs>
          <w:tab w:val="num" w:pos="1440"/>
        </w:tabs>
        <w:ind w:left="1440" w:hanging="360"/>
      </w:pPr>
      <w:rPr>
        <w:rFonts w:ascii="Wingdings" w:hAnsi="Wingdings" w:hint="default"/>
      </w:rPr>
    </w:lvl>
    <w:lvl w:ilvl="2" w:tplc="DBAC163C" w:tentative="1">
      <w:start w:val="1"/>
      <w:numFmt w:val="bullet"/>
      <w:lvlText w:val=""/>
      <w:lvlJc w:val="left"/>
      <w:pPr>
        <w:tabs>
          <w:tab w:val="num" w:pos="2160"/>
        </w:tabs>
        <w:ind w:left="2160" w:hanging="360"/>
      </w:pPr>
      <w:rPr>
        <w:rFonts w:ascii="Wingdings" w:hAnsi="Wingdings" w:hint="default"/>
      </w:rPr>
    </w:lvl>
    <w:lvl w:ilvl="3" w:tplc="45984C24" w:tentative="1">
      <w:start w:val="1"/>
      <w:numFmt w:val="bullet"/>
      <w:lvlText w:val=""/>
      <w:lvlJc w:val="left"/>
      <w:pPr>
        <w:tabs>
          <w:tab w:val="num" w:pos="2880"/>
        </w:tabs>
        <w:ind w:left="2880" w:hanging="360"/>
      </w:pPr>
      <w:rPr>
        <w:rFonts w:ascii="Wingdings" w:hAnsi="Wingdings" w:hint="default"/>
      </w:rPr>
    </w:lvl>
    <w:lvl w:ilvl="4" w:tplc="82F8D258" w:tentative="1">
      <w:start w:val="1"/>
      <w:numFmt w:val="bullet"/>
      <w:lvlText w:val=""/>
      <w:lvlJc w:val="left"/>
      <w:pPr>
        <w:tabs>
          <w:tab w:val="num" w:pos="3600"/>
        </w:tabs>
        <w:ind w:left="3600" w:hanging="360"/>
      </w:pPr>
      <w:rPr>
        <w:rFonts w:ascii="Wingdings" w:hAnsi="Wingdings" w:hint="default"/>
      </w:rPr>
    </w:lvl>
    <w:lvl w:ilvl="5" w:tplc="0D9A0EFA" w:tentative="1">
      <w:start w:val="1"/>
      <w:numFmt w:val="bullet"/>
      <w:lvlText w:val=""/>
      <w:lvlJc w:val="left"/>
      <w:pPr>
        <w:tabs>
          <w:tab w:val="num" w:pos="4320"/>
        </w:tabs>
        <w:ind w:left="4320" w:hanging="360"/>
      </w:pPr>
      <w:rPr>
        <w:rFonts w:ascii="Wingdings" w:hAnsi="Wingdings" w:hint="default"/>
      </w:rPr>
    </w:lvl>
    <w:lvl w:ilvl="6" w:tplc="D472D5AA" w:tentative="1">
      <w:start w:val="1"/>
      <w:numFmt w:val="bullet"/>
      <w:lvlText w:val=""/>
      <w:lvlJc w:val="left"/>
      <w:pPr>
        <w:tabs>
          <w:tab w:val="num" w:pos="5040"/>
        </w:tabs>
        <w:ind w:left="5040" w:hanging="360"/>
      </w:pPr>
      <w:rPr>
        <w:rFonts w:ascii="Wingdings" w:hAnsi="Wingdings" w:hint="default"/>
      </w:rPr>
    </w:lvl>
    <w:lvl w:ilvl="7" w:tplc="7F240666" w:tentative="1">
      <w:start w:val="1"/>
      <w:numFmt w:val="bullet"/>
      <w:lvlText w:val=""/>
      <w:lvlJc w:val="left"/>
      <w:pPr>
        <w:tabs>
          <w:tab w:val="num" w:pos="5760"/>
        </w:tabs>
        <w:ind w:left="5760" w:hanging="360"/>
      </w:pPr>
      <w:rPr>
        <w:rFonts w:ascii="Wingdings" w:hAnsi="Wingdings" w:hint="default"/>
      </w:rPr>
    </w:lvl>
    <w:lvl w:ilvl="8" w:tplc="ED7C5C34" w:tentative="1">
      <w:start w:val="1"/>
      <w:numFmt w:val="bullet"/>
      <w:lvlText w:val=""/>
      <w:lvlJc w:val="left"/>
      <w:pPr>
        <w:tabs>
          <w:tab w:val="num" w:pos="6480"/>
        </w:tabs>
        <w:ind w:left="6480" w:hanging="360"/>
      </w:pPr>
      <w:rPr>
        <w:rFonts w:ascii="Wingdings" w:hAnsi="Wingdings" w:hint="default"/>
      </w:rPr>
    </w:lvl>
  </w:abstractNum>
  <w:abstractNum w:abstractNumId="30">
    <w:nsid w:val="789B12A2"/>
    <w:multiLevelType w:val="hybridMultilevel"/>
    <w:tmpl w:val="138AF71C"/>
    <w:lvl w:ilvl="0" w:tplc="B63A514C">
      <w:start w:val="1"/>
      <w:numFmt w:val="bullet"/>
      <w:lvlText w:val=""/>
      <w:lvlJc w:val="left"/>
      <w:pPr>
        <w:tabs>
          <w:tab w:val="num" w:pos="720"/>
        </w:tabs>
        <w:ind w:left="720" w:hanging="360"/>
      </w:pPr>
      <w:rPr>
        <w:rFonts w:ascii="Wingdings" w:hAnsi="Wingdings" w:hint="default"/>
      </w:rPr>
    </w:lvl>
    <w:lvl w:ilvl="1" w:tplc="4DF62C0C">
      <w:start w:val="1"/>
      <w:numFmt w:val="bullet"/>
      <w:lvlText w:val=""/>
      <w:lvlJc w:val="left"/>
      <w:pPr>
        <w:tabs>
          <w:tab w:val="num" w:pos="1440"/>
        </w:tabs>
        <w:ind w:left="1440" w:hanging="360"/>
      </w:pPr>
      <w:rPr>
        <w:rFonts w:ascii="Wingdings" w:hAnsi="Wingdings" w:hint="default"/>
      </w:rPr>
    </w:lvl>
    <w:lvl w:ilvl="2" w:tplc="475AB754" w:tentative="1">
      <w:start w:val="1"/>
      <w:numFmt w:val="bullet"/>
      <w:lvlText w:val=""/>
      <w:lvlJc w:val="left"/>
      <w:pPr>
        <w:tabs>
          <w:tab w:val="num" w:pos="2160"/>
        </w:tabs>
        <w:ind w:left="2160" w:hanging="360"/>
      </w:pPr>
      <w:rPr>
        <w:rFonts w:ascii="Wingdings" w:hAnsi="Wingdings" w:hint="default"/>
      </w:rPr>
    </w:lvl>
    <w:lvl w:ilvl="3" w:tplc="C6C05EB8" w:tentative="1">
      <w:start w:val="1"/>
      <w:numFmt w:val="bullet"/>
      <w:lvlText w:val=""/>
      <w:lvlJc w:val="left"/>
      <w:pPr>
        <w:tabs>
          <w:tab w:val="num" w:pos="2880"/>
        </w:tabs>
        <w:ind w:left="2880" w:hanging="360"/>
      </w:pPr>
      <w:rPr>
        <w:rFonts w:ascii="Wingdings" w:hAnsi="Wingdings" w:hint="default"/>
      </w:rPr>
    </w:lvl>
    <w:lvl w:ilvl="4" w:tplc="145092A6" w:tentative="1">
      <w:start w:val="1"/>
      <w:numFmt w:val="bullet"/>
      <w:lvlText w:val=""/>
      <w:lvlJc w:val="left"/>
      <w:pPr>
        <w:tabs>
          <w:tab w:val="num" w:pos="3600"/>
        </w:tabs>
        <w:ind w:left="3600" w:hanging="360"/>
      </w:pPr>
      <w:rPr>
        <w:rFonts w:ascii="Wingdings" w:hAnsi="Wingdings" w:hint="default"/>
      </w:rPr>
    </w:lvl>
    <w:lvl w:ilvl="5" w:tplc="680E39AC" w:tentative="1">
      <w:start w:val="1"/>
      <w:numFmt w:val="bullet"/>
      <w:lvlText w:val=""/>
      <w:lvlJc w:val="left"/>
      <w:pPr>
        <w:tabs>
          <w:tab w:val="num" w:pos="4320"/>
        </w:tabs>
        <w:ind w:left="4320" w:hanging="360"/>
      </w:pPr>
      <w:rPr>
        <w:rFonts w:ascii="Wingdings" w:hAnsi="Wingdings" w:hint="default"/>
      </w:rPr>
    </w:lvl>
    <w:lvl w:ilvl="6" w:tplc="F37A525C" w:tentative="1">
      <w:start w:val="1"/>
      <w:numFmt w:val="bullet"/>
      <w:lvlText w:val=""/>
      <w:lvlJc w:val="left"/>
      <w:pPr>
        <w:tabs>
          <w:tab w:val="num" w:pos="5040"/>
        </w:tabs>
        <w:ind w:left="5040" w:hanging="360"/>
      </w:pPr>
      <w:rPr>
        <w:rFonts w:ascii="Wingdings" w:hAnsi="Wingdings" w:hint="default"/>
      </w:rPr>
    </w:lvl>
    <w:lvl w:ilvl="7" w:tplc="2B2C9072" w:tentative="1">
      <w:start w:val="1"/>
      <w:numFmt w:val="bullet"/>
      <w:lvlText w:val=""/>
      <w:lvlJc w:val="left"/>
      <w:pPr>
        <w:tabs>
          <w:tab w:val="num" w:pos="5760"/>
        </w:tabs>
        <w:ind w:left="5760" w:hanging="360"/>
      </w:pPr>
      <w:rPr>
        <w:rFonts w:ascii="Wingdings" w:hAnsi="Wingdings" w:hint="default"/>
      </w:rPr>
    </w:lvl>
    <w:lvl w:ilvl="8" w:tplc="F00C7DC0" w:tentative="1">
      <w:start w:val="1"/>
      <w:numFmt w:val="bullet"/>
      <w:lvlText w:val=""/>
      <w:lvlJc w:val="left"/>
      <w:pPr>
        <w:tabs>
          <w:tab w:val="num" w:pos="6480"/>
        </w:tabs>
        <w:ind w:left="6480" w:hanging="360"/>
      </w:pPr>
      <w:rPr>
        <w:rFonts w:ascii="Wingdings" w:hAnsi="Wingdings" w:hint="default"/>
      </w:rPr>
    </w:lvl>
  </w:abstractNum>
  <w:abstractNum w:abstractNumId="31">
    <w:nsid w:val="7FA94AC2"/>
    <w:multiLevelType w:val="hybridMultilevel"/>
    <w:tmpl w:val="840C2958"/>
    <w:lvl w:ilvl="0" w:tplc="737A8C1A">
      <w:start w:val="1"/>
      <w:numFmt w:val="bullet"/>
      <w:lvlText w:val=""/>
      <w:lvlJc w:val="left"/>
      <w:pPr>
        <w:tabs>
          <w:tab w:val="num" w:pos="720"/>
        </w:tabs>
        <w:ind w:left="720" w:hanging="360"/>
      </w:pPr>
      <w:rPr>
        <w:rFonts w:ascii="Wingdings" w:hAnsi="Wingdings" w:hint="default"/>
      </w:rPr>
    </w:lvl>
    <w:lvl w:ilvl="1" w:tplc="3E849BF8" w:tentative="1">
      <w:start w:val="1"/>
      <w:numFmt w:val="bullet"/>
      <w:lvlText w:val=""/>
      <w:lvlJc w:val="left"/>
      <w:pPr>
        <w:tabs>
          <w:tab w:val="num" w:pos="1440"/>
        </w:tabs>
        <w:ind w:left="1440" w:hanging="360"/>
      </w:pPr>
      <w:rPr>
        <w:rFonts w:ascii="Wingdings" w:hAnsi="Wingdings" w:hint="default"/>
      </w:rPr>
    </w:lvl>
    <w:lvl w:ilvl="2" w:tplc="DFC89B18" w:tentative="1">
      <w:start w:val="1"/>
      <w:numFmt w:val="bullet"/>
      <w:lvlText w:val=""/>
      <w:lvlJc w:val="left"/>
      <w:pPr>
        <w:tabs>
          <w:tab w:val="num" w:pos="2160"/>
        </w:tabs>
        <w:ind w:left="2160" w:hanging="360"/>
      </w:pPr>
      <w:rPr>
        <w:rFonts w:ascii="Wingdings" w:hAnsi="Wingdings" w:hint="default"/>
      </w:rPr>
    </w:lvl>
    <w:lvl w:ilvl="3" w:tplc="9310633C" w:tentative="1">
      <w:start w:val="1"/>
      <w:numFmt w:val="bullet"/>
      <w:lvlText w:val=""/>
      <w:lvlJc w:val="left"/>
      <w:pPr>
        <w:tabs>
          <w:tab w:val="num" w:pos="2880"/>
        </w:tabs>
        <w:ind w:left="2880" w:hanging="360"/>
      </w:pPr>
      <w:rPr>
        <w:rFonts w:ascii="Wingdings" w:hAnsi="Wingdings" w:hint="default"/>
      </w:rPr>
    </w:lvl>
    <w:lvl w:ilvl="4" w:tplc="4C386B88" w:tentative="1">
      <w:start w:val="1"/>
      <w:numFmt w:val="bullet"/>
      <w:lvlText w:val=""/>
      <w:lvlJc w:val="left"/>
      <w:pPr>
        <w:tabs>
          <w:tab w:val="num" w:pos="3600"/>
        </w:tabs>
        <w:ind w:left="3600" w:hanging="360"/>
      </w:pPr>
      <w:rPr>
        <w:rFonts w:ascii="Wingdings" w:hAnsi="Wingdings" w:hint="default"/>
      </w:rPr>
    </w:lvl>
    <w:lvl w:ilvl="5" w:tplc="B3C40D32" w:tentative="1">
      <w:start w:val="1"/>
      <w:numFmt w:val="bullet"/>
      <w:lvlText w:val=""/>
      <w:lvlJc w:val="left"/>
      <w:pPr>
        <w:tabs>
          <w:tab w:val="num" w:pos="4320"/>
        </w:tabs>
        <w:ind w:left="4320" w:hanging="360"/>
      </w:pPr>
      <w:rPr>
        <w:rFonts w:ascii="Wingdings" w:hAnsi="Wingdings" w:hint="default"/>
      </w:rPr>
    </w:lvl>
    <w:lvl w:ilvl="6" w:tplc="BD5ABFD2" w:tentative="1">
      <w:start w:val="1"/>
      <w:numFmt w:val="bullet"/>
      <w:lvlText w:val=""/>
      <w:lvlJc w:val="left"/>
      <w:pPr>
        <w:tabs>
          <w:tab w:val="num" w:pos="5040"/>
        </w:tabs>
        <w:ind w:left="5040" w:hanging="360"/>
      </w:pPr>
      <w:rPr>
        <w:rFonts w:ascii="Wingdings" w:hAnsi="Wingdings" w:hint="default"/>
      </w:rPr>
    </w:lvl>
    <w:lvl w:ilvl="7" w:tplc="7F740F28" w:tentative="1">
      <w:start w:val="1"/>
      <w:numFmt w:val="bullet"/>
      <w:lvlText w:val=""/>
      <w:lvlJc w:val="left"/>
      <w:pPr>
        <w:tabs>
          <w:tab w:val="num" w:pos="5760"/>
        </w:tabs>
        <w:ind w:left="5760" w:hanging="360"/>
      </w:pPr>
      <w:rPr>
        <w:rFonts w:ascii="Wingdings" w:hAnsi="Wingdings" w:hint="default"/>
      </w:rPr>
    </w:lvl>
    <w:lvl w:ilvl="8" w:tplc="ECE83DB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8"/>
  </w:num>
  <w:num w:numId="4">
    <w:abstractNumId w:val="3"/>
  </w:num>
  <w:num w:numId="5">
    <w:abstractNumId w:val="24"/>
  </w:num>
  <w:num w:numId="6">
    <w:abstractNumId w:val="6"/>
  </w:num>
  <w:num w:numId="7">
    <w:abstractNumId w:val="21"/>
  </w:num>
  <w:num w:numId="8">
    <w:abstractNumId w:val="10"/>
  </w:num>
  <w:num w:numId="9">
    <w:abstractNumId w:val="2"/>
  </w:num>
  <w:num w:numId="10">
    <w:abstractNumId w:val="28"/>
  </w:num>
  <w:num w:numId="11">
    <w:abstractNumId w:val="17"/>
  </w:num>
  <w:num w:numId="12">
    <w:abstractNumId w:val="11"/>
  </w:num>
  <w:num w:numId="13">
    <w:abstractNumId w:val="30"/>
  </w:num>
  <w:num w:numId="14">
    <w:abstractNumId w:val="22"/>
  </w:num>
  <w:num w:numId="15">
    <w:abstractNumId w:val="29"/>
  </w:num>
  <w:num w:numId="16">
    <w:abstractNumId w:val="9"/>
  </w:num>
  <w:num w:numId="17">
    <w:abstractNumId w:val="16"/>
  </w:num>
  <w:num w:numId="18">
    <w:abstractNumId w:val="1"/>
  </w:num>
  <w:num w:numId="19">
    <w:abstractNumId w:val="13"/>
  </w:num>
  <w:num w:numId="20">
    <w:abstractNumId w:val="23"/>
  </w:num>
  <w:num w:numId="21">
    <w:abstractNumId w:val="15"/>
  </w:num>
  <w:num w:numId="22">
    <w:abstractNumId w:val="8"/>
  </w:num>
  <w:num w:numId="23">
    <w:abstractNumId w:val="25"/>
  </w:num>
  <w:num w:numId="24">
    <w:abstractNumId w:val="20"/>
  </w:num>
  <w:num w:numId="25">
    <w:abstractNumId w:val="12"/>
  </w:num>
  <w:num w:numId="26">
    <w:abstractNumId w:val="19"/>
  </w:num>
  <w:num w:numId="27">
    <w:abstractNumId w:val="31"/>
  </w:num>
  <w:num w:numId="28">
    <w:abstractNumId w:val="26"/>
  </w:num>
  <w:num w:numId="29">
    <w:abstractNumId w:val="14"/>
  </w:num>
  <w:num w:numId="30">
    <w:abstractNumId w:val="0"/>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626563"/>
    <w:rsid w:val="0007059E"/>
    <w:rsid w:val="000F45D2"/>
    <w:rsid w:val="00107295"/>
    <w:rsid w:val="001369E8"/>
    <w:rsid w:val="001735F6"/>
    <w:rsid w:val="00190DB0"/>
    <w:rsid w:val="00192D9E"/>
    <w:rsid w:val="002033D4"/>
    <w:rsid w:val="00224AF8"/>
    <w:rsid w:val="00233F06"/>
    <w:rsid w:val="00237FC8"/>
    <w:rsid w:val="00270343"/>
    <w:rsid w:val="00297F27"/>
    <w:rsid w:val="002A06A9"/>
    <w:rsid w:val="002C07B3"/>
    <w:rsid w:val="002C29C2"/>
    <w:rsid w:val="00324619"/>
    <w:rsid w:val="00343D6E"/>
    <w:rsid w:val="003A6AE9"/>
    <w:rsid w:val="003C38E7"/>
    <w:rsid w:val="00402B9A"/>
    <w:rsid w:val="00470E13"/>
    <w:rsid w:val="00472914"/>
    <w:rsid w:val="0049105D"/>
    <w:rsid w:val="004C23A5"/>
    <w:rsid w:val="004F35D6"/>
    <w:rsid w:val="0052643B"/>
    <w:rsid w:val="00551652"/>
    <w:rsid w:val="00572270"/>
    <w:rsid w:val="00580131"/>
    <w:rsid w:val="00594B02"/>
    <w:rsid w:val="005B3634"/>
    <w:rsid w:val="005C703E"/>
    <w:rsid w:val="005D0679"/>
    <w:rsid w:val="005D4E4B"/>
    <w:rsid w:val="005E4DFC"/>
    <w:rsid w:val="00626563"/>
    <w:rsid w:val="00631062"/>
    <w:rsid w:val="00634ED5"/>
    <w:rsid w:val="00651D7F"/>
    <w:rsid w:val="0067448F"/>
    <w:rsid w:val="006A4DB0"/>
    <w:rsid w:val="006B3043"/>
    <w:rsid w:val="006D47BB"/>
    <w:rsid w:val="006E45D0"/>
    <w:rsid w:val="00710800"/>
    <w:rsid w:val="007257C3"/>
    <w:rsid w:val="00764CC8"/>
    <w:rsid w:val="007A0EC2"/>
    <w:rsid w:val="007C175C"/>
    <w:rsid w:val="007E12E2"/>
    <w:rsid w:val="0085235D"/>
    <w:rsid w:val="008737BC"/>
    <w:rsid w:val="008969E6"/>
    <w:rsid w:val="008C763E"/>
    <w:rsid w:val="008E7779"/>
    <w:rsid w:val="00924FC4"/>
    <w:rsid w:val="00981D85"/>
    <w:rsid w:val="009828E2"/>
    <w:rsid w:val="00991381"/>
    <w:rsid w:val="009A21DE"/>
    <w:rsid w:val="009A354B"/>
    <w:rsid w:val="009A36A9"/>
    <w:rsid w:val="009D576B"/>
    <w:rsid w:val="00A20578"/>
    <w:rsid w:val="00A410E9"/>
    <w:rsid w:val="00A46B41"/>
    <w:rsid w:val="00A96515"/>
    <w:rsid w:val="00B45639"/>
    <w:rsid w:val="00B512DA"/>
    <w:rsid w:val="00B51E8C"/>
    <w:rsid w:val="00B6218F"/>
    <w:rsid w:val="00C06F05"/>
    <w:rsid w:val="00C52756"/>
    <w:rsid w:val="00C63399"/>
    <w:rsid w:val="00C64EE6"/>
    <w:rsid w:val="00C810AE"/>
    <w:rsid w:val="00C81B37"/>
    <w:rsid w:val="00CE0974"/>
    <w:rsid w:val="00D11829"/>
    <w:rsid w:val="00D11D5D"/>
    <w:rsid w:val="00D25755"/>
    <w:rsid w:val="00D5388A"/>
    <w:rsid w:val="00D608EF"/>
    <w:rsid w:val="00D621A1"/>
    <w:rsid w:val="00DA03B2"/>
    <w:rsid w:val="00DE10E4"/>
    <w:rsid w:val="00E0674A"/>
    <w:rsid w:val="00E14E37"/>
    <w:rsid w:val="00E6024D"/>
    <w:rsid w:val="00E930B9"/>
    <w:rsid w:val="00EC1E69"/>
    <w:rsid w:val="00F12BD5"/>
    <w:rsid w:val="00F62291"/>
    <w:rsid w:val="00FB4FD4"/>
    <w:rsid w:val="00FC057A"/>
    <w:rsid w:val="00FE13C6"/>
    <w:rsid w:val="00FE79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63"/>
  </w:style>
  <w:style w:type="paragraph" w:styleId="4">
    <w:name w:val="heading 4"/>
    <w:basedOn w:val="a"/>
    <w:link w:val="4Char"/>
    <w:qFormat/>
    <w:rsid w:val="00FB4FD4"/>
    <w:pPr>
      <w:spacing w:before="288" w:after="288" w:line="240" w:lineRule="auto"/>
      <w:outlineLvl w:val="3"/>
    </w:pPr>
    <w:rPr>
      <w:rFonts w:ascii="Arial" w:eastAsia="Times New Roman" w:hAnsi="Arial" w:cs="Arial"/>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6A9"/>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semiHidden/>
    <w:unhideWhenUsed/>
    <w:rsid w:val="007A0EC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
    <w:uiPriority w:val="99"/>
    <w:semiHidden/>
    <w:unhideWhenUsed/>
    <w:rsid w:val="00981D85"/>
    <w:pPr>
      <w:spacing w:after="0" w:line="240" w:lineRule="auto"/>
    </w:pPr>
    <w:rPr>
      <w:sz w:val="20"/>
      <w:szCs w:val="20"/>
    </w:rPr>
  </w:style>
  <w:style w:type="character" w:customStyle="1" w:styleId="Char">
    <w:name w:val="نص حاشية سفلية Char"/>
    <w:basedOn w:val="a0"/>
    <w:link w:val="a5"/>
    <w:uiPriority w:val="99"/>
    <w:semiHidden/>
    <w:rsid w:val="00981D85"/>
    <w:rPr>
      <w:sz w:val="20"/>
      <w:szCs w:val="20"/>
    </w:rPr>
  </w:style>
  <w:style w:type="character" w:styleId="a6">
    <w:name w:val="footnote reference"/>
    <w:basedOn w:val="a0"/>
    <w:uiPriority w:val="99"/>
    <w:semiHidden/>
    <w:unhideWhenUsed/>
    <w:rsid w:val="00981D85"/>
    <w:rPr>
      <w:vertAlign w:val="superscript"/>
    </w:rPr>
  </w:style>
  <w:style w:type="character" w:styleId="Hyperlink">
    <w:name w:val="Hyperlink"/>
    <w:basedOn w:val="a0"/>
    <w:uiPriority w:val="99"/>
    <w:unhideWhenUsed/>
    <w:rsid w:val="002033D4"/>
    <w:rPr>
      <w:color w:val="0000FF" w:themeColor="hyperlink"/>
      <w:u w:val="single"/>
    </w:rPr>
  </w:style>
  <w:style w:type="paragraph" w:styleId="a7">
    <w:name w:val="Balloon Text"/>
    <w:basedOn w:val="a"/>
    <w:link w:val="Char0"/>
    <w:uiPriority w:val="99"/>
    <w:semiHidden/>
    <w:unhideWhenUsed/>
    <w:rsid w:val="00FB4FD4"/>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FB4FD4"/>
    <w:rPr>
      <w:rFonts w:ascii="Tahoma" w:hAnsi="Tahoma" w:cs="Tahoma"/>
      <w:sz w:val="16"/>
      <w:szCs w:val="16"/>
    </w:rPr>
  </w:style>
  <w:style w:type="character" w:customStyle="1" w:styleId="4Char">
    <w:name w:val="عنوان 4 Char"/>
    <w:basedOn w:val="a0"/>
    <w:link w:val="4"/>
    <w:rsid w:val="00FB4FD4"/>
    <w:rPr>
      <w:rFonts w:ascii="Arial" w:eastAsia="Times New Roman" w:hAnsi="Arial" w:cs="Arial"/>
      <w:b/>
      <w:bCs/>
      <w:caps/>
      <w:sz w:val="24"/>
      <w:szCs w:val="24"/>
    </w:rPr>
  </w:style>
</w:styles>
</file>

<file path=word/webSettings.xml><?xml version="1.0" encoding="utf-8"?>
<w:webSettings xmlns:r="http://schemas.openxmlformats.org/officeDocument/2006/relationships" xmlns:w="http://schemas.openxmlformats.org/wordprocessingml/2006/main">
  <w:divs>
    <w:div w:id="11349204">
      <w:bodyDiv w:val="1"/>
      <w:marLeft w:val="0"/>
      <w:marRight w:val="0"/>
      <w:marTop w:val="0"/>
      <w:marBottom w:val="0"/>
      <w:divBdr>
        <w:top w:val="none" w:sz="0" w:space="0" w:color="auto"/>
        <w:left w:val="none" w:sz="0" w:space="0" w:color="auto"/>
        <w:bottom w:val="none" w:sz="0" w:space="0" w:color="auto"/>
        <w:right w:val="none" w:sz="0" w:space="0" w:color="auto"/>
      </w:divBdr>
    </w:div>
    <w:div w:id="23362461">
      <w:bodyDiv w:val="1"/>
      <w:marLeft w:val="0"/>
      <w:marRight w:val="0"/>
      <w:marTop w:val="0"/>
      <w:marBottom w:val="0"/>
      <w:divBdr>
        <w:top w:val="none" w:sz="0" w:space="0" w:color="auto"/>
        <w:left w:val="none" w:sz="0" w:space="0" w:color="auto"/>
        <w:bottom w:val="none" w:sz="0" w:space="0" w:color="auto"/>
        <w:right w:val="none" w:sz="0" w:space="0" w:color="auto"/>
      </w:divBdr>
      <w:divsChild>
        <w:div w:id="1455978107">
          <w:marLeft w:val="0"/>
          <w:marRight w:val="0"/>
          <w:marTop w:val="230"/>
          <w:marBottom w:val="0"/>
          <w:divBdr>
            <w:top w:val="none" w:sz="0" w:space="0" w:color="auto"/>
            <w:left w:val="none" w:sz="0" w:space="0" w:color="auto"/>
            <w:bottom w:val="none" w:sz="0" w:space="0" w:color="auto"/>
            <w:right w:val="none" w:sz="0" w:space="0" w:color="auto"/>
          </w:divBdr>
        </w:div>
      </w:divsChild>
    </w:div>
    <w:div w:id="48117305">
      <w:bodyDiv w:val="1"/>
      <w:marLeft w:val="0"/>
      <w:marRight w:val="0"/>
      <w:marTop w:val="0"/>
      <w:marBottom w:val="0"/>
      <w:divBdr>
        <w:top w:val="none" w:sz="0" w:space="0" w:color="auto"/>
        <w:left w:val="none" w:sz="0" w:space="0" w:color="auto"/>
        <w:bottom w:val="none" w:sz="0" w:space="0" w:color="auto"/>
        <w:right w:val="none" w:sz="0" w:space="0" w:color="auto"/>
      </w:divBdr>
    </w:div>
    <w:div w:id="86120218">
      <w:bodyDiv w:val="1"/>
      <w:marLeft w:val="0"/>
      <w:marRight w:val="0"/>
      <w:marTop w:val="0"/>
      <w:marBottom w:val="0"/>
      <w:divBdr>
        <w:top w:val="none" w:sz="0" w:space="0" w:color="auto"/>
        <w:left w:val="none" w:sz="0" w:space="0" w:color="auto"/>
        <w:bottom w:val="none" w:sz="0" w:space="0" w:color="auto"/>
        <w:right w:val="none" w:sz="0" w:space="0" w:color="auto"/>
      </w:divBdr>
    </w:div>
    <w:div w:id="133452380">
      <w:bodyDiv w:val="1"/>
      <w:marLeft w:val="0"/>
      <w:marRight w:val="0"/>
      <w:marTop w:val="0"/>
      <w:marBottom w:val="0"/>
      <w:divBdr>
        <w:top w:val="none" w:sz="0" w:space="0" w:color="auto"/>
        <w:left w:val="none" w:sz="0" w:space="0" w:color="auto"/>
        <w:bottom w:val="none" w:sz="0" w:space="0" w:color="auto"/>
        <w:right w:val="none" w:sz="0" w:space="0" w:color="auto"/>
      </w:divBdr>
      <w:divsChild>
        <w:div w:id="825436490">
          <w:marLeft w:val="0"/>
          <w:marRight w:val="1166"/>
          <w:marTop w:val="192"/>
          <w:marBottom w:val="0"/>
          <w:divBdr>
            <w:top w:val="none" w:sz="0" w:space="0" w:color="auto"/>
            <w:left w:val="none" w:sz="0" w:space="0" w:color="auto"/>
            <w:bottom w:val="none" w:sz="0" w:space="0" w:color="auto"/>
            <w:right w:val="none" w:sz="0" w:space="0" w:color="auto"/>
          </w:divBdr>
        </w:div>
      </w:divsChild>
    </w:div>
    <w:div w:id="136842272">
      <w:bodyDiv w:val="1"/>
      <w:marLeft w:val="0"/>
      <w:marRight w:val="0"/>
      <w:marTop w:val="0"/>
      <w:marBottom w:val="0"/>
      <w:divBdr>
        <w:top w:val="none" w:sz="0" w:space="0" w:color="auto"/>
        <w:left w:val="none" w:sz="0" w:space="0" w:color="auto"/>
        <w:bottom w:val="none" w:sz="0" w:space="0" w:color="auto"/>
        <w:right w:val="none" w:sz="0" w:space="0" w:color="auto"/>
      </w:divBdr>
      <w:divsChild>
        <w:div w:id="1025205996">
          <w:marLeft w:val="0"/>
          <w:marRight w:val="0"/>
          <w:marTop w:val="192"/>
          <w:marBottom w:val="0"/>
          <w:divBdr>
            <w:top w:val="none" w:sz="0" w:space="0" w:color="auto"/>
            <w:left w:val="none" w:sz="0" w:space="0" w:color="auto"/>
            <w:bottom w:val="none" w:sz="0" w:space="0" w:color="auto"/>
            <w:right w:val="none" w:sz="0" w:space="0" w:color="auto"/>
          </w:divBdr>
        </w:div>
      </w:divsChild>
    </w:div>
    <w:div w:id="180247524">
      <w:bodyDiv w:val="1"/>
      <w:marLeft w:val="0"/>
      <w:marRight w:val="0"/>
      <w:marTop w:val="0"/>
      <w:marBottom w:val="0"/>
      <w:divBdr>
        <w:top w:val="none" w:sz="0" w:space="0" w:color="auto"/>
        <w:left w:val="none" w:sz="0" w:space="0" w:color="auto"/>
        <w:bottom w:val="none" w:sz="0" w:space="0" w:color="auto"/>
        <w:right w:val="none" w:sz="0" w:space="0" w:color="auto"/>
      </w:divBdr>
    </w:div>
    <w:div w:id="183711652">
      <w:bodyDiv w:val="1"/>
      <w:marLeft w:val="0"/>
      <w:marRight w:val="0"/>
      <w:marTop w:val="0"/>
      <w:marBottom w:val="0"/>
      <w:divBdr>
        <w:top w:val="none" w:sz="0" w:space="0" w:color="auto"/>
        <w:left w:val="none" w:sz="0" w:space="0" w:color="auto"/>
        <w:bottom w:val="none" w:sz="0" w:space="0" w:color="auto"/>
        <w:right w:val="none" w:sz="0" w:space="0" w:color="auto"/>
      </w:divBdr>
    </w:div>
    <w:div w:id="213200076">
      <w:bodyDiv w:val="1"/>
      <w:marLeft w:val="0"/>
      <w:marRight w:val="0"/>
      <w:marTop w:val="0"/>
      <w:marBottom w:val="0"/>
      <w:divBdr>
        <w:top w:val="none" w:sz="0" w:space="0" w:color="auto"/>
        <w:left w:val="none" w:sz="0" w:space="0" w:color="auto"/>
        <w:bottom w:val="none" w:sz="0" w:space="0" w:color="auto"/>
        <w:right w:val="none" w:sz="0" w:space="0" w:color="auto"/>
      </w:divBdr>
    </w:div>
    <w:div w:id="261034020">
      <w:bodyDiv w:val="1"/>
      <w:marLeft w:val="0"/>
      <w:marRight w:val="0"/>
      <w:marTop w:val="0"/>
      <w:marBottom w:val="0"/>
      <w:divBdr>
        <w:top w:val="none" w:sz="0" w:space="0" w:color="auto"/>
        <w:left w:val="none" w:sz="0" w:space="0" w:color="auto"/>
        <w:bottom w:val="none" w:sz="0" w:space="0" w:color="auto"/>
        <w:right w:val="none" w:sz="0" w:space="0" w:color="auto"/>
      </w:divBdr>
    </w:div>
    <w:div w:id="262345544">
      <w:bodyDiv w:val="1"/>
      <w:marLeft w:val="0"/>
      <w:marRight w:val="0"/>
      <w:marTop w:val="0"/>
      <w:marBottom w:val="0"/>
      <w:divBdr>
        <w:top w:val="none" w:sz="0" w:space="0" w:color="auto"/>
        <w:left w:val="none" w:sz="0" w:space="0" w:color="auto"/>
        <w:bottom w:val="none" w:sz="0" w:space="0" w:color="auto"/>
        <w:right w:val="none" w:sz="0" w:space="0" w:color="auto"/>
      </w:divBdr>
    </w:div>
    <w:div w:id="309484061">
      <w:bodyDiv w:val="1"/>
      <w:marLeft w:val="0"/>
      <w:marRight w:val="0"/>
      <w:marTop w:val="0"/>
      <w:marBottom w:val="0"/>
      <w:divBdr>
        <w:top w:val="none" w:sz="0" w:space="0" w:color="auto"/>
        <w:left w:val="none" w:sz="0" w:space="0" w:color="auto"/>
        <w:bottom w:val="none" w:sz="0" w:space="0" w:color="auto"/>
        <w:right w:val="none" w:sz="0" w:space="0" w:color="auto"/>
      </w:divBdr>
    </w:div>
    <w:div w:id="357776131">
      <w:bodyDiv w:val="1"/>
      <w:marLeft w:val="0"/>
      <w:marRight w:val="0"/>
      <w:marTop w:val="0"/>
      <w:marBottom w:val="0"/>
      <w:divBdr>
        <w:top w:val="none" w:sz="0" w:space="0" w:color="auto"/>
        <w:left w:val="none" w:sz="0" w:space="0" w:color="auto"/>
        <w:bottom w:val="none" w:sz="0" w:space="0" w:color="auto"/>
        <w:right w:val="none" w:sz="0" w:space="0" w:color="auto"/>
      </w:divBdr>
    </w:div>
    <w:div w:id="397098582">
      <w:bodyDiv w:val="1"/>
      <w:marLeft w:val="0"/>
      <w:marRight w:val="0"/>
      <w:marTop w:val="0"/>
      <w:marBottom w:val="0"/>
      <w:divBdr>
        <w:top w:val="none" w:sz="0" w:space="0" w:color="auto"/>
        <w:left w:val="none" w:sz="0" w:space="0" w:color="auto"/>
        <w:bottom w:val="none" w:sz="0" w:space="0" w:color="auto"/>
        <w:right w:val="none" w:sz="0" w:space="0" w:color="auto"/>
      </w:divBdr>
      <w:divsChild>
        <w:div w:id="1800874614">
          <w:marLeft w:val="0"/>
          <w:marRight w:val="547"/>
          <w:marTop w:val="278"/>
          <w:marBottom w:val="0"/>
          <w:divBdr>
            <w:top w:val="none" w:sz="0" w:space="0" w:color="auto"/>
            <w:left w:val="none" w:sz="0" w:space="0" w:color="auto"/>
            <w:bottom w:val="none" w:sz="0" w:space="0" w:color="auto"/>
            <w:right w:val="none" w:sz="0" w:space="0" w:color="auto"/>
          </w:divBdr>
        </w:div>
      </w:divsChild>
    </w:div>
    <w:div w:id="419522519">
      <w:bodyDiv w:val="1"/>
      <w:marLeft w:val="0"/>
      <w:marRight w:val="0"/>
      <w:marTop w:val="0"/>
      <w:marBottom w:val="0"/>
      <w:divBdr>
        <w:top w:val="none" w:sz="0" w:space="0" w:color="auto"/>
        <w:left w:val="none" w:sz="0" w:space="0" w:color="auto"/>
        <w:bottom w:val="none" w:sz="0" w:space="0" w:color="auto"/>
        <w:right w:val="none" w:sz="0" w:space="0" w:color="auto"/>
      </w:divBdr>
    </w:div>
    <w:div w:id="475687614">
      <w:bodyDiv w:val="1"/>
      <w:marLeft w:val="0"/>
      <w:marRight w:val="0"/>
      <w:marTop w:val="0"/>
      <w:marBottom w:val="0"/>
      <w:divBdr>
        <w:top w:val="none" w:sz="0" w:space="0" w:color="auto"/>
        <w:left w:val="none" w:sz="0" w:space="0" w:color="auto"/>
        <w:bottom w:val="none" w:sz="0" w:space="0" w:color="auto"/>
        <w:right w:val="none" w:sz="0" w:space="0" w:color="auto"/>
      </w:divBdr>
    </w:div>
    <w:div w:id="483929969">
      <w:bodyDiv w:val="1"/>
      <w:marLeft w:val="0"/>
      <w:marRight w:val="0"/>
      <w:marTop w:val="0"/>
      <w:marBottom w:val="0"/>
      <w:divBdr>
        <w:top w:val="none" w:sz="0" w:space="0" w:color="auto"/>
        <w:left w:val="none" w:sz="0" w:space="0" w:color="auto"/>
        <w:bottom w:val="none" w:sz="0" w:space="0" w:color="auto"/>
        <w:right w:val="none" w:sz="0" w:space="0" w:color="auto"/>
      </w:divBdr>
    </w:div>
    <w:div w:id="538905370">
      <w:bodyDiv w:val="1"/>
      <w:marLeft w:val="0"/>
      <w:marRight w:val="0"/>
      <w:marTop w:val="0"/>
      <w:marBottom w:val="0"/>
      <w:divBdr>
        <w:top w:val="none" w:sz="0" w:space="0" w:color="auto"/>
        <w:left w:val="none" w:sz="0" w:space="0" w:color="auto"/>
        <w:bottom w:val="none" w:sz="0" w:space="0" w:color="auto"/>
        <w:right w:val="none" w:sz="0" w:space="0" w:color="auto"/>
      </w:divBdr>
    </w:div>
    <w:div w:id="545801526">
      <w:bodyDiv w:val="1"/>
      <w:marLeft w:val="0"/>
      <w:marRight w:val="0"/>
      <w:marTop w:val="0"/>
      <w:marBottom w:val="0"/>
      <w:divBdr>
        <w:top w:val="none" w:sz="0" w:space="0" w:color="auto"/>
        <w:left w:val="none" w:sz="0" w:space="0" w:color="auto"/>
        <w:bottom w:val="none" w:sz="0" w:space="0" w:color="auto"/>
        <w:right w:val="none" w:sz="0" w:space="0" w:color="auto"/>
      </w:divBdr>
      <w:divsChild>
        <w:div w:id="333605653">
          <w:marLeft w:val="0"/>
          <w:marRight w:val="547"/>
          <w:marTop w:val="230"/>
          <w:marBottom w:val="0"/>
          <w:divBdr>
            <w:top w:val="none" w:sz="0" w:space="0" w:color="auto"/>
            <w:left w:val="none" w:sz="0" w:space="0" w:color="auto"/>
            <w:bottom w:val="none" w:sz="0" w:space="0" w:color="auto"/>
            <w:right w:val="none" w:sz="0" w:space="0" w:color="auto"/>
          </w:divBdr>
        </w:div>
        <w:div w:id="751245041">
          <w:marLeft w:val="0"/>
          <w:marRight w:val="547"/>
          <w:marTop w:val="230"/>
          <w:marBottom w:val="0"/>
          <w:divBdr>
            <w:top w:val="none" w:sz="0" w:space="0" w:color="auto"/>
            <w:left w:val="none" w:sz="0" w:space="0" w:color="auto"/>
            <w:bottom w:val="none" w:sz="0" w:space="0" w:color="auto"/>
            <w:right w:val="none" w:sz="0" w:space="0" w:color="auto"/>
          </w:divBdr>
        </w:div>
      </w:divsChild>
    </w:div>
    <w:div w:id="631256433">
      <w:bodyDiv w:val="1"/>
      <w:marLeft w:val="0"/>
      <w:marRight w:val="0"/>
      <w:marTop w:val="0"/>
      <w:marBottom w:val="0"/>
      <w:divBdr>
        <w:top w:val="none" w:sz="0" w:space="0" w:color="auto"/>
        <w:left w:val="none" w:sz="0" w:space="0" w:color="auto"/>
        <w:bottom w:val="none" w:sz="0" w:space="0" w:color="auto"/>
        <w:right w:val="none" w:sz="0" w:space="0" w:color="auto"/>
      </w:divBdr>
    </w:div>
    <w:div w:id="638190704">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sChild>
        <w:div w:id="129370473">
          <w:marLeft w:val="0"/>
          <w:marRight w:val="547"/>
          <w:marTop w:val="192"/>
          <w:marBottom w:val="0"/>
          <w:divBdr>
            <w:top w:val="none" w:sz="0" w:space="0" w:color="auto"/>
            <w:left w:val="none" w:sz="0" w:space="0" w:color="auto"/>
            <w:bottom w:val="none" w:sz="0" w:space="0" w:color="auto"/>
            <w:right w:val="none" w:sz="0" w:space="0" w:color="auto"/>
          </w:divBdr>
        </w:div>
        <w:div w:id="459760130">
          <w:marLeft w:val="0"/>
          <w:marRight w:val="547"/>
          <w:marTop w:val="192"/>
          <w:marBottom w:val="0"/>
          <w:divBdr>
            <w:top w:val="none" w:sz="0" w:space="0" w:color="auto"/>
            <w:left w:val="none" w:sz="0" w:space="0" w:color="auto"/>
            <w:bottom w:val="none" w:sz="0" w:space="0" w:color="auto"/>
            <w:right w:val="none" w:sz="0" w:space="0" w:color="auto"/>
          </w:divBdr>
        </w:div>
        <w:div w:id="97872831">
          <w:marLeft w:val="0"/>
          <w:marRight w:val="547"/>
          <w:marTop w:val="192"/>
          <w:marBottom w:val="0"/>
          <w:divBdr>
            <w:top w:val="none" w:sz="0" w:space="0" w:color="auto"/>
            <w:left w:val="none" w:sz="0" w:space="0" w:color="auto"/>
            <w:bottom w:val="none" w:sz="0" w:space="0" w:color="auto"/>
            <w:right w:val="none" w:sz="0" w:space="0" w:color="auto"/>
          </w:divBdr>
        </w:div>
      </w:divsChild>
    </w:div>
    <w:div w:id="781726803">
      <w:bodyDiv w:val="1"/>
      <w:marLeft w:val="0"/>
      <w:marRight w:val="0"/>
      <w:marTop w:val="0"/>
      <w:marBottom w:val="0"/>
      <w:divBdr>
        <w:top w:val="none" w:sz="0" w:space="0" w:color="auto"/>
        <w:left w:val="none" w:sz="0" w:space="0" w:color="auto"/>
        <w:bottom w:val="none" w:sz="0" w:space="0" w:color="auto"/>
        <w:right w:val="none" w:sz="0" w:space="0" w:color="auto"/>
      </w:divBdr>
      <w:divsChild>
        <w:div w:id="1295333561">
          <w:marLeft w:val="0"/>
          <w:marRight w:val="0"/>
          <w:marTop w:val="230"/>
          <w:marBottom w:val="0"/>
          <w:divBdr>
            <w:top w:val="none" w:sz="0" w:space="0" w:color="auto"/>
            <w:left w:val="none" w:sz="0" w:space="0" w:color="auto"/>
            <w:bottom w:val="none" w:sz="0" w:space="0" w:color="auto"/>
            <w:right w:val="none" w:sz="0" w:space="0" w:color="auto"/>
          </w:divBdr>
        </w:div>
      </w:divsChild>
    </w:div>
    <w:div w:id="789201431">
      <w:bodyDiv w:val="1"/>
      <w:marLeft w:val="0"/>
      <w:marRight w:val="0"/>
      <w:marTop w:val="0"/>
      <w:marBottom w:val="0"/>
      <w:divBdr>
        <w:top w:val="none" w:sz="0" w:space="0" w:color="auto"/>
        <w:left w:val="none" w:sz="0" w:space="0" w:color="auto"/>
        <w:bottom w:val="none" w:sz="0" w:space="0" w:color="auto"/>
        <w:right w:val="none" w:sz="0" w:space="0" w:color="auto"/>
      </w:divBdr>
    </w:div>
    <w:div w:id="989334479">
      <w:bodyDiv w:val="1"/>
      <w:marLeft w:val="0"/>
      <w:marRight w:val="0"/>
      <w:marTop w:val="0"/>
      <w:marBottom w:val="0"/>
      <w:divBdr>
        <w:top w:val="none" w:sz="0" w:space="0" w:color="auto"/>
        <w:left w:val="none" w:sz="0" w:space="0" w:color="auto"/>
        <w:bottom w:val="none" w:sz="0" w:space="0" w:color="auto"/>
        <w:right w:val="none" w:sz="0" w:space="0" w:color="auto"/>
      </w:divBdr>
      <w:divsChild>
        <w:div w:id="2029287195">
          <w:marLeft w:val="0"/>
          <w:marRight w:val="0"/>
          <w:marTop w:val="154"/>
          <w:marBottom w:val="0"/>
          <w:divBdr>
            <w:top w:val="none" w:sz="0" w:space="0" w:color="auto"/>
            <w:left w:val="none" w:sz="0" w:space="0" w:color="auto"/>
            <w:bottom w:val="none" w:sz="0" w:space="0" w:color="auto"/>
            <w:right w:val="none" w:sz="0" w:space="0" w:color="auto"/>
          </w:divBdr>
        </w:div>
        <w:div w:id="1653213895">
          <w:marLeft w:val="0"/>
          <w:marRight w:val="0"/>
          <w:marTop w:val="154"/>
          <w:marBottom w:val="0"/>
          <w:divBdr>
            <w:top w:val="none" w:sz="0" w:space="0" w:color="auto"/>
            <w:left w:val="none" w:sz="0" w:space="0" w:color="auto"/>
            <w:bottom w:val="none" w:sz="0" w:space="0" w:color="auto"/>
            <w:right w:val="none" w:sz="0" w:space="0" w:color="auto"/>
          </w:divBdr>
        </w:div>
        <w:div w:id="262961004">
          <w:marLeft w:val="0"/>
          <w:marRight w:val="0"/>
          <w:marTop w:val="154"/>
          <w:marBottom w:val="0"/>
          <w:divBdr>
            <w:top w:val="none" w:sz="0" w:space="0" w:color="auto"/>
            <w:left w:val="none" w:sz="0" w:space="0" w:color="auto"/>
            <w:bottom w:val="none" w:sz="0" w:space="0" w:color="auto"/>
            <w:right w:val="none" w:sz="0" w:space="0" w:color="auto"/>
          </w:divBdr>
        </w:div>
        <w:div w:id="529294611">
          <w:marLeft w:val="0"/>
          <w:marRight w:val="0"/>
          <w:marTop w:val="154"/>
          <w:marBottom w:val="0"/>
          <w:divBdr>
            <w:top w:val="none" w:sz="0" w:space="0" w:color="auto"/>
            <w:left w:val="none" w:sz="0" w:space="0" w:color="auto"/>
            <w:bottom w:val="none" w:sz="0" w:space="0" w:color="auto"/>
            <w:right w:val="none" w:sz="0" w:space="0" w:color="auto"/>
          </w:divBdr>
        </w:div>
      </w:divsChild>
    </w:div>
    <w:div w:id="998769610">
      <w:bodyDiv w:val="1"/>
      <w:marLeft w:val="0"/>
      <w:marRight w:val="0"/>
      <w:marTop w:val="0"/>
      <w:marBottom w:val="0"/>
      <w:divBdr>
        <w:top w:val="none" w:sz="0" w:space="0" w:color="auto"/>
        <w:left w:val="none" w:sz="0" w:space="0" w:color="auto"/>
        <w:bottom w:val="none" w:sz="0" w:space="0" w:color="auto"/>
        <w:right w:val="none" w:sz="0" w:space="0" w:color="auto"/>
      </w:divBdr>
      <w:divsChild>
        <w:div w:id="2095469122">
          <w:marLeft w:val="0"/>
          <w:marRight w:val="547"/>
          <w:marTop w:val="154"/>
          <w:marBottom w:val="0"/>
          <w:divBdr>
            <w:top w:val="none" w:sz="0" w:space="0" w:color="auto"/>
            <w:left w:val="none" w:sz="0" w:space="0" w:color="auto"/>
            <w:bottom w:val="none" w:sz="0" w:space="0" w:color="auto"/>
            <w:right w:val="none" w:sz="0" w:space="0" w:color="auto"/>
          </w:divBdr>
        </w:div>
      </w:divsChild>
    </w:div>
    <w:div w:id="1055741333">
      <w:bodyDiv w:val="1"/>
      <w:marLeft w:val="0"/>
      <w:marRight w:val="0"/>
      <w:marTop w:val="0"/>
      <w:marBottom w:val="0"/>
      <w:divBdr>
        <w:top w:val="none" w:sz="0" w:space="0" w:color="auto"/>
        <w:left w:val="none" w:sz="0" w:space="0" w:color="auto"/>
        <w:bottom w:val="none" w:sz="0" w:space="0" w:color="auto"/>
        <w:right w:val="none" w:sz="0" w:space="0" w:color="auto"/>
      </w:divBdr>
    </w:div>
    <w:div w:id="1215435502">
      <w:bodyDiv w:val="1"/>
      <w:marLeft w:val="0"/>
      <w:marRight w:val="0"/>
      <w:marTop w:val="0"/>
      <w:marBottom w:val="0"/>
      <w:divBdr>
        <w:top w:val="none" w:sz="0" w:space="0" w:color="auto"/>
        <w:left w:val="none" w:sz="0" w:space="0" w:color="auto"/>
        <w:bottom w:val="none" w:sz="0" w:space="0" w:color="auto"/>
        <w:right w:val="none" w:sz="0" w:space="0" w:color="auto"/>
      </w:divBdr>
      <w:divsChild>
        <w:div w:id="1194222212">
          <w:marLeft w:val="0"/>
          <w:marRight w:val="547"/>
          <w:marTop w:val="240"/>
          <w:marBottom w:val="0"/>
          <w:divBdr>
            <w:top w:val="none" w:sz="0" w:space="0" w:color="auto"/>
            <w:left w:val="none" w:sz="0" w:space="0" w:color="auto"/>
            <w:bottom w:val="none" w:sz="0" w:space="0" w:color="auto"/>
            <w:right w:val="none" w:sz="0" w:space="0" w:color="auto"/>
          </w:divBdr>
        </w:div>
        <w:div w:id="158428379">
          <w:marLeft w:val="0"/>
          <w:marRight w:val="547"/>
          <w:marTop w:val="240"/>
          <w:marBottom w:val="0"/>
          <w:divBdr>
            <w:top w:val="none" w:sz="0" w:space="0" w:color="auto"/>
            <w:left w:val="none" w:sz="0" w:space="0" w:color="auto"/>
            <w:bottom w:val="none" w:sz="0" w:space="0" w:color="auto"/>
            <w:right w:val="none" w:sz="0" w:space="0" w:color="auto"/>
          </w:divBdr>
        </w:div>
      </w:divsChild>
    </w:div>
    <w:div w:id="1228303858">
      <w:bodyDiv w:val="1"/>
      <w:marLeft w:val="0"/>
      <w:marRight w:val="0"/>
      <w:marTop w:val="0"/>
      <w:marBottom w:val="0"/>
      <w:divBdr>
        <w:top w:val="none" w:sz="0" w:space="0" w:color="auto"/>
        <w:left w:val="none" w:sz="0" w:space="0" w:color="auto"/>
        <w:bottom w:val="none" w:sz="0" w:space="0" w:color="auto"/>
        <w:right w:val="none" w:sz="0" w:space="0" w:color="auto"/>
      </w:divBdr>
    </w:div>
    <w:div w:id="1233391551">
      <w:bodyDiv w:val="1"/>
      <w:marLeft w:val="0"/>
      <w:marRight w:val="0"/>
      <w:marTop w:val="0"/>
      <w:marBottom w:val="0"/>
      <w:divBdr>
        <w:top w:val="none" w:sz="0" w:space="0" w:color="auto"/>
        <w:left w:val="none" w:sz="0" w:space="0" w:color="auto"/>
        <w:bottom w:val="none" w:sz="0" w:space="0" w:color="auto"/>
        <w:right w:val="none" w:sz="0" w:space="0" w:color="auto"/>
      </w:divBdr>
    </w:div>
    <w:div w:id="1323504851">
      <w:bodyDiv w:val="1"/>
      <w:marLeft w:val="0"/>
      <w:marRight w:val="0"/>
      <w:marTop w:val="0"/>
      <w:marBottom w:val="0"/>
      <w:divBdr>
        <w:top w:val="none" w:sz="0" w:space="0" w:color="auto"/>
        <w:left w:val="none" w:sz="0" w:space="0" w:color="auto"/>
        <w:bottom w:val="none" w:sz="0" w:space="0" w:color="auto"/>
        <w:right w:val="none" w:sz="0" w:space="0" w:color="auto"/>
      </w:divBdr>
    </w:div>
    <w:div w:id="133584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56803">
          <w:marLeft w:val="0"/>
          <w:marRight w:val="547"/>
          <w:marTop w:val="211"/>
          <w:marBottom w:val="0"/>
          <w:divBdr>
            <w:top w:val="none" w:sz="0" w:space="0" w:color="auto"/>
            <w:left w:val="none" w:sz="0" w:space="0" w:color="auto"/>
            <w:bottom w:val="none" w:sz="0" w:space="0" w:color="auto"/>
            <w:right w:val="none" w:sz="0" w:space="0" w:color="auto"/>
          </w:divBdr>
        </w:div>
      </w:divsChild>
    </w:div>
    <w:div w:id="1407459702">
      <w:bodyDiv w:val="1"/>
      <w:marLeft w:val="0"/>
      <w:marRight w:val="0"/>
      <w:marTop w:val="0"/>
      <w:marBottom w:val="0"/>
      <w:divBdr>
        <w:top w:val="none" w:sz="0" w:space="0" w:color="auto"/>
        <w:left w:val="none" w:sz="0" w:space="0" w:color="auto"/>
        <w:bottom w:val="none" w:sz="0" w:space="0" w:color="auto"/>
        <w:right w:val="none" w:sz="0" w:space="0" w:color="auto"/>
      </w:divBdr>
      <w:divsChild>
        <w:div w:id="173301146">
          <w:marLeft w:val="0"/>
          <w:marRight w:val="547"/>
          <w:marTop w:val="154"/>
          <w:marBottom w:val="0"/>
          <w:divBdr>
            <w:top w:val="none" w:sz="0" w:space="0" w:color="auto"/>
            <w:left w:val="none" w:sz="0" w:space="0" w:color="auto"/>
            <w:bottom w:val="none" w:sz="0" w:space="0" w:color="auto"/>
            <w:right w:val="none" w:sz="0" w:space="0" w:color="auto"/>
          </w:divBdr>
        </w:div>
        <w:div w:id="2046170718">
          <w:marLeft w:val="0"/>
          <w:marRight w:val="547"/>
          <w:marTop w:val="154"/>
          <w:marBottom w:val="0"/>
          <w:divBdr>
            <w:top w:val="none" w:sz="0" w:space="0" w:color="auto"/>
            <w:left w:val="none" w:sz="0" w:space="0" w:color="auto"/>
            <w:bottom w:val="none" w:sz="0" w:space="0" w:color="auto"/>
            <w:right w:val="none" w:sz="0" w:space="0" w:color="auto"/>
          </w:divBdr>
        </w:div>
        <w:div w:id="370302754">
          <w:marLeft w:val="0"/>
          <w:marRight w:val="547"/>
          <w:marTop w:val="154"/>
          <w:marBottom w:val="0"/>
          <w:divBdr>
            <w:top w:val="none" w:sz="0" w:space="0" w:color="auto"/>
            <w:left w:val="none" w:sz="0" w:space="0" w:color="auto"/>
            <w:bottom w:val="none" w:sz="0" w:space="0" w:color="auto"/>
            <w:right w:val="none" w:sz="0" w:space="0" w:color="auto"/>
          </w:divBdr>
        </w:div>
        <w:div w:id="1274046670">
          <w:marLeft w:val="0"/>
          <w:marRight w:val="547"/>
          <w:marTop w:val="154"/>
          <w:marBottom w:val="0"/>
          <w:divBdr>
            <w:top w:val="none" w:sz="0" w:space="0" w:color="auto"/>
            <w:left w:val="none" w:sz="0" w:space="0" w:color="auto"/>
            <w:bottom w:val="none" w:sz="0" w:space="0" w:color="auto"/>
            <w:right w:val="none" w:sz="0" w:space="0" w:color="auto"/>
          </w:divBdr>
        </w:div>
        <w:div w:id="1356612838">
          <w:marLeft w:val="0"/>
          <w:marRight w:val="547"/>
          <w:marTop w:val="154"/>
          <w:marBottom w:val="0"/>
          <w:divBdr>
            <w:top w:val="none" w:sz="0" w:space="0" w:color="auto"/>
            <w:left w:val="none" w:sz="0" w:space="0" w:color="auto"/>
            <w:bottom w:val="none" w:sz="0" w:space="0" w:color="auto"/>
            <w:right w:val="none" w:sz="0" w:space="0" w:color="auto"/>
          </w:divBdr>
        </w:div>
      </w:divsChild>
    </w:div>
    <w:div w:id="1437629696">
      <w:bodyDiv w:val="1"/>
      <w:marLeft w:val="0"/>
      <w:marRight w:val="0"/>
      <w:marTop w:val="0"/>
      <w:marBottom w:val="0"/>
      <w:divBdr>
        <w:top w:val="none" w:sz="0" w:space="0" w:color="auto"/>
        <w:left w:val="none" w:sz="0" w:space="0" w:color="auto"/>
        <w:bottom w:val="none" w:sz="0" w:space="0" w:color="auto"/>
        <w:right w:val="none" w:sz="0" w:space="0" w:color="auto"/>
      </w:divBdr>
      <w:divsChild>
        <w:div w:id="1099910765">
          <w:marLeft w:val="0"/>
          <w:marRight w:val="547"/>
          <w:marTop w:val="720"/>
          <w:marBottom w:val="0"/>
          <w:divBdr>
            <w:top w:val="none" w:sz="0" w:space="0" w:color="auto"/>
            <w:left w:val="none" w:sz="0" w:space="0" w:color="auto"/>
            <w:bottom w:val="none" w:sz="0" w:space="0" w:color="auto"/>
            <w:right w:val="none" w:sz="0" w:space="0" w:color="auto"/>
          </w:divBdr>
        </w:div>
      </w:divsChild>
    </w:div>
    <w:div w:id="1512990618">
      <w:bodyDiv w:val="1"/>
      <w:marLeft w:val="0"/>
      <w:marRight w:val="0"/>
      <w:marTop w:val="0"/>
      <w:marBottom w:val="0"/>
      <w:divBdr>
        <w:top w:val="none" w:sz="0" w:space="0" w:color="auto"/>
        <w:left w:val="none" w:sz="0" w:space="0" w:color="auto"/>
        <w:bottom w:val="none" w:sz="0" w:space="0" w:color="auto"/>
        <w:right w:val="none" w:sz="0" w:space="0" w:color="auto"/>
      </w:divBdr>
    </w:div>
    <w:div w:id="1558861132">
      <w:bodyDiv w:val="1"/>
      <w:marLeft w:val="0"/>
      <w:marRight w:val="0"/>
      <w:marTop w:val="0"/>
      <w:marBottom w:val="0"/>
      <w:divBdr>
        <w:top w:val="none" w:sz="0" w:space="0" w:color="auto"/>
        <w:left w:val="none" w:sz="0" w:space="0" w:color="auto"/>
        <w:bottom w:val="none" w:sz="0" w:space="0" w:color="auto"/>
        <w:right w:val="none" w:sz="0" w:space="0" w:color="auto"/>
      </w:divBdr>
      <w:divsChild>
        <w:div w:id="125970661">
          <w:marLeft w:val="0"/>
          <w:marRight w:val="0"/>
          <w:marTop w:val="230"/>
          <w:marBottom w:val="0"/>
          <w:divBdr>
            <w:top w:val="none" w:sz="0" w:space="0" w:color="auto"/>
            <w:left w:val="none" w:sz="0" w:space="0" w:color="auto"/>
            <w:bottom w:val="none" w:sz="0" w:space="0" w:color="auto"/>
            <w:right w:val="none" w:sz="0" w:space="0" w:color="auto"/>
          </w:divBdr>
        </w:div>
      </w:divsChild>
    </w:div>
    <w:div w:id="1568959595">
      <w:bodyDiv w:val="1"/>
      <w:marLeft w:val="0"/>
      <w:marRight w:val="0"/>
      <w:marTop w:val="0"/>
      <w:marBottom w:val="0"/>
      <w:divBdr>
        <w:top w:val="none" w:sz="0" w:space="0" w:color="auto"/>
        <w:left w:val="none" w:sz="0" w:space="0" w:color="auto"/>
        <w:bottom w:val="none" w:sz="0" w:space="0" w:color="auto"/>
        <w:right w:val="none" w:sz="0" w:space="0" w:color="auto"/>
      </w:divBdr>
    </w:div>
    <w:div w:id="1600258618">
      <w:bodyDiv w:val="1"/>
      <w:marLeft w:val="0"/>
      <w:marRight w:val="0"/>
      <w:marTop w:val="0"/>
      <w:marBottom w:val="0"/>
      <w:divBdr>
        <w:top w:val="none" w:sz="0" w:space="0" w:color="auto"/>
        <w:left w:val="none" w:sz="0" w:space="0" w:color="auto"/>
        <w:bottom w:val="none" w:sz="0" w:space="0" w:color="auto"/>
        <w:right w:val="none" w:sz="0" w:space="0" w:color="auto"/>
      </w:divBdr>
      <w:divsChild>
        <w:div w:id="245307099">
          <w:marLeft w:val="0"/>
          <w:marRight w:val="547"/>
          <w:marTop w:val="173"/>
          <w:marBottom w:val="0"/>
          <w:divBdr>
            <w:top w:val="none" w:sz="0" w:space="0" w:color="auto"/>
            <w:left w:val="none" w:sz="0" w:space="0" w:color="auto"/>
            <w:bottom w:val="none" w:sz="0" w:space="0" w:color="auto"/>
            <w:right w:val="none" w:sz="0" w:space="0" w:color="auto"/>
          </w:divBdr>
        </w:div>
      </w:divsChild>
    </w:div>
    <w:div w:id="1731734165">
      <w:bodyDiv w:val="1"/>
      <w:marLeft w:val="0"/>
      <w:marRight w:val="0"/>
      <w:marTop w:val="0"/>
      <w:marBottom w:val="0"/>
      <w:divBdr>
        <w:top w:val="none" w:sz="0" w:space="0" w:color="auto"/>
        <w:left w:val="none" w:sz="0" w:space="0" w:color="auto"/>
        <w:bottom w:val="none" w:sz="0" w:space="0" w:color="auto"/>
        <w:right w:val="none" w:sz="0" w:space="0" w:color="auto"/>
      </w:divBdr>
      <w:divsChild>
        <w:div w:id="28651089">
          <w:marLeft w:val="0"/>
          <w:marRight w:val="0"/>
          <w:marTop w:val="192"/>
          <w:marBottom w:val="0"/>
          <w:divBdr>
            <w:top w:val="none" w:sz="0" w:space="0" w:color="auto"/>
            <w:left w:val="none" w:sz="0" w:space="0" w:color="auto"/>
            <w:bottom w:val="none" w:sz="0" w:space="0" w:color="auto"/>
            <w:right w:val="none" w:sz="0" w:space="0" w:color="auto"/>
          </w:divBdr>
        </w:div>
      </w:divsChild>
    </w:div>
    <w:div w:id="1769958858">
      <w:bodyDiv w:val="1"/>
      <w:marLeft w:val="0"/>
      <w:marRight w:val="0"/>
      <w:marTop w:val="0"/>
      <w:marBottom w:val="0"/>
      <w:divBdr>
        <w:top w:val="none" w:sz="0" w:space="0" w:color="auto"/>
        <w:left w:val="none" w:sz="0" w:space="0" w:color="auto"/>
        <w:bottom w:val="none" w:sz="0" w:space="0" w:color="auto"/>
        <w:right w:val="none" w:sz="0" w:space="0" w:color="auto"/>
      </w:divBdr>
    </w:div>
    <w:div w:id="1780635605">
      <w:bodyDiv w:val="1"/>
      <w:marLeft w:val="0"/>
      <w:marRight w:val="0"/>
      <w:marTop w:val="0"/>
      <w:marBottom w:val="0"/>
      <w:divBdr>
        <w:top w:val="none" w:sz="0" w:space="0" w:color="auto"/>
        <w:left w:val="none" w:sz="0" w:space="0" w:color="auto"/>
        <w:bottom w:val="none" w:sz="0" w:space="0" w:color="auto"/>
        <w:right w:val="none" w:sz="0" w:space="0" w:color="auto"/>
      </w:divBdr>
      <w:divsChild>
        <w:div w:id="1729457118">
          <w:marLeft w:val="0"/>
          <w:marRight w:val="547"/>
          <w:marTop w:val="576"/>
          <w:marBottom w:val="0"/>
          <w:divBdr>
            <w:top w:val="none" w:sz="0" w:space="0" w:color="auto"/>
            <w:left w:val="none" w:sz="0" w:space="0" w:color="auto"/>
            <w:bottom w:val="none" w:sz="0" w:space="0" w:color="auto"/>
            <w:right w:val="none" w:sz="0" w:space="0" w:color="auto"/>
          </w:divBdr>
        </w:div>
        <w:div w:id="1214805363">
          <w:marLeft w:val="0"/>
          <w:marRight w:val="547"/>
          <w:marTop w:val="576"/>
          <w:marBottom w:val="0"/>
          <w:divBdr>
            <w:top w:val="none" w:sz="0" w:space="0" w:color="auto"/>
            <w:left w:val="none" w:sz="0" w:space="0" w:color="auto"/>
            <w:bottom w:val="none" w:sz="0" w:space="0" w:color="auto"/>
            <w:right w:val="none" w:sz="0" w:space="0" w:color="auto"/>
          </w:divBdr>
        </w:div>
      </w:divsChild>
    </w:div>
    <w:div w:id="1783647616">
      <w:bodyDiv w:val="1"/>
      <w:marLeft w:val="0"/>
      <w:marRight w:val="0"/>
      <w:marTop w:val="0"/>
      <w:marBottom w:val="0"/>
      <w:divBdr>
        <w:top w:val="none" w:sz="0" w:space="0" w:color="auto"/>
        <w:left w:val="none" w:sz="0" w:space="0" w:color="auto"/>
        <w:bottom w:val="none" w:sz="0" w:space="0" w:color="auto"/>
        <w:right w:val="none" w:sz="0" w:space="0" w:color="auto"/>
      </w:divBdr>
    </w:div>
    <w:div w:id="1822311628">
      <w:bodyDiv w:val="1"/>
      <w:marLeft w:val="0"/>
      <w:marRight w:val="0"/>
      <w:marTop w:val="0"/>
      <w:marBottom w:val="0"/>
      <w:divBdr>
        <w:top w:val="none" w:sz="0" w:space="0" w:color="auto"/>
        <w:left w:val="none" w:sz="0" w:space="0" w:color="auto"/>
        <w:bottom w:val="none" w:sz="0" w:space="0" w:color="auto"/>
        <w:right w:val="none" w:sz="0" w:space="0" w:color="auto"/>
      </w:divBdr>
      <w:divsChild>
        <w:div w:id="1425035386">
          <w:marLeft w:val="0"/>
          <w:marRight w:val="1166"/>
          <w:marTop w:val="192"/>
          <w:marBottom w:val="0"/>
          <w:divBdr>
            <w:top w:val="none" w:sz="0" w:space="0" w:color="auto"/>
            <w:left w:val="none" w:sz="0" w:space="0" w:color="auto"/>
            <w:bottom w:val="none" w:sz="0" w:space="0" w:color="auto"/>
            <w:right w:val="none" w:sz="0" w:space="0" w:color="auto"/>
          </w:divBdr>
        </w:div>
      </w:divsChild>
    </w:div>
    <w:div w:id="1851018589">
      <w:bodyDiv w:val="1"/>
      <w:marLeft w:val="0"/>
      <w:marRight w:val="0"/>
      <w:marTop w:val="0"/>
      <w:marBottom w:val="0"/>
      <w:divBdr>
        <w:top w:val="none" w:sz="0" w:space="0" w:color="auto"/>
        <w:left w:val="none" w:sz="0" w:space="0" w:color="auto"/>
        <w:bottom w:val="none" w:sz="0" w:space="0" w:color="auto"/>
        <w:right w:val="none" w:sz="0" w:space="0" w:color="auto"/>
      </w:divBdr>
    </w:div>
    <w:div w:id="1858154105">
      <w:bodyDiv w:val="1"/>
      <w:marLeft w:val="0"/>
      <w:marRight w:val="0"/>
      <w:marTop w:val="0"/>
      <w:marBottom w:val="0"/>
      <w:divBdr>
        <w:top w:val="none" w:sz="0" w:space="0" w:color="auto"/>
        <w:left w:val="none" w:sz="0" w:space="0" w:color="auto"/>
        <w:bottom w:val="none" w:sz="0" w:space="0" w:color="auto"/>
        <w:right w:val="none" w:sz="0" w:space="0" w:color="auto"/>
      </w:divBdr>
      <w:divsChild>
        <w:div w:id="1795978026">
          <w:marLeft w:val="0"/>
          <w:marRight w:val="547"/>
          <w:marTop w:val="192"/>
          <w:marBottom w:val="0"/>
          <w:divBdr>
            <w:top w:val="none" w:sz="0" w:space="0" w:color="auto"/>
            <w:left w:val="none" w:sz="0" w:space="0" w:color="auto"/>
            <w:bottom w:val="none" w:sz="0" w:space="0" w:color="auto"/>
            <w:right w:val="none" w:sz="0" w:space="0" w:color="auto"/>
          </w:divBdr>
        </w:div>
        <w:div w:id="1172186309">
          <w:marLeft w:val="0"/>
          <w:marRight w:val="547"/>
          <w:marTop w:val="192"/>
          <w:marBottom w:val="0"/>
          <w:divBdr>
            <w:top w:val="none" w:sz="0" w:space="0" w:color="auto"/>
            <w:left w:val="none" w:sz="0" w:space="0" w:color="auto"/>
            <w:bottom w:val="none" w:sz="0" w:space="0" w:color="auto"/>
            <w:right w:val="none" w:sz="0" w:space="0" w:color="auto"/>
          </w:divBdr>
        </w:div>
        <w:div w:id="1527912155">
          <w:marLeft w:val="0"/>
          <w:marRight w:val="547"/>
          <w:marTop w:val="192"/>
          <w:marBottom w:val="0"/>
          <w:divBdr>
            <w:top w:val="none" w:sz="0" w:space="0" w:color="auto"/>
            <w:left w:val="none" w:sz="0" w:space="0" w:color="auto"/>
            <w:bottom w:val="none" w:sz="0" w:space="0" w:color="auto"/>
            <w:right w:val="none" w:sz="0" w:space="0" w:color="auto"/>
          </w:divBdr>
        </w:div>
        <w:div w:id="202988069">
          <w:marLeft w:val="0"/>
          <w:marRight w:val="547"/>
          <w:marTop w:val="192"/>
          <w:marBottom w:val="0"/>
          <w:divBdr>
            <w:top w:val="none" w:sz="0" w:space="0" w:color="auto"/>
            <w:left w:val="none" w:sz="0" w:space="0" w:color="auto"/>
            <w:bottom w:val="none" w:sz="0" w:space="0" w:color="auto"/>
            <w:right w:val="none" w:sz="0" w:space="0" w:color="auto"/>
          </w:divBdr>
        </w:div>
      </w:divsChild>
    </w:div>
    <w:div w:id="1955404097">
      <w:bodyDiv w:val="1"/>
      <w:marLeft w:val="0"/>
      <w:marRight w:val="0"/>
      <w:marTop w:val="0"/>
      <w:marBottom w:val="0"/>
      <w:divBdr>
        <w:top w:val="none" w:sz="0" w:space="0" w:color="auto"/>
        <w:left w:val="none" w:sz="0" w:space="0" w:color="auto"/>
        <w:bottom w:val="none" w:sz="0" w:space="0" w:color="auto"/>
        <w:right w:val="none" w:sz="0" w:space="0" w:color="auto"/>
      </w:divBdr>
      <w:divsChild>
        <w:div w:id="1681159292">
          <w:marLeft w:val="0"/>
          <w:marRight w:val="547"/>
          <w:marTop w:val="259"/>
          <w:marBottom w:val="0"/>
          <w:divBdr>
            <w:top w:val="none" w:sz="0" w:space="0" w:color="auto"/>
            <w:left w:val="none" w:sz="0" w:space="0" w:color="auto"/>
            <w:bottom w:val="none" w:sz="0" w:space="0" w:color="auto"/>
            <w:right w:val="none" w:sz="0" w:space="0" w:color="auto"/>
          </w:divBdr>
        </w:div>
        <w:div w:id="1801993667">
          <w:marLeft w:val="0"/>
          <w:marRight w:val="547"/>
          <w:marTop w:val="288"/>
          <w:marBottom w:val="0"/>
          <w:divBdr>
            <w:top w:val="none" w:sz="0" w:space="0" w:color="auto"/>
            <w:left w:val="none" w:sz="0" w:space="0" w:color="auto"/>
            <w:bottom w:val="none" w:sz="0" w:space="0" w:color="auto"/>
            <w:right w:val="none" w:sz="0" w:space="0" w:color="auto"/>
          </w:divBdr>
        </w:div>
      </w:divsChild>
    </w:div>
    <w:div w:id="2018459362">
      <w:bodyDiv w:val="1"/>
      <w:marLeft w:val="0"/>
      <w:marRight w:val="0"/>
      <w:marTop w:val="0"/>
      <w:marBottom w:val="0"/>
      <w:divBdr>
        <w:top w:val="none" w:sz="0" w:space="0" w:color="auto"/>
        <w:left w:val="none" w:sz="0" w:space="0" w:color="auto"/>
        <w:bottom w:val="none" w:sz="0" w:space="0" w:color="auto"/>
        <w:right w:val="none" w:sz="0" w:space="0" w:color="auto"/>
      </w:divBdr>
    </w:div>
    <w:div w:id="2031292259">
      <w:bodyDiv w:val="1"/>
      <w:marLeft w:val="0"/>
      <w:marRight w:val="0"/>
      <w:marTop w:val="0"/>
      <w:marBottom w:val="0"/>
      <w:divBdr>
        <w:top w:val="none" w:sz="0" w:space="0" w:color="auto"/>
        <w:left w:val="none" w:sz="0" w:space="0" w:color="auto"/>
        <w:bottom w:val="none" w:sz="0" w:space="0" w:color="auto"/>
        <w:right w:val="none" w:sz="0" w:space="0" w:color="auto"/>
      </w:divBdr>
    </w:div>
    <w:div w:id="2121103100">
      <w:bodyDiv w:val="1"/>
      <w:marLeft w:val="0"/>
      <w:marRight w:val="0"/>
      <w:marTop w:val="0"/>
      <w:marBottom w:val="0"/>
      <w:divBdr>
        <w:top w:val="none" w:sz="0" w:space="0" w:color="auto"/>
        <w:left w:val="none" w:sz="0" w:space="0" w:color="auto"/>
        <w:bottom w:val="none" w:sz="0" w:space="0" w:color="auto"/>
        <w:right w:val="none" w:sz="0" w:space="0" w:color="auto"/>
      </w:divBdr>
      <w:divsChild>
        <w:div w:id="417411562">
          <w:marLeft w:val="0"/>
          <w:marRight w:val="547"/>
          <w:marTop w:val="173"/>
          <w:marBottom w:val="0"/>
          <w:divBdr>
            <w:top w:val="none" w:sz="0" w:space="0" w:color="auto"/>
            <w:left w:val="none" w:sz="0" w:space="0" w:color="auto"/>
            <w:bottom w:val="none" w:sz="0" w:space="0" w:color="auto"/>
            <w:right w:val="none" w:sz="0" w:space="0" w:color="auto"/>
          </w:divBdr>
        </w:div>
      </w:divsChild>
    </w:div>
    <w:div w:id="21284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sgcc.com/mos/magazine/article.php?storyid=8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sgcc.com/mos/magazine/article.php?storyid=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swaq.net/articles/2008/03/17/1468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sc.sy" TargetMode="External"/><Relationship Id="rId4" Type="http://schemas.openxmlformats.org/officeDocument/2006/relationships/settings" Target="settings.xml"/><Relationship Id="rId9" Type="http://schemas.openxmlformats.org/officeDocument/2006/relationships/hyperlink" Target="mailto:qiic@qatar.net.q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7E9EF8-FEB2-45ED-A2E6-4C920C67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42</Pages>
  <Words>10308</Words>
  <Characters>58761</Characters>
  <Application>Microsoft Office Word</Application>
  <DocSecurity>0</DocSecurity>
  <Lines>489</Lines>
  <Paragraphs>137</Paragraphs>
  <ScaleCrop>false</ScaleCrop>
  <HeadingPairs>
    <vt:vector size="2" baseType="variant">
      <vt:variant>
        <vt:lpstr>العنوان</vt:lpstr>
      </vt:variant>
      <vt:variant>
        <vt:i4>1</vt:i4>
      </vt:variant>
    </vt:vector>
  </HeadingPairs>
  <TitlesOfParts>
    <vt:vector size="1" baseType="lpstr">
      <vt:lpstr/>
    </vt:vector>
  </TitlesOfParts>
  <Company>alnatour</Company>
  <LinksUpToDate>false</LinksUpToDate>
  <CharactersWithSpaces>68932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dc:creator>
  <cp:keywords/>
  <dc:description/>
  <cp:lastModifiedBy>Wissam</cp:lastModifiedBy>
  <cp:revision>65</cp:revision>
  <cp:lastPrinted>2008-05-28T18:52:00Z</cp:lastPrinted>
  <dcterms:created xsi:type="dcterms:W3CDTF">2008-05-01T02:29:00Z</dcterms:created>
  <dcterms:modified xsi:type="dcterms:W3CDTF">2008-05-28T19:07:00Z</dcterms:modified>
</cp:coreProperties>
</file>