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36" w:rsidRPr="00AE0DF8" w:rsidRDefault="004C1236" w:rsidP="004C1236">
      <w:pPr>
        <w:jc w:val="lowKashida"/>
        <w:rPr>
          <w:rFonts w:cs="Akhbar MT"/>
          <w:sz w:val="44"/>
          <w:szCs w:val="44"/>
          <w:rtl/>
          <w:lang w:bidi="ar-SY"/>
        </w:rPr>
      </w:pPr>
      <w:r w:rsidRPr="00AE0DF8">
        <w:rPr>
          <w:rFonts w:cs="Akhbar MT"/>
          <w:noProof/>
          <w:sz w:val="44"/>
          <w:szCs w:val="44"/>
        </w:rPr>
        <w:drawing>
          <wp:anchor distT="0" distB="0" distL="114300" distR="114300" simplePos="0" relativeHeight="251660288" behindDoc="0" locked="0" layoutInCell="1" allowOverlap="1">
            <wp:simplePos x="0" y="0"/>
            <wp:positionH relativeFrom="column">
              <wp:posOffset>-219075</wp:posOffset>
            </wp:positionH>
            <wp:positionV relativeFrom="paragraph">
              <wp:posOffset>-38100</wp:posOffset>
            </wp:positionV>
            <wp:extent cx="1314450" cy="1371600"/>
            <wp:effectExtent l="19050" t="0" r="0" b="0"/>
            <wp:wrapNone/>
            <wp:docPr id="2" name="صورة 2" descr="http://www.qumia-tempus.edu.sy/images/damascu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mia-tempus.edu.sy/images/damascus%20logo.jpg"/>
                    <pic:cNvPicPr>
                      <a:picLocks noChangeAspect="1" noChangeArrowheads="1"/>
                    </pic:cNvPicPr>
                  </pic:nvPicPr>
                  <pic:blipFill>
                    <a:blip r:embed="rId8" r:link="rId9"/>
                    <a:srcRect/>
                    <a:stretch>
                      <a:fillRect/>
                    </a:stretch>
                  </pic:blipFill>
                  <pic:spPr bwMode="auto">
                    <a:xfrm>
                      <a:off x="0" y="0"/>
                      <a:ext cx="1314450" cy="1371600"/>
                    </a:xfrm>
                    <a:prstGeom prst="rect">
                      <a:avLst/>
                    </a:prstGeom>
                    <a:noFill/>
                    <a:ln w="9525">
                      <a:noFill/>
                      <a:miter lim="800000"/>
                      <a:headEnd/>
                      <a:tailEnd/>
                    </a:ln>
                  </pic:spPr>
                </pic:pic>
              </a:graphicData>
            </a:graphic>
          </wp:anchor>
        </w:drawing>
      </w:r>
      <w:r w:rsidRPr="00AE0DF8">
        <w:rPr>
          <w:rFonts w:cs="Akhbar MT" w:hint="cs"/>
          <w:sz w:val="44"/>
          <w:szCs w:val="44"/>
          <w:rtl/>
          <w:lang w:bidi="ar-SY"/>
        </w:rPr>
        <w:t xml:space="preserve">جامعة دمشق                                       </w:t>
      </w:r>
    </w:p>
    <w:p w:rsidR="004C1236" w:rsidRPr="00AE0DF8" w:rsidRDefault="004C1236" w:rsidP="004C1236">
      <w:pPr>
        <w:jc w:val="lowKashida"/>
        <w:rPr>
          <w:rFonts w:cs="Akhbar MT"/>
          <w:sz w:val="44"/>
          <w:szCs w:val="44"/>
          <w:rtl/>
          <w:lang w:bidi="ar-SY"/>
        </w:rPr>
      </w:pPr>
      <w:r w:rsidRPr="00AE0DF8">
        <w:rPr>
          <w:rFonts w:cs="Akhbar MT" w:hint="cs"/>
          <w:sz w:val="44"/>
          <w:szCs w:val="44"/>
          <w:rtl/>
          <w:lang w:bidi="ar-SY"/>
        </w:rPr>
        <w:t>كلية الاقتصاد</w:t>
      </w:r>
    </w:p>
    <w:p w:rsidR="004C1236" w:rsidRPr="00AE0DF8" w:rsidRDefault="004C1236" w:rsidP="004C1236">
      <w:pPr>
        <w:jc w:val="lowKashida"/>
        <w:rPr>
          <w:rFonts w:cs="Akhbar MT"/>
          <w:sz w:val="44"/>
          <w:szCs w:val="44"/>
          <w:rtl/>
          <w:lang w:bidi="ar-SY"/>
        </w:rPr>
      </w:pPr>
      <w:r w:rsidRPr="00AE0DF8">
        <w:rPr>
          <w:rFonts w:cs="Akhbar MT" w:hint="cs"/>
          <w:sz w:val="44"/>
          <w:szCs w:val="44"/>
          <w:rtl/>
          <w:lang w:bidi="ar-SY"/>
        </w:rPr>
        <w:t>ماجستير إدارة أعمال</w:t>
      </w:r>
    </w:p>
    <w:p w:rsidR="004C1236" w:rsidRPr="00AE0DF8" w:rsidRDefault="00AE0DF8" w:rsidP="00AE0DF8">
      <w:pPr>
        <w:tabs>
          <w:tab w:val="right" w:pos="8306"/>
        </w:tabs>
        <w:bidi w:val="0"/>
        <w:spacing w:after="200" w:line="276" w:lineRule="auto"/>
        <w:jc w:val="right"/>
        <w:rPr>
          <w:rFonts w:cs="Simplified Arabic"/>
          <w:sz w:val="36"/>
          <w:szCs w:val="36"/>
          <w:rtl/>
          <w:lang w:bidi="ar-AE"/>
        </w:rPr>
      </w:pPr>
      <w:r w:rsidRPr="00AE0DF8">
        <w:rPr>
          <w:rFonts w:cs="Akhbar MT" w:hint="cs"/>
          <w:sz w:val="44"/>
          <w:szCs w:val="44"/>
          <w:rtl/>
          <w:lang w:bidi="ar-AE"/>
        </w:rPr>
        <w:t xml:space="preserve">مادة الإدارة المالية </w:t>
      </w:r>
      <w:r w:rsidRPr="00AE0DF8">
        <w:rPr>
          <w:rFonts w:cs="Simplified Arabic" w:hint="cs"/>
          <w:sz w:val="36"/>
          <w:szCs w:val="36"/>
          <w:rtl/>
          <w:lang w:bidi="ar-AE"/>
        </w:rPr>
        <w:t xml:space="preserve"> </w:t>
      </w:r>
    </w:p>
    <w:p w:rsidR="004C1236" w:rsidRDefault="000C1B62" w:rsidP="004C1236">
      <w:pPr>
        <w:tabs>
          <w:tab w:val="right" w:pos="8306"/>
        </w:tabs>
        <w:bidi w:val="0"/>
        <w:spacing w:after="200" w:line="276" w:lineRule="auto"/>
        <w:jc w:val="left"/>
        <w:rPr>
          <w:rFonts w:cs="Simplified Arabic"/>
          <w:sz w:val="36"/>
          <w:szCs w:val="36"/>
          <w:rtl/>
        </w:rPr>
      </w:pPr>
      <w:r>
        <w:rPr>
          <w:rFonts w:cs="Simplified Arabic"/>
          <w:noProof/>
          <w:sz w:val="36"/>
          <w:szCs w:val="36"/>
          <w:rt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margin-left:-28.5pt;margin-top:27.15pt;width:483pt;height:192pt;z-index:251661312" fillcolor="white [3201]" strokecolor="#95b3d7 [1940]" strokeweight="1pt">
            <v:fill color2="#b8cce4 [1300]" focusposition="1" focussize="" focus="100%" type="gradient"/>
            <v:shadow on="t" type="perspective" color="#243f60 [1604]" opacity=".5" offset="1pt" offset2="-3pt"/>
            <v:textbox>
              <w:txbxContent>
                <w:p w:rsidR="004C1236" w:rsidRPr="00AE0DF8" w:rsidRDefault="004C1236" w:rsidP="004C1236">
                  <w:pPr>
                    <w:jc w:val="center"/>
                    <w:rPr>
                      <w:rFonts w:cs="Diwani Outline Shaded"/>
                      <w:sz w:val="72"/>
                      <w:szCs w:val="72"/>
                      <w:rtl/>
                      <w:lang w:bidi="ar-AE"/>
                    </w:rPr>
                  </w:pPr>
                  <w:r w:rsidRPr="00AE0DF8">
                    <w:rPr>
                      <w:rFonts w:cs="Diwani Outline Shaded" w:hint="cs"/>
                      <w:sz w:val="72"/>
                      <w:szCs w:val="72"/>
                      <w:rtl/>
                      <w:lang w:bidi="ar-AE"/>
                    </w:rPr>
                    <w:t>إدارة المخاطر المصرفية</w:t>
                  </w:r>
                </w:p>
              </w:txbxContent>
            </v:textbox>
            <w10:wrap anchorx="page"/>
          </v:shape>
        </w:pict>
      </w:r>
    </w:p>
    <w:p w:rsidR="00AE0DF8" w:rsidRDefault="00AE0DF8" w:rsidP="004C1236">
      <w:pPr>
        <w:bidi w:val="0"/>
        <w:jc w:val="right"/>
        <w:rPr>
          <w:rFonts w:cs="Simplified Arabic"/>
          <w:sz w:val="36"/>
          <w:szCs w:val="36"/>
          <w:rtl/>
          <w:lang w:bidi="ar-AE"/>
        </w:rPr>
      </w:pPr>
    </w:p>
    <w:p w:rsidR="004C1236" w:rsidRPr="004C1236" w:rsidRDefault="004C1236" w:rsidP="00AE0DF8">
      <w:pPr>
        <w:bidi w:val="0"/>
        <w:jc w:val="right"/>
        <w:rPr>
          <w:rFonts w:cs="Simplified Arabic"/>
          <w:b/>
          <w:bCs/>
          <w:sz w:val="36"/>
          <w:szCs w:val="36"/>
          <w:rtl/>
        </w:rPr>
      </w:pPr>
    </w:p>
    <w:p w:rsidR="004C1236" w:rsidRDefault="004C1236" w:rsidP="004C1236">
      <w:pPr>
        <w:tabs>
          <w:tab w:val="left" w:pos="5145"/>
        </w:tabs>
        <w:bidi w:val="0"/>
        <w:spacing w:after="200" w:line="276" w:lineRule="auto"/>
        <w:jc w:val="left"/>
        <w:rPr>
          <w:rFonts w:cs="Simplified Arabic"/>
          <w:sz w:val="36"/>
          <w:szCs w:val="36"/>
          <w:rtl/>
        </w:rPr>
      </w:pPr>
      <w:r>
        <w:rPr>
          <w:rFonts w:cs="Simplified Arabic"/>
          <w:sz w:val="36"/>
          <w:szCs w:val="36"/>
        </w:rPr>
        <w:tab/>
      </w:r>
    </w:p>
    <w:p w:rsidR="00AE0DF8" w:rsidRDefault="00AE0DF8" w:rsidP="004C1236">
      <w:pPr>
        <w:tabs>
          <w:tab w:val="right" w:pos="8306"/>
        </w:tabs>
        <w:bidi w:val="0"/>
        <w:spacing w:after="200" w:line="276" w:lineRule="auto"/>
        <w:jc w:val="left"/>
        <w:rPr>
          <w:rFonts w:cs="Simplified Arabic"/>
          <w:sz w:val="36"/>
          <w:szCs w:val="36"/>
          <w:rtl/>
        </w:rPr>
      </w:pPr>
    </w:p>
    <w:p w:rsidR="00AE0DF8" w:rsidRPr="00AE0DF8" w:rsidRDefault="00AE0DF8" w:rsidP="00AE0DF8">
      <w:pPr>
        <w:bidi w:val="0"/>
        <w:rPr>
          <w:rFonts w:cs="Simplified Arabic"/>
          <w:sz w:val="36"/>
          <w:szCs w:val="36"/>
          <w:rtl/>
        </w:rPr>
      </w:pPr>
    </w:p>
    <w:p w:rsidR="00AE0DF8" w:rsidRPr="00AE0DF8" w:rsidRDefault="00AE0DF8" w:rsidP="00AE0DF8">
      <w:pPr>
        <w:bidi w:val="0"/>
        <w:rPr>
          <w:rFonts w:cs="Simplified Arabic"/>
          <w:sz w:val="36"/>
          <w:szCs w:val="36"/>
          <w:rtl/>
        </w:rPr>
      </w:pPr>
    </w:p>
    <w:p w:rsidR="00AE0DF8" w:rsidRPr="00AE0DF8" w:rsidRDefault="00AE0DF8" w:rsidP="00AE0DF8">
      <w:pPr>
        <w:tabs>
          <w:tab w:val="left" w:pos="6240"/>
        </w:tabs>
        <w:bidi w:val="0"/>
        <w:spacing w:after="200" w:line="276" w:lineRule="auto"/>
        <w:jc w:val="center"/>
        <w:rPr>
          <w:rFonts w:cs="DecoType Naskh Extensions"/>
          <w:sz w:val="44"/>
          <w:szCs w:val="44"/>
          <w:lang w:bidi="ar-AE"/>
        </w:rPr>
      </w:pPr>
      <w:r w:rsidRPr="00AE0DF8">
        <w:rPr>
          <w:rFonts w:cs="DecoType Naskh Extensions" w:hint="cs"/>
          <w:sz w:val="44"/>
          <w:szCs w:val="44"/>
          <w:rtl/>
          <w:lang w:bidi="ar-AE"/>
        </w:rPr>
        <w:t>إعداد الطالبة : كندة البيطار</w:t>
      </w:r>
    </w:p>
    <w:p w:rsidR="00AE0DF8" w:rsidRPr="00AE0DF8" w:rsidRDefault="00AE0DF8" w:rsidP="00AE0DF8">
      <w:pPr>
        <w:tabs>
          <w:tab w:val="left" w:pos="6240"/>
        </w:tabs>
        <w:bidi w:val="0"/>
        <w:spacing w:after="200" w:line="276" w:lineRule="auto"/>
        <w:jc w:val="center"/>
        <w:rPr>
          <w:rFonts w:cs="DecoType Naskh Extensions"/>
          <w:sz w:val="44"/>
          <w:szCs w:val="44"/>
          <w:rtl/>
          <w:lang w:bidi="ar-AE"/>
        </w:rPr>
      </w:pPr>
      <w:r w:rsidRPr="00AE0DF8">
        <w:rPr>
          <w:rFonts w:cs="DecoType Naskh Extensions" w:hint="cs"/>
          <w:sz w:val="44"/>
          <w:szCs w:val="44"/>
          <w:rtl/>
          <w:lang w:bidi="ar-AE"/>
        </w:rPr>
        <w:t xml:space="preserve">إشراف الدكتور: محمد الحسين </w:t>
      </w:r>
    </w:p>
    <w:p w:rsidR="00AE0DF8" w:rsidRDefault="00AE0DF8" w:rsidP="0091507B">
      <w:pPr>
        <w:spacing w:line="600" w:lineRule="atLeast"/>
        <w:rPr>
          <w:rFonts w:cs="DecoType Naskh Extensions"/>
          <w:sz w:val="44"/>
          <w:szCs w:val="44"/>
          <w:rtl/>
        </w:rPr>
      </w:pPr>
    </w:p>
    <w:p w:rsidR="00AE0DF8" w:rsidRDefault="00AE0DF8" w:rsidP="00AE0DF8">
      <w:pPr>
        <w:spacing w:line="600" w:lineRule="atLeast"/>
        <w:jc w:val="right"/>
        <w:rPr>
          <w:rFonts w:cs="DecoType Naskh Extensions"/>
          <w:sz w:val="44"/>
          <w:szCs w:val="44"/>
          <w:rtl/>
          <w:lang w:bidi="ar-AE"/>
        </w:rPr>
      </w:pPr>
      <w:r>
        <w:rPr>
          <w:rFonts w:cs="DecoType Naskh Extensions"/>
          <w:sz w:val="44"/>
          <w:szCs w:val="44"/>
        </w:rPr>
        <w:t>2009 – 2010</w:t>
      </w:r>
    </w:p>
    <w:p w:rsidR="00AE0DF8" w:rsidRPr="00AE0DF8" w:rsidRDefault="00AE0DF8" w:rsidP="00AE0DF8">
      <w:pPr>
        <w:spacing w:line="600" w:lineRule="atLeast"/>
        <w:jc w:val="both"/>
        <w:rPr>
          <w:rFonts w:cs="DecoType Naskh Extensions"/>
          <w:sz w:val="44"/>
          <w:szCs w:val="44"/>
          <w:rtl/>
          <w:lang w:bidi="ar-AE"/>
        </w:rPr>
      </w:pPr>
    </w:p>
    <w:p w:rsidR="00AE0DF8" w:rsidRDefault="00AE0DF8" w:rsidP="0091507B">
      <w:pPr>
        <w:spacing w:line="600" w:lineRule="atLeast"/>
        <w:rPr>
          <w:rFonts w:cs="Simplified Arabic"/>
          <w:b/>
          <w:bCs/>
          <w:sz w:val="36"/>
          <w:szCs w:val="36"/>
          <w:rtl/>
        </w:rPr>
      </w:pPr>
    </w:p>
    <w:p w:rsidR="00AE0DF8" w:rsidRPr="00184D2D" w:rsidRDefault="00420348" w:rsidP="001C6140">
      <w:pPr>
        <w:bidi w:val="0"/>
        <w:spacing w:after="200" w:line="276" w:lineRule="auto"/>
        <w:jc w:val="center"/>
        <w:rPr>
          <w:rFonts w:ascii="Andalus" w:hAnsi="Andalus" w:cs="Old Antic Outline Shaded"/>
          <w:sz w:val="44"/>
          <w:szCs w:val="44"/>
          <w:rtl/>
          <w:lang w:bidi="ar-AE"/>
        </w:rPr>
      </w:pPr>
      <w:r w:rsidRPr="00184D2D">
        <w:rPr>
          <w:rFonts w:ascii="Andalus" w:hAnsi="Andalus" w:cs="Old Antic Outline Shaded"/>
          <w:sz w:val="44"/>
          <w:szCs w:val="44"/>
          <w:rtl/>
          <w:lang w:bidi="ar-AE"/>
        </w:rPr>
        <w:lastRenderedPageBreak/>
        <w:t>الفهرس</w:t>
      </w:r>
    </w:p>
    <w:p w:rsidR="001C6140" w:rsidRPr="00184D2D" w:rsidRDefault="00CC74EC" w:rsidP="001C6140">
      <w:pPr>
        <w:bidi w:val="0"/>
        <w:spacing w:after="200" w:line="276" w:lineRule="auto"/>
        <w:jc w:val="right"/>
        <w:rPr>
          <w:rFonts w:ascii="Andalus" w:hAnsi="Andalus" w:cs="Andalus"/>
          <w:b/>
          <w:bCs/>
          <w:sz w:val="36"/>
          <w:szCs w:val="36"/>
          <w:lang w:bidi="ar-AE"/>
        </w:rPr>
      </w:pPr>
      <w:r w:rsidRPr="00184D2D">
        <w:rPr>
          <w:rFonts w:ascii="Andalus" w:hAnsi="Andalus" w:cs="Andalus"/>
          <w:b/>
          <w:bCs/>
          <w:sz w:val="36"/>
          <w:szCs w:val="36"/>
          <w:rtl/>
          <w:lang w:bidi="ar-AE"/>
        </w:rPr>
        <w:t xml:space="preserve"> </w:t>
      </w:r>
      <w:r w:rsidR="001C6140" w:rsidRPr="00184D2D">
        <w:rPr>
          <w:rFonts w:ascii="Andalus" w:hAnsi="Andalus" w:cs="Andalus"/>
          <w:b/>
          <w:bCs/>
          <w:sz w:val="36"/>
          <w:szCs w:val="36"/>
          <w:rtl/>
          <w:lang w:bidi="ar-AE"/>
        </w:rPr>
        <w:t xml:space="preserve">مقدمة </w:t>
      </w:r>
      <w:r w:rsidRPr="00184D2D">
        <w:rPr>
          <w:rFonts w:ascii="Andalus" w:hAnsi="Andalus" w:cs="Andalus"/>
          <w:b/>
          <w:bCs/>
          <w:sz w:val="36"/>
          <w:szCs w:val="36"/>
          <w:lang w:bidi="ar-AE"/>
        </w:rPr>
        <w:t>-</w:t>
      </w:r>
    </w:p>
    <w:p w:rsidR="00CC74EC" w:rsidRPr="00184D2D" w:rsidRDefault="001C6140" w:rsidP="00CC74EC">
      <w:pPr>
        <w:bidi w:val="0"/>
        <w:spacing w:after="200" w:line="276" w:lineRule="auto"/>
        <w:jc w:val="right"/>
        <w:rPr>
          <w:rFonts w:ascii="Andalus" w:hAnsi="Andalus" w:cs="Andalus"/>
          <w:b/>
          <w:bCs/>
          <w:sz w:val="36"/>
          <w:szCs w:val="36"/>
          <w:rtl/>
          <w:lang w:bidi="ar-AE"/>
        </w:rPr>
      </w:pPr>
      <w:r w:rsidRPr="00184D2D">
        <w:rPr>
          <w:rFonts w:ascii="Andalus" w:hAnsi="Andalus" w:cs="Andalus"/>
          <w:b/>
          <w:bCs/>
          <w:sz w:val="36"/>
          <w:szCs w:val="36"/>
          <w:rtl/>
          <w:lang w:bidi="ar-AE"/>
        </w:rPr>
        <w:t xml:space="preserve">الفصل الأول : </w:t>
      </w:r>
      <w:r w:rsidR="00CC74EC" w:rsidRPr="00184D2D">
        <w:rPr>
          <w:rFonts w:ascii="Andalus" w:hAnsi="Andalus" w:cs="Andalus"/>
          <w:b/>
          <w:bCs/>
          <w:sz w:val="36"/>
          <w:szCs w:val="36"/>
          <w:rtl/>
          <w:lang w:bidi="ar-AE"/>
        </w:rPr>
        <w:t>مفاهيم و تعاريف</w:t>
      </w:r>
    </w:p>
    <w:p w:rsidR="00CC74EC" w:rsidRPr="00184D2D" w:rsidRDefault="00CC74EC" w:rsidP="00CC74EC">
      <w:pPr>
        <w:pStyle w:val="a5"/>
        <w:bidi w:val="0"/>
        <w:spacing w:after="200" w:line="276" w:lineRule="auto"/>
        <w:ind w:left="1080"/>
        <w:jc w:val="right"/>
        <w:rPr>
          <w:rFonts w:ascii="Andalus" w:hAnsi="Andalus" w:cs="DecoType Naskh Extensions"/>
          <w:lang w:bidi="ar-AE"/>
        </w:rPr>
      </w:pPr>
      <w:r w:rsidRPr="00184D2D">
        <w:rPr>
          <w:rFonts w:ascii="Andalus" w:hAnsi="Andalus" w:cs="Andalus"/>
          <w:sz w:val="36"/>
          <w:szCs w:val="36"/>
          <w:rtl/>
          <w:lang w:bidi="ar-AE"/>
        </w:rPr>
        <w:t xml:space="preserve"> </w:t>
      </w:r>
      <w:r w:rsidRPr="00184D2D">
        <w:rPr>
          <w:rFonts w:ascii="Andalus" w:hAnsi="Andalus" w:cs="DecoType Naskh Extensions"/>
          <w:rtl/>
          <w:lang w:bidi="ar-AE"/>
        </w:rPr>
        <w:t>مفهوم المخاطر</w:t>
      </w:r>
      <w:r w:rsidRPr="00184D2D">
        <w:rPr>
          <w:rFonts w:ascii="Andalus" w:hAnsi="Andalus" w:cs="DecoType Naskh Extensions"/>
          <w:lang w:bidi="ar-AE"/>
        </w:rPr>
        <w:t xml:space="preserve">- </w:t>
      </w:r>
    </w:p>
    <w:p w:rsidR="00CC74EC" w:rsidRPr="00184D2D" w:rsidRDefault="00CC74EC" w:rsidP="00CC74EC">
      <w:pPr>
        <w:pStyle w:val="a5"/>
        <w:bidi w:val="0"/>
        <w:spacing w:after="200" w:line="276" w:lineRule="auto"/>
        <w:ind w:left="1080"/>
        <w:jc w:val="right"/>
        <w:rPr>
          <w:rFonts w:ascii="Andalus" w:hAnsi="Andalus" w:cs="DecoType Naskh Extensions"/>
          <w:lang w:bidi="ar-AE"/>
        </w:rPr>
      </w:pPr>
      <w:r w:rsidRPr="00184D2D">
        <w:rPr>
          <w:rFonts w:ascii="Andalus" w:hAnsi="Andalus" w:cs="DecoType Naskh Extensions"/>
          <w:rtl/>
          <w:lang w:bidi="ar-AE"/>
        </w:rPr>
        <w:t xml:space="preserve">مفهوم إدارة المخاطر  </w:t>
      </w:r>
      <w:r w:rsidRPr="00184D2D">
        <w:rPr>
          <w:rFonts w:ascii="Andalus" w:hAnsi="Andalus" w:cs="DecoType Naskh Extensions"/>
          <w:lang w:bidi="ar-AE"/>
        </w:rPr>
        <w:t xml:space="preserve"> -</w:t>
      </w:r>
    </w:p>
    <w:p w:rsidR="00CC74EC" w:rsidRPr="00184D2D" w:rsidRDefault="00CC74EC" w:rsidP="00CC74EC">
      <w:pPr>
        <w:pStyle w:val="a5"/>
        <w:bidi w:val="0"/>
        <w:spacing w:after="200" w:line="276" w:lineRule="auto"/>
        <w:ind w:left="1080"/>
        <w:jc w:val="right"/>
        <w:rPr>
          <w:rFonts w:ascii="Andalus" w:hAnsi="Andalus" w:cs="Andalus"/>
          <w:sz w:val="36"/>
          <w:szCs w:val="36"/>
          <w:rtl/>
          <w:lang w:bidi="ar-AE"/>
        </w:rPr>
      </w:pPr>
    </w:p>
    <w:p w:rsidR="00CC74EC" w:rsidRPr="00184D2D" w:rsidRDefault="00CC74EC" w:rsidP="00CC74EC">
      <w:pPr>
        <w:pStyle w:val="a5"/>
        <w:bidi w:val="0"/>
        <w:spacing w:after="200" w:line="276" w:lineRule="auto"/>
        <w:ind w:left="1080"/>
        <w:jc w:val="right"/>
        <w:rPr>
          <w:rFonts w:ascii="Andalus" w:hAnsi="Andalus" w:cs="Andalus"/>
          <w:b/>
          <w:bCs/>
          <w:sz w:val="36"/>
          <w:szCs w:val="36"/>
          <w:rtl/>
          <w:lang w:bidi="ar-AE"/>
        </w:rPr>
      </w:pPr>
      <w:r w:rsidRPr="00184D2D">
        <w:rPr>
          <w:rFonts w:ascii="Andalus" w:hAnsi="Andalus" w:cs="Andalus"/>
          <w:b/>
          <w:bCs/>
          <w:sz w:val="36"/>
          <w:szCs w:val="36"/>
          <w:rtl/>
          <w:lang w:bidi="ar-AE"/>
        </w:rPr>
        <w:t xml:space="preserve">الفصل الثاني : المخاطر التي تتعرض لها البنوك </w:t>
      </w:r>
    </w:p>
    <w:p w:rsidR="00CC74EC" w:rsidRPr="00184D2D" w:rsidRDefault="00CC74EC" w:rsidP="00CC74EC">
      <w:pPr>
        <w:pStyle w:val="a5"/>
        <w:bidi w:val="0"/>
        <w:spacing w:after="200" w:line="276" w:lineRule="auto"/>
        <w:ind w:left="1080"/>
        <w:jc w:val="right"/>
        <w:rPr>
          <w:rFonts w:ascii="Andalus" w:hAnsi="Andalus" w:cs="DecoType Naskh Extensions"/>
          <w:lang w:bidi="ar-AE"/>
        </w:rPr>
      </w:pPr>
      <w:r w:rsidRPr="00184D2D">
        <w:rPr>
          <w:rFonts w:ascii="Andalus" w:hAnsi="Andalus" w:cs="DecoType Naskh Extensions"/>
          <w:rtl/>
          <w:lang w:bidi="ar-AE"/>
        </w:rPr>
        <w:t xml:space="preserve">نشأة و تطور الخطر في البيئة المصرفية </w:t>
      </w:r>
      <w:r w:rsidRPr="00184D2D">
        <w:rPr>
          <w:rFonts w:ascii="Andalus" w:hAnsi="Andalus" w:cs="DecoType Naskh Extensions"/>
          <w:lang w:bidi="ar-AE"/>
        </w:rPr>
        <w:t xml:space="preserve"> -</w:t>
      </w:r>
    </w:p>
    <w:p w:rsidR="00CC74EC" w:rsidRPr="00184D2D" w:rsidRDefault="00CC74EC" w:rsidP="00CC74EC">
      <w:pPr>
        <w:pStyle w:val="a5"/>
        <w:bidi w:val="0"/>
        <w:spacing w:after="200" w:line="276" w:lineRule="auto"/>
        <w:ind w:left="1080"/>
        <w:jc w:val="right"/>
        <w:rPr>
          <w:rFonts w:ascii="Andalus" w:hAnsi="Andalus" w:cs="DecoType Naskh Extensions"/>
          <w:rtl/>
          <w:lang w:bidi="ar-AE"/>
        </w:rPr>
      </w:pPr>
      <w:r w:rsidRPr="00184D2D">
        <w:rPr>
          <w:rFonts w:ascii="Andalus" w:hAnsi="Andalus" w:cs="DecoType Naskh Extensions"/>
          <w:rtl/>
          <w:lang w:bidi="ar-AE"/>
        </w:rPr>
        <w:t xml:space="preserve"> </w:t>
      </w:r>
      <w:r w:rsidR="00184D2D" w:rsidRPr="00184D2D">
        <w:rPr>
          <w:rFonts w:ascii="Andalus" w:hAnsi="Andalus" w:cs="DecoType Naskh Extensions" w:hint="cs"/>
          <w:rtl/>
          <w:lang w:bidi="ar-AE"/>
        </w:rPr>
        <w:t xml:space="preserve">- </w:t>
      </w:r>
      <w:r w:rsidRPr="00184D2D">
        <w:rPr>
          <w:rFonts w:ascii="Andalus" w:hAnsi="Andalus" w:cs="DecoType Naskh Extensions"/>
          <w:rtl/>
          <w:lang w:bidi="ar-AE"/>
        </w:rPr>
        <w:t xml:space="preserve">المخاطر ضمن البيئة المصرفية </w:t>
      </w:r>
    </w:p>
    <w:p w:rsidR="00CC74EC" w:rsidRPr="00184D2D" w:rsidRDefault="00CC74EC" w:rsidP="00CC74EC">
      <w:pPr>
        <w:pStyle w:val="a5"/>
        <w:bidi w:val="0"/>
        <w:spacing w:after="200" w:line="276" w:lineRule="auto"/>
        <w:ind w:left="1080"/>
        <w:jc w:val="right"/>
        <w:rPr>
          <w:rFonts w:ascii="Andalus" w:hAnsi="Andalus" w:cs="Andalus"/>
          <w:sz w:val="36"/>
          <w:szCs w:val="36"/>
          <w:rtl/>
          <w:lang w:bidi="ar-AE"/>
        </w:rPr>
      </w:pPr>
    </w:p>
    <w:p w:rsidR="00CC74EC" w:rsidRPr="00184D2D" w:rsidRDefault="00CC74EC" w:rsidP="00CC74EC">
      <w:pPr>
        <w:pStyle w:val="a5"/>
        <w:bidi w:val="0"/>
        <w:spacing w:after="200" w:line="276" w:lineRule="auto"/>
        <w:ind w:left="1080"/>
        <w:jc w:val="right"/>
        <w:rPr>
          <w:rFonts w:ascii="Andalus" w:hAnsi="Andalus" w:cs="Andalus"/>
          <w:b/>
          <w:bCs/>
          <w:sz w:val="36"/>
          <w:szCs w:val="36"/>
          <w:lang w:bidi="ar-AE"/>
        </w:rPr>
      </w:pPr>
      <w:r w:rsidRPr="00184D2D">
        <w:rPr>
          <w:rFonts w:ascii="Andalus" w:hAnsi="Andalus" w:cs="Andalus"/>
          <w:b/>
          <w:bCs/>
          <w:sz w:val="36"/>
          <w:szCs w:val="36"/>
          <w:rtl/>
          <w:lang w:bidi="ar-AE"/>
        </w:rPr>
        <w:t xml:space="preserve">الفصل الثالث : عمليات إدارة المخاطر </w:t>
      </w:r>
    </w:p>
    <w:p w:rsidR="00CC74EC" w:rsidRPr="00184D2D" w:rsidRDefault="00CC74EC" w:rsidP="00CC74EC">
      <w:pPr>
        <w:pStyle w:val="a5"/>
        <w:bidi w:val="0"/>
        <w:spacing w:after="200" w:line="276" w:lineRule="auto"/>
        <w:ind w:left="1080"/>
        <w:jc w:val="right"/>
        <w:rPr>
          <w:rFonts w:ascii="Andalus" w:hAnsi="Andalus" w:cs="DecoType Naskh Extensions"/>
          <w:lang w:bidi="ar-AE"/>
        </w:rPr>
      </w:pPr>
      <w:r w:rsidRPr="00184D2D">
        <w:rPr>
          <w:rFonts w:ascii="Andalus" w:hAnsi="Andalus" w:cs="Andalus"/>
          <w:sz w:val="36"/>
          <w:szCs w:val="36"/>
          <w:rtl/>
          <w:lang w:bidi="ar-AE"/>
        </w:rPr>
        <w:t xml:space="preserve"> </w:t>
      </w:r>
      <w:r w:rsidRPr="00184D2D">
        <w:rPr>
          <w:rFonts w:ascii="Andalus" w:hAnsi="Andalus" w:cs="DecoType Naskh Extensions"/>
          <w:rtl/>
          <w:lang w:bidi="ar-AE"/>
        </w:rPr>
        <w:t xml:space="preserve">أدوات إدارة المخاطر </w:t>
      </w:r>
      <w:r w:rsidRPr="00184D2D">
        <w:rPr>
          <w:rFonts w:ascii="Andalus" w:hAnsi="Andalus" w:cs="DecoType Naskh Extensions"/>
          <w:lang w:bidi="ar-AE"/>
        </w:rPr>
        <w:t>-</w:t>
      </w:r>
    </w:p>
    <w:p w:rsidR="00CC74EC" w:rsidRPr="00184D2D" w:rsidRDefault="00CC74EC" w:rsidP="00CC74EC">
      <w:pPr>
        <w:pStyle w:val="a5"/>
        <w:bidi w:val="0"/>
        <w:spacing w:after="200" w:line="276" w:lineRule="auto"/>
        <w:ind w:left="1080"/>
        <w:jc w:val="right"/>
        <w:rPr>
          <w:rFonts w:ascii="Andalus" w:hAnsi="Andalus" w:cs="DecoType Naskh Extensions"/>
          <w:lang w:bidi="ar-AE"/>
        </w:rPr>
      </w:pPr>
      <w:r w:rsidRPr="00184D2D">
        <w:rPr>
          <w:rFonts w:ascii="Andalus" w:hAnsi="Andalus" w:cs="DecoType Naskh Extensions"/>
          <w:rtl/>
          <w:lang w:bidi="ar-AE"/>
        </w:rPr>
        <w:t xml:space="preserve">مراحل عملية إدارة المخاطر </w:t>
      </w:r>
      <w:r w:rsidRPr="00184D2D">
        <w:rPr>
          <w:rFonts w:ascii="Andalus" w:hAnsi="Andalus" w:cs="DecoType Naskh Extensions"/>
          <w:lang w:bidi="ar-AE"/>
        </w:rPr>
        <w:t xml:space="preserve"> -</w:t>
      </w:r>
    </w:p>
    <w:p w:rsidR="00CC74EC" w:rsidRPr="00184D2D" w:rsidRDefault="00CC74EC" w:rsidP="00CC74EC">
      <w:pPr>
        <w:pStyle w:val="a5"/>
        <w:tabs>
          <w:tab w:val="center" w:pos="4693"/>
          <w:tab w:val="right" w:pos="8306"/>
        </w:tabs>
        <w:bidi w:val="0"/>
        <w:spacing w:after="200" w:line="276" w:lineRule="auto"/>
        <w:ind w:left="1080"/>
        <w:jc w:val="right"/>
        <w:rPr>
          <w:rFonts w:ascii="Andalus" w:hAnsi="Andalus" w:cs="Andalus"/>
          <w:sz w:val="36"/>
          <w:szCs w:val="36"/>
          <w:rtl/>
          <w:lang w:bidi="ar-AE"/>
        </w:rPr>
      </w:pPr>
    </w:p>
    <w:p w:rsidR="001C6140" w:rsidRPr="00184D2D" w:rsidRDefault="00CC74EC" w:rsidP="00CC74EC">
      <w:pPr>
        <w:pStyle w:val="a5"/>
        <w:tabs>
          <w:tab w:val="center" w:pos="4693"/>
          <w:tab w:val="right" w:pos="8306"/>
        </w:tabs>
        <w:bidi w:val="0"/>
        <w:spacing w:after="200" w:line="276" w:lineRule="auto"/>
        <w:ind w:left="1080"/>
        <w:jc w:val="right"/>
        <w:rPr>
          <w:rFonts w:ascii="Andalus" w:hAnsi="Andalus" w:cs="Andalus"/>
          <w:b/>
          <w:bCs/>
          <w:sz w:val="36"/>
          <w:szCs w:val="36"/>
          <w:rtl/>
          <w:lang w:bidi="ar-AE"/>
        </w:rPr>
      </w:pPr>
      <w:r w:rsidRPr="00184D2D">
        <w:rPr>
          <w:rFonts w:ascii="Andalus" w:hAnsi="Andalus" w:cs="Andalus"/>
          <w:b/>
          <w:bCs/>
          <w:sz w:val="36"/>
          <w:szCs w:val="36"/>
          <w:rtl/>
          <w:lang w:bidi="ar-AE"/>
        </w:rPr>
        <w:t xml:space="preserve">الفصل الرابع : لمحة عن أهم الاتفاقيات الدولية حول إدارة الخطر المصرفي </w:t>
      </w:r>
    </w:p>
    <w:p w:rsidR="00CC74EC" w:rsidRPr="00184D2D" w:rsidRDefault="00CC74EC" w:rsidP="00CC74EC">
      <w:pPr>
        <w:pStyle w:val="a5"/>
        <w:tabs>
          <w:tab w:val="center" w:pos="4693"/>
          <w:tab w:val="right" w:pos="8306"/>
        </w:tabs>
        <w:bidi w:val="0"/>
        <w:spacing w:after="200" w:line="276" w:lineRule="auto"/>
        <w:ind w:left="1080"/>
        <w:jc w:val="right"/>
        <w:rPr>
          <w:rFonts w:ascii="Andalus" w:hAnsi="Andalus" w:cs="Andalus"/>
          <w:b/>
          <w:bCs/>
          <w:sz w:val="36"/>
          <w:szCs w:val="36"/>
          <w:rtl/>
          <w:lang w:bidi="ar-AE"/>
        </w:rPr>
      </w:pPr>
    </w:p>
    <w:p w:rsidR="00CC74EC" w:rsidRPr="00184D2D" w:rsidRDefault="00CC74EC" w:rsidP="00CC74EC">
      <w:pPr>
        <w:pStyle w:val="a5"/>
        <w:tabs>
          <w:tab w:val="center" w:pos="4693"/>
          <w:tab w:val="right" w:pos="8306"/>
        </w:tabs>
        <w:bidi w:val="0"/>
        <w:spacing w:after="200" w:line="276" w:lineRule="auto"/>
        <w:ind w:left="1080"/>
        <w:jc w:val="right"/>
        <w:rPr>
          <w:rFonts w:ascii="Andalus" w:hAnsi="Andalus" w:cs="Andalus"/>
          <w:b/>
          <w:bCs/>
          <w:sz w:val="36"/>
          <w:szCs w:val="36"/>
          <w:lang w:bidi="ar-AE"/>
        </w:rPr>
      </w:pPr>
      <w:r w:rsidRPr="00184D2D">
        <w:rPr>
          <w:rFonts w:ascii="Andalus" w:hAnsi="Andalus" w:cs="Andalus"/>
          <w:b/>
          <w:bCs/>
          <w:sz w:val="36"/>
          <w:szCs w:val="36"/>
          <w:rtl/>
          <w:lang w:bidi="ar-AE"/>
        </w:rPr>
        <w:t xml:space="preserve"> الخاتمة </w:t>
      </w:r>
      <w:r w:rsidRPr="00184D2D">
        <w:rPr>
          <w:rFonts w:ascii="Andalus" w:hAnsi="Andalus" w:cs="Andalus"/>
          <w:b/>
          <w:bCs/>
          <w:sz w:val="36"/>
          <w:szCs w:val="36"/>
          <w:lang w:bidi="ar-AE"/>
        </w:rPr>
        <w:t>-</w:t>
      </w:r>
    </w:p>
    <w:p w:rsidR="00184D2D" w:rsidRPr="00184D2D" w:rsidRDefault="00CC74EC" w:rsidP="00184D2D">
      <w:pPr>
        <w:pStyle w:val="a5"/>
        <w:tabs>
          <w:tab w:val="center" w:pos="4693"/>
          <w:tab w:val="right" w:pos="8306"/>
        </w:tabs>
        <w:bidi w:val="0"/>
        <w:spacing w:after="200" w:line="276" w:lineRule="auto"/>
        <w:ind w:left="1080"/>
        <w:jc w:val="right"/>
        <w:rPr>
          <w:rFonts w:ascii="Andalus" w:hAnsi="Andalus" w:cs="Andalus"/>
          <w:b/>
          <w:bCs/>
          <w:sz w:val="36"/>
          <w:szCs w:val="36"/>
          <w:rtl/>
          <w:lang w:bidi="ar-AE"/>
        </w:rPr>
      </w:pPr>
      <w:r w:rsidRPr="00184D2D">
        <w:rPr>
          <w:rFonts w:ascii="Andalus" w:hAnsi="Andalus" w:cs="Andalus"/>
          <w:b/>
          <w:bCs/>
          <w:sz w:val="36"/>
          <w:szCs w:val="36"/>
          <w:rtl/>
          <w:lang w:bidi="ar-AE"/>
        </w:rPr>
        <w:t>- المراجع</w:t>
      </w:r>
    </w:p>
    <w:p w:rsidR="0091507B" w:rsidRPr="00032D3C" w:rsidRDefault="00BC57DC" w:rsidP="00BC57DC">
      <w:pPr>
        <w:spacing w:line="600" w:lineRule="atLeast"/>
        <w:rPr>
          <w:rFonts w:cs="Simplified Arabic"/>
          <w:b/>
          <w:bCs/>
          <w:sz w:val="36"/>
          <w:szCs w:val="36"/>
          <w:rtl/>
          <w:lang w:bidi="ar-AE"/>
        </w:rPr>
      </w:pPr>
      <w:r w:rsidRPr="00184D2D">
        <w:rPr>
          <w:rFonts w:ascii="Andalus" w:hAnsi="Andalus" w:cs="Andalus"/>
          <w:b/>
          <w:bCs/>
          <w:sz w:val="36"/>
          <w:szCs w:val="36"/>
          <w:rtl/>
          <w:lang w:bidi="ar-AE"/>
        </w:rPr>
        <w:lastRenderedPageBreak/>
        <w:t>مقدمة</w:t>
      </w:r>
    </w:p>
    <w:p w:rsidR="0091507B" w:rsidRPr="00C24B86" w:rsidRDefault="0091507B" w:rsidP="00915AB8">
      <w:pPr>
        <w:spacing w:line="600" w:lineRule="atLeast"/>
        <w:rPr>
          <w:rFonts w:cs="Simplified Arabic"/>
          <w:rtl/>
        </w:rPr>
      </w:pPr>
      <w:r w:rsidRPr="00C24B86">
        <w:rPr>
          <w:rFonts w:cs="Simplified Arabic" w:hint="cs"/>
          <w:rtl/>
        </w:rPr>
        <w:t>لم يحدث أبداً على مرّ العصور أن غابت المخاطر عن المجتمع الإنساني، ولكن الجديد في الأمر هو ازدياد حدّ</w:t>
      </w:r>
      <w:r w:rsidR="00915AB8">
        <w:rPr>
          <w:rFonts w:cs="Simplified Arabic" w:hint="cs"/>
          <w:rtl/>
        </w:rPr>
        <w:t>تها</w:t>
      </w:r>
      <w:r w:rsidRPr="00C24B86">
        <w:rPr>
          <w:rFonts w:cs="Simplified Arabic" w:hint="cs"/>
          <w:rtl/>
        </w:rPr>
        <w:t xml:space="preserve"> في العصور الحديثة فضلاً عن أنها باتت أكثر وضوحاً في القطاع المالي من غيره من القطاعات.</w:t>
      </w:r>
    </w:p>
    <w:p w:rsidR="0091507B" w:rsidRDefault="0091507B" w:rsidP="0091507B">
      <w:pPr>
        <w:spacing w:line="600" w:lineRule="atLeast"/>
        <w:rPr>
          <w:rFonts w:cs="Simplified Arabic"/>
          <w:rtl/>
        </w:rPr>
      </w:pPr>
      <w:r w:rsidRPr="00C24B86">
        <w:rPr>
          <w:rFonts w:cs="Simplified Arabic" w:hint="cs"/>
          <w:rtl/>
        </w:rPr>
        <w:t>ويمكن إرجاع ازدياد المخاطر بهذا الشكل إلى أمرين يرتبطان بطبيعة الاقتصاد الحديث وهما:</w:t>
      </w:r>
    </w:p>
    <w:p w:rsidR="0091507B" w:rsidRPr="00C24B86" w:rsidRDefault="0091507B" w:rsidP="0091507B">
      <w:pPr>
        <w:spacing w:line="600" w:lineRule="atLeast"/>
        <w:rPr>
          <w:rFonts w:cs="Simplified Arabic"/>
          <w:rtl/>
        </w:rPr>
      </w:pPr>
      <w:r>
        <w:rPr>
          <w:rFonts w:cs="Simplified Arabic" w:hint="cs"/>
          <w:rtl/>
        </w:rPr>
        <w:t>الأمر الأول : ال</w:t>
      </w:r>
      <w:r w:rsidRPr="00C24B86">
        <w:rPr>
          <w:rFonts w:cs="Simplified Arabic" w:hint="cs"/>
          <w:rtl/>
        </w:rPr>
        <w:t xml:space="preserve">زيادة </w:t>
      </w:r>
      <w:r>
        <w:rPr>
          <w:rFonts w:cs="Simplified Arabic" w:hint="cs"/>
          <w:rtl/>
        </w:rPr>
        <w:t xml:space="preserve">في </w:t>
      </w:r>
      <w:r w:rsidRPr="00C24B86">
        <w:rPr>
          <w:rFonts w:cs="Simplified Arabic" w:hint="cs"/>
          <w:rtl/>
        </w:rPr>
        <w:t>معدّلات التغيير في الحياة الاقتصادية فالقانون الثابت في الاقتصاد هو التغيير</w:t>
      </w:r>
      <w:r>
        <w:rPr>
          <w:rFonts w:cs="Simplified Arabic" w:hint="cs"/>
          <w:rtl/>
        </w:rPr>
        <w:t xml:space="preserve"> و </w:t>
      </w:r>
      <w:r w:rsidRPr="00C24B86">
        <w:rPr>
          <w:rFonts w:cs="Simplified Arabic" w:hint="cs"/>
          <w:rtl/>
        </w:rPr>
        <w:t xml:space="preserve">المفاجآت لم تعد تأتي فقط من خارج الاقتصاد، كالأزمات والكوارث الطبيعية، بل أصبح الاقتصاد بذاته صانعاً للأزمات والتوترات مع كل جديد في أي ميدان، ولذلك أصبح من البديهي توقّع أنواع جديدة من المخاطر التي يمكن التعرض لها والبحث بالتالي عن أساليب ووسائل </w:t>
      </w:r>
      <w:r>
        <w:rPr>
          <w:rFonts w:cs="Simplified Arabic" w:hint="cs"/>
          <w:rtl/>
        </w:rPr>
        <w:t>ل</w:t>
      </w:r>
      <w:r w:rsidRPr="00C24B86">
        <w:rPr>
          <w:rFonts w:cs="Simplified Arabic" w:hint="cs"/>
          <w:rtl/>
        </w:rPr>
        <w:t>تخفيف هذه المخاطر.</w:t>
      </w:r>
    </w:p>
    <w:p w:rsidR="0091507B" w:rsidRPr="00C24B86" w:rsidRDefault="0091507B" w:rsidP="0091507B">
      <w:pPr>
        <w:spacing w:line="600" w:lineRule="atLeast"/>
        <w:rPr>
          <w:rFonts w:cs="Simplified Arabic"/>
          <w:rtl/>
          <w:lang w:bidi="ar-SY"/>
        </w:rPr>
      </w:pPr>
      <w:r w:rsidRPr="00C24B86">
        <w:rPr>
          <w:rFonts w:cs="Simplified Arabic" w:hint="cs"/>
          <w:rtl/>
          <w:lang w:bidi="ar-SY"/>
        </w:rPr>
        <w:t xml:space="preserve">الأمر الثاني: هو زيادة معدلات الترابط والتداخل بين مختلف قطاعات الاقتصاد، </w:t>
      </w:r>
      <w:r>
        <w:rPr>
          <w:rFonts w:cs="Simplified Arabic" w:hint="cs"/>
          <w:rtl/>
          <w:lang w:bidi="ar-SY"/>
        </w:rPr>
        <w:t>ف</w:t>
      </w:r>
      <w:r w:rsidRPr="00C24B86">
        <w:rPr>
          <w:rFonts w:cs="Simplified Arabic" w:hint="cs"/>
          <w:rtl/>
          <w:lang w:bidi="ar-SY"/>
        </w:rPr>
        <w:t>مع زيادة مظاهر العولمة، وصل التشابك والتداخل بين مختلف أجزاء الاقتصاد العالمي درجة لم تعرفها البشرية من قبل.</w:t>
      </w:r>
    </w:p>
    <w:p w:rsidR="0091507B" w:rsidRPr="00C24B86" w:rsidRDefault="0091507B" w:rsidP="0091507B">
      <w:pPr>
        <w:spacing w:line="600" w:lineRule="atLeast"/>
        <w:rPr>
          <w:rFonts w:cs="Simplified Arabic"/>
          <w:rtl/>
          <w:lang w:bidi="ar-SY"/>
        </w:rPr>
      </w:pPr>
      <w:r w:rsidRPr="00C24B86">
        <w:rPr>
          <w:rFonts w:cs="Simplified Arabic" w:hint="cs"/>
          <w:rtl/>
          <w:lang w:bidi="ar-SY"/>
        </w:rPr>
        <w:t xml:space="preserve">فالمنتِج لم يعد يواجه مخاطر قطاعه فقط وإنما أصبح مهدداً بالعدوى من أي مشكلة أو أزمة تقع في </w:t>
      </w:r>
      <w:r>
        <w:rPr>
          <w:rFonts w:cs="Simplified Arabic" w:hint="cs"/>
          <w:rtl/>
          <w:lang w:bidi="ar-SY"/>
        </w:rPr>
        <w:t xml:space="preserve">أي </w:t>
      </w:r>
      <w:r w:rsidRPr="00C24B86">
        <w:rPr>
          <w:rFonts w:cs="Simplified Arabic" w:hint="cs"/>
          <w:rtl/>
          <w:lang w:bidi="ar-SY"/>
        </w:rPr>
        <w:t>مكان من العالم.</w:t>
      </w:r>
    </w:p>
    <w:p w:rsidR="00915AB8" w:rsidRDefault="0091507B" w:rsidP="00915AB8">
      <w:pPr>
        <w:spacing w:line="600" w:lineRule="atLeast"/>
        <w:rPr>
          <w:rFonts w:cs="Simplified Arabic"/>
          <w:rtl/>
          <w:lang w:bidi="ar-AE"/>
        </w:rPr>
      </w:pPr>
      <w:r w:rsidRPr="00C24B86">
        <w:rPr>
          <w:rFonts w:cs="Simplified Arabic" w:hint="cs"/>
          <w:rtl/>
          <w:lang w:bidi="ar-SY"/>
        </w:rPr>
        <w:t xml:space="preserve">وأكبر دليل على ذلك ما يطالعنا به المشهد الاقتصادي العالمي هذه الفترة من انعكاسات </w:t>
      </w:r>
      <w:r>
        <w:rPr>
          <w:rFonts w:cs="Simplified Arabic" w:hint="cs"/>
          <w:rtl/>
          <w:lang w:bidi="ar-SY"/>
        </w:rPr>
        <w:t>ال</w:t>
      </w:r>
      <w:r w:rsidRPr="00C24B86">
        <w:rPr>
          <w:rFonts w:cs="Simplified Arabic" w:hint="cs"/>
          <w:rtl/>
          <w:lang w:bidi="ar-SY"/>
        </w:rPr>
        <w:t>أزمة في الاقتصاد الأمريكي على اقتصاد العالم بأسره.</w:t>
      </w:r>
    </w:p>
    <w:p w:rsidR="00915AB8" w:rsidRPr="00C24B86" w:rsidRDefault="003E0820" w:rsidP="00915AB8">
      <w:pPr>
        <w:spacing w:line="600" w:lineRule="atLeast"/>
        <w:rPr>
          <w:rFonts w:cs="Simplified Arabic"/>
          <w:rtl/>
          <w:lang w:bidi="ar-SY"/>
        </w:rPr>
      </w:pPr>
      <w:r>
        <w:rPr>
          <w:rFonts w:cs="Simplified Arabic" w:hint="cs"/>
          <w:rtl/>
          <w:lang w:bidi="ar-AE"/>
        </w:rPr>
        <w:t xml:space="preserve">كما و أننا </w:t>
      </w:r>
      <w:r w:rsidR="00915AB8" w:rsidRPr="00C24B86">
        <w:rPr>
          <w:rFonts w:cs="Simplified Arabic" w:hint="cs"/>
          <w:rtl/>
          <w:lang w:bidi="ar-SY"/>
        </w:rPr>
        <w:t>لا</w:t>
      </w:r>
      <w:r w:rsidR="00915AB8">
        <w:rPr>
          <w:rFonts w:cs="Simplified Arabic" w:hint="cs"/>
          <w:rtl/>
          <w:lang w:bidi="ar-SY"/>
        </w:rPr>
        <w:t xml:space="preserve"> </w:t>
      </w:r>
      <w:r w:rsidR="00915AB8" w:rsidRPr="00C24B86">
        <w:rPr>
          <w:rFonts w:cs="Simplified Arabic" w:hint="cs"/>
          <w:rtl/>
          <w:lang w:bidi="ar-SY"/>
        </w:rPr>
        <w:t>نغالي إذ نقول أن القطاع المالي هو أكثر القطاعات الاقتصادية تعرّضاً للمخاطر وبالتالي تعاملاً معها.</w:t>
      </w:r>
    </w:p>
    <w:p w:rsidR="00915AB8" w:rsidRPr="00C24B86" w:rsidRDefault="00915AB8" w:rsidP="00915AB8">
      <w:pPr>
        <w:spacing w:line="600" w:lineRule="atLeast"/>
        <w:rPr>
          <w:rFonts w:cs="Simplified Arabic"/>
          <w:rtl/>
          <w:lang w:bidi="ar-SY"/>
        </w:rPr>
      </w:pPr>
      <w:r w:rsidRPr="00C24B86">
        <w:rPr>
          <w:rFonts w:cs="Simplified Arabic" w:hint="cs"/>
          <w:rtl/>
          <w:lang w:bidi="ar-SY"/>
        </w:rPr>
        <w:t xml:space="preserve">والحجّة التي نستند عليها في تبرير صحّة هذا الغرض، هو أن المنتج في أي قطاع من قطاعات الاقتصاد وإن كان يواجه حقاً عدداً من المخاطر، إلا </w:t>
      </w:r>
      <w:r w:rsidRPr="00C24B86">
        <w:rPr>
          <w:rFonts w:cs="Simplified Arabic" w:hint="cs"/>
          <w:rtl/>
          <w:lang w:bidi="ar-SY"/>
        </w:rPr>
        <w:lastRenderedPageBreak/>
        <w:t>أن هذه المخاطر تنحصر في قطاع محدود، فكل منتج يتأثر فعلاً بما يحدث في الاقتصاد بصفة عامة إلا أن التأثير الأكبر يبقى محصوراً في ظروف عرض وطلب القطاع الذي يتخصص فيه لذا فإن تعامله مع المخاطر محصور في ظروف العرض والطلب للسلعة أو الخدمة التي يقدمها.</w:t>
      </w:r>
    </w:p>
    <w:p w:rsidR="00915AB8" w:rsidRPr="00C24B86" w:rsidRDefault="00915AB8" w:rsidP="00915AB8">
      <w:pPr>
        <w:spacing w:line="600" w:lineRule="atLeast"/>
        <w:rPr>
          <w:rFonts w:cs="Simplified Arabic"/>
          <w:rtl/>
          <w:lang w:bidi="ar-SY"/>
        </w:rPr>
      </w:pPr>
      <w:r w:rsidRPr="00C24B86">
        <w:rPr>
          <w:rFonts w:cs="Simplified Arabic" w:hint="cs"/>
          <w:rtl/>
          <w:lang w:bidi="ar-SY"/>
        </w:rPr>
        <w:t>أما مشروعات القطاع المالي فهي تتعامل أساساً مع الأصول المالية التي تنبسط على معظم القطاعات الإنتاجية دون تفرقة، وهذا يعني التعامل مع الاقتصاد في مجمله وبما يحويه من مخاطر بالنسبة لكافة قطاعاته وكذلك لتعاملاته مع القطاع الخارجي.</w:t>
      </w:r>
    </w:p>
    <w:p w:rsidR="00915AB8" w:rsidRDefault="00915AB8" w:rsidP="00915AB8">
      <w:pPr>
        <w:spacing w:line="600" w:lineRule="atLeast"/>
        <w:rPr>
          <w:rFonts w:cs="Simplified Arabic"/>
          <w:rtl/>
          <w:lang w:bidi="ar-SY"/>
        </w:rPr>
      </w:pPr>
      <w:r w:rsidRPr="00C24B86">
        <w:rPr>
          <w:rFonts w:cs="Simplified Arabic" w:hint="cs"/>
          <w:rtl/>
          <w:lang w:bidi="ar-SY"/>
        </w:rPr>
        <w:t xml:space="preserve">لذلك يمكن القول أن القضية الأساسية في إدارة القطاع المالي بشكل عام هي قضية </w:t>
      </w:r>
      <w:r w:rsidRPr="00C24B86">
        <w:rPr>
          <w:rFonts w:cs="Simplified Arabic" w:hint="eastAsia"/>
          <w:rtl/>
          <w:lang w:bidi="ar-SY"/>
        </w:rPr>
        <w:t>«</w:t>
      </w:r>
      <w:r w:rsidRPr="00C24B86">
        <w:rPr>
          <w:rFonts w:cs="Simplified Arabic" w:hint="cs"/>
          <w:rtl/>
          <w:lang w:bidi="ar-SY"/>
        </w:rPr>
        <w:t xml:space="preserve">إدارة </w:t>
      </w:r>
      <w:r w:rsidR="003E0820">
        <w:rPr>
          <w:rFonts w:cs="Simplified Arabic" w:hint="cs"/>
          <w:rtl/>
          <w:lang w:bidi="ar-SY"/>
        </w:rPr>
        <w:t>ال</w:t>
      </w:r>
      <w:r w:rsidRPr="00C24B86">
        <w:rPr>
          <w:rFonts w:cs="Simplified Arabic" w:hint="cs"/>
          <w:rtl/>
          <w:lang w:bidi="ar-SY"/>
        </w:rPr>
        <w:t>مخاطر</w:t>
      </w:r>
      <w:r w:rsidRPr="00C24B86">
        <w:rPr>
          <w:rFonts w:cs="Simplified Arabic" w:hint="eastAsia"/>
          <w:rtl/>
          <w:lang w:bidi="ar-SY"/>
        </w:rPr>
        <w:t>»</w:t>
      </w:r>
      <w:r w:rsidRPr="00C24B86">
        <w:rPr>
          <w:rFonts w:cs="Simplified Arabic" w:hint="cs"/>
          <w:rtl/>
          <w:lang w:bidi="ar-SY"/>
        </w:rPr>
        <w:t>.</w:t>
      </w:r>
    </w:p>
    <w:p w:rsidR="00BC57DC" w:rsidRDefault="00BC57DC" w:rsidP="00915AB8">
      <w:pPr>
        <w:spacing w:line="600" w:lineRule="atLeast"/>
        <w:rPr>
          <w:rFonts w:cs="Simplified Arabic"/>
          <w:rtl/>
          <w:lang w:bidi="ar-SY"/>
        </w:rPr>
      </w:pPr>
    </w:p>
    <w:p w:rsidR="00BC57DC" w:rsidRPr="00BC57DC" w:rsidRDefault="00BC57DC" w:rsidP="00BC57DC">
      <w:pPr>
        <w:bidi w:val="0"/>
        <w:spacing w:after="200" w:line="276" w:lineRule="auto"/>
        <w:jc w:val="center"/>
        <w:rPr>
          <w:rFonts w:ascii="Andalus" w:hAnsi="Andalus" w:cs="Andalus"/>
          <w:b/>
          <w:bCs/>
          <w:sz w:val="40"/>
          <w:szCs w:val="40"/>
          <w:rtl/>
          <w:lang w:bidi="ar-AE"/>
        </w:rPr>
      </w:pPr>
      <w:r w:rsidRPr="00BC57DC">
        <w:rPr>
          <w:rFonts w:ascii="Andalus" w:hAnsi="Andalus" w:cs="Andalus"/>
          <w:b/>
          <w:bCs/>
          <w:sz w:val="40"/>
          <w:szCs w:val="40"/>
          <w:rtl/>
          <w:lang w:bidi="ar-AE"/>
        </w:rPr>
        <w:t>الفصل الأول : مفاهيم و تعاريف</w:t>
      </w:r>
    </w:p>
    <w:p w:rsidR="00915AB8" w:rsidRPr="00032D3C" w:rsidRDefault="003F2382" w:rsidP="006F07B9">
      <w:pPr>
        <w:pStyle w:val="1"/>
        <w:numPr>
          <w:ilvl w:val="0"/>
          <w:numId w:val="12"/>
        </w:numPr>
        <w:spacing w:before="0" w:line="600" w:lineRule="atLeast"/>
        <w:rPr>
          <w:rFonts w:cs="Simplified Arabic"/>
          <w:color w:val="auto"/>
          <w:sz w:val="36"/>
          <w:szCs w:val="36"/>
          <w:rtl/>
          <w:lang w:bidi="ar-SY"/>
        </w:rPr>
      </w:pPr>
      <w:r w:rsidRPr="00032D3C">
        <w:rPr>
          <w:rFonts w:cs="Simplified Arabic" w:hint="cs"/>
          <w:color w:val="auto"/>
          <w:sz w:val="36"/>
          <w:szCs w:val="36"/>
          <w:rtl/>
          <w:lang w:bidi="ar-SY"/>
        </w:rPr>
        <w:t xml:space="preserve">مفهوم </w:t>
      </w:r>
      <w:r w:rsidR="00915AB8" w:rsidRPr="00032D3C">
        <w:rPr>
          <w:rFonts w:cs="Simplified Arabic" w:hint="cs"/>
          <w:color w:val="auto"/>
          <w:sz w:val="36"/>
          <w:szCs w:val="36"/>
          <w:rtl/>
          <w:lang w:bidi="ar-SY"/>
        </w:rPr>
        <w:t>المخاطر:</w:t>
      </w:r>
    </w:p>
    <w:p w:rsidR="003F2382" w:rsidRPr="00365A86" w:rsidRDefault="003F2382" w:rsidP="003F2382">
      <w:pPr>
        <w:jc w:val="lowKashida"/>
        <w:rPr>
          <w:rFonts w:ascii="Simplified Arabic" w:hAnsi="Simplified Arabic" w:cs="Simplified Arabic"/>
          <w:rtl/>
          <w:lang w:bidi="ar-SY"/>
        </w:rPr>
      </w:pPr>
      <w:r w:rsidRPr="00365A86">
        <w:rPr>
          <w:rFonts w:ascii="Simplified Arabic" w:hAnsi="Simplified Arabic" w:cs="Simplified Arabic"/>
          <w:rtl/>
          <w:lang w:bidi="ar-SY"/>
        </w:rPr>
        <w:t>يقصد بمصطلح المخاطر  التعرض لظر</w:t>
      </w:r>
      <w:r w:rsidR="00365A86">
        <w:rPr>
          <w:rFonts w:ascii="Simplified Arabic" w:hAnsi="Simplified Arabic" w:cs="Simplified Arabic" w:hint="cs"/>
          <w:rtl/>
          <w:lang w:bidi="ar-SY"/>
        </w:rPr>
        <w:t>و</w:t>
      </w:r>
      <w:r w:rsidRPr="00365A86">
        <w:rPr>
          <w:rFonts w:ascii="Simplified Arabic" w:hAnsi="Simplified Arabic" w:cs="Simplified Arabic"/>
          <w:rtl/>
          <w:lang w:bidi="ar-SY"/>
        </w:rPr>
        <w:t>ف معاكس</w:t>
      </w:r>
      <w:r w:rsidR="00365A86">
        <w:rPr>
          <w:rFonts w:ascii="Simplified Arabic" w:hAnsi="Simplified Arabic" w:cs="Simplified Arabic" w:hint="cs"/>
          <w:rtl/>
          <w:lang w:bidi="ar-SY"/>
        </w:rPr>
        <w:t>ة</w:t>
      </w:r>
      <w:r w:rsidR="00365A86">
        <w:rPr>
          <w:rFonts w:ascii="Simplified Arabic" w:hAnsi="Simplified Arabic" w:cs="Simplified Arabic"/>
          <w:rtl/>
          <w:lang w:bidi="ar-SY"/>
        </w:rPr>
        <w:t xml:space="preserve">, </w:t>
      </w:r>
      <w:r w:rsidR="00DD71BA">
        <w:rPr>
          <w:rFonts w:ascii="Simplified Arabic" w:hAnsi="Simplified Arabic" w:cs="Simplified Arabic"/>
          <w:rtl/>
          <w:lang w:bidi="ar-SY"/>
        </w:rPr>
        <w:t xml:space="preserve">لكننا كإداريين </w:t>
      </w:r>
      <w:r w:rsidR="00DD71BA">
        <w:rPr>
          <w:rFonts w:ascii="Simplified Arabic" w:hAnsi="Simplified Arabic" w:cs="Simplified Arabic" w:hint="cs"/>
          <w:rtl/>
          <w:lang w:bidi="ar-SY"/>
        </w:rPr>
        <w:t xml:space="preserve">نحن </w:t>
      </w:r>
      <w:r w:rsidRPr="00365A86">
        <w:rPr>
          <w:rFonts w:ascii="Simplified Arabic" w:hAnsi="Simplified Arabic" w:cs="Simplified Arabic"/>
          <w:rtl/>
          <w:lang w:bidi="ar-SY"/>
        </w:rPr>
        <w:t>نتعامل مع نوع محدد</w:t>
      </w:r>
      <w:r w:rsidR="00365A86">
        <w:rPr>
          <w:rFonts w:ascii="Simplified Arabic" w:hAnsi="Simplified Arabic" w:cs="Simplified Arabic"/>
          <w:rtl/>
          <w:lang w:bidi="ar-SY"/>
        </w:rPr>
        <w:t xml:space="preserve"> من المخاطر وهي مخاطر الأعمال, </w:t>
      </w:r>
      <w:r w:rsidRPr="00365A86">
        <w:rPr>
          <w:rFonts w:ascii="Simplified Arabic" w:hAnsi="Simplified Arabic" w:cs="Simplified Arabic"/>
          <w:rtl/>
          <w:lang w:bidi="ar-SY"/>
        </w:rPr>
        <w:t>لذلك فإن دراستنا لمفهوم الخطر ستقتصر على مخاطر الأعمال.</w:t>
      </w:r>
    </w:p>
    <w:p w:rsidR="003F2382" w:rsidRPr="00365A86" w:rsidRDefault="003F2382" w:rsidP="00365A86">
      <w:pPr>
        <w:jc w:val="lowKashida"/>
        <w:rPr>
          <w:rFonts w:ascii="Simplified Arabic" w:hAnsi="Simplified Arabic" w:cs="Simplified Arabic"/>
          <w:rtl/>
          <w:lang w:bidi="ar-SY"/>
        </w:rPr>
      </w:pPr>
      <w:r w:rsidRPr="00365A86">
        <w:rPr>
          <w:rFonts w:ascii="Simplified Arabic" w:hAnsi="Simplified Arabic" w:cs="Simplified Arabic"/>
          <w:rtl/>
          <w:lang w:bidi="ar-SY"/>
        </w:rPr>
        <w:t xml:space="preserve">يختلف تعريف المخاطر من فرع معرفة لأخر, و حتى في نطاق المجال الواحد </w:t>
      </w:r>
      <w:r w:rsidR="00365A86">
        <w:rPr>
          <w:rFonts w:ascii="Simplified Arabic" w:hAnsi="Simplified Arabic" w:cs="Simplified Arabic" w:hint="cs"/>
          <w:rtl/>
          <w:lang w:bidi="ar-SY"/>
        </w:rPr>
        <w:t xml:space="preserve">هناك </w:t>
      </w:r>
      <w:r w:rsidRPr="00365A86">
        <w:rPr>
          <w:rFonts w:ascii="Simplified Arabic" w:hAnsi="Simplified Arabic" w:cs="Simplified Arabic"/>
          <w:rtl/>
          <w:lang w:bidi="ar-SY"/>
        </w:rPr>
        <w:t xml:space="preserve">تعريفات </w:t>
      </w:r>
      <w:r w:rsidR="00365A86">
        <w:rPr>
          <w:rFonts w:ascii="Simplified Arabic" w:hAnsi="Simplified Arabic" w:cs="Simplified Arabic" w:hint="cs"/>
          <w:rtl/>
          <w:lang w:bidi="ar-SY"/>
        </w:rPr>
        <w:t xml:space="preserve">مختلفة . </w:t>
      </w:r>
    </w:p>
    <w:p w:rsidR="003F2382" w:rsidRPr="00032D3C" w:rsidRDefault="00365A86" w:rsidP="003F2382">
      <w:pPr>
        <w:jc w:val="lowKashida"/>
        <w:rPr>
          <w:rFonts w:ascii="Simplified Arabic" w:hAnsi="Simplified Arabic" w:cs="Simplified Arabic"/>
          <w:rtl/>
          <w:lang w:bidi="ar-SY"/>
        </w:rPr>
      </w:pPr>
      <w:r>
        <w:rPr>
          <w:rFonts w:ascii="Simplified Arabic" w:hAnsi="Simplified Arabic" w:cs="Simplified Arabic" w:hint="cs"/>
          <w:rtl/>
          <w:lang w:bidi="ar-SY"/>
        </w:rPr>
        <w:t xml:space="preserve">حيث </w:t>
      </w:r>
      <w:r w:rsidR="003F2382" w:rsidRPr="00365A86">
        <w:rPr>
          <w:rFonts w:ascii="Simplified Arabic" w:hAnsi="Simplified Arabic" w:cs="Simplified Arabic"/>
          <w:rtl/>
          <w:lang w:bidi="ar-SY"/>
        </w:rPr>
        <w:t>عرفها</w:t>
      </w:r>
      <w:r>
        <w:rPr>
          <w:rFonts w:ascii="Simplified Arabic" w:hAnsi="Simplified Arabic" w:cs="Simplified Arabic" w:hint="cs"/>
          <w:rtl/>
          <w:lang w:bidi="ar-SY"/>
        </w:rPr>
        <w:t xml:space="preserve"> </w:t>
      </w:r>
      <w:r w:rsidR="003F2382" w:rsidRPr="00365A86">
        <w:rPr>
          <w:rFonts w:ascii="Simplified Arabic" w:hAnsi="Simplified Arabic" w:cs="Simplified Arabic"/>
          <w:lang w:bidi="ar-SY"/>
        </w:rPr>
        <w:t>Reto Gallati</w:t>
      </w:r>
      <w:r w:rsidR="003F2382" w:rsidRPr="00365A86">
        <w:rPr>
          <w:rFonts w:ascii="Simplified Arabic" w:hAnsi="Simplified Arabic" w:cs="Simplified Arabic"/>
          <w:rtl/>
          <w:lang w:bidi="ar-SY"/>
        </w:rPr>
        <w:t>(2003)</w:t>
      </w:r>
      <w:r>
        <w:rPr>
          <w:rFonts w:ascii="Simplified Arabic" w:hAnsi="Simplified Arabic" w:cs="Simplified Arabic" w:hint="cs"/>
          <w:rtl/>
          <w:lang w:bidi="ar-SY"/>
        </w:rPr>
        <w:t xml:space="preserve"> </w:t>
      </w:r>
      <w:r w:rsidR="003F2382" w:rsidRPr="00365A86">
        <w:rPr>
          <w:rFonts w:ascii="Simplified Arabic" w:hAnsi="Simplified Arabic" w:cs="Simplified Arabic"/>
          <w:rtl/>
          <w:lang w:bidi="ar-SY"/>
        </w:rPr>
        <w:t>بأنها:"</w:t>
      </w:r>
      <w:r w:rsidR="003F2382" w:rsidRPr="00032D3C">
        <w:rPr>
          <w:rFonts w:ascii="Simplified Arabic" w:hAnsi="Simplified Arabic" w:cs="Simplified Arabic"/>
          <w:rtl/>
          <w:lang w:bidi="ar-SY"/>
        </w:rPr>
        <w:t>ظرف معين في حال وقوعه توجد إمكانية حدوث انحراف معاكس عن النتيجة المتوقعة و المأمولة".</w:t>
      </w:r>
    </w:p>
    <w:p w:rsidR="003F2382" w:rsidRPr="00032D3C" w:rsidRDefault="003F2382" w:rsidP="00365A86">
      <w:pPr>
        <w:jc w:val="lowKashida"/>
        <w:rPr>
          <w:rFonts w:ascii="Simplified Arabic" w:hAnsi="Simplified Arabic" w:cs="Simplified Arabic"/>
          <w:rtl/>
          <w:lang w:bidi="ar-SY"/>
        </w:rPr>
      </w:pPr>
      <w:r w:rsidRPr="00032D3C">
        <w:rPr>
          <w:rFonts w:ascii="Simplified Arabic" w:hAnsi="Simplified Arabic" w:cs="Simplified Arabic"/>
          <w:rtl/>
          <w:lang w:bidi="ar-SY"/>
        </w:rPr>
        <w:t xml:space="preserve"> و اتفق معه د.طارق عبد العال(2008)في تعريفه حيث قال:"المخاطر</w:t>
      </w:r>
      <w:r w:rsidR="00365A86" w:rsidRPr="00032D3C">
        <w:rPr>
          <w:rFonts w:ascii="Simplified Arabic" w:hAnsi="Simplified Arabic" w:cs="Simplified Arabic" w:hint="cs"/>
          <w:rtl/>
          <w:lang w:bidi="ar-SY"/>
        </w:rPr>
        <w:t xml:space="preserve"> </w:t>
      </w:r>
      <w:r w:rsidRPr="00032D3C">
        <w:rPr>
          <w:rFonts w:ascii="Simplified Arabic" w:hAnsi="Simplified Arabic" w:cs="Simplified Arabic"/>
          <w:rtl/>
          <w:lang w:bidi="ar-SY"/>
        </w:rPr>
        <w:t xml:space="preserve">حالة يكون فيها إمكانية حدوث انحراف معاكس عن النتيجة المرغوبة". </w:t>
      </w:r>
    </w:p>
    <w:p w:rsidR="003F2382" w:rsidRPr="00032D3C" w:rsidRDefault="003F2382" w:rsidP="00365A86">
      <w:pPr>
        <w:jc w:val="lowKashida"/>
        <w:rPr>
          <w:rFonts w:ascii="Simplified Arabic" w:hAnsi="Simplified Arabic" w:cs="Simplified Arabic"/>
          <w:rtl/>
          <w:lang w:bidi="ar-SY"/>
        </w:rPr>
      </w:pPr>
      <w:r w:rsidRPr="00032D3C">
        <w:rPr>
          <w:rFonts w:ascii="Simplified Arabic" w:hAnsi="Simplified Arabic" w:cs="Simplified Arabic"/>
          <w:rtl/>
          <w:lang w:bidi="ar-SY"/>
        </w:rPr>
        <w:t>ومن التعريفات السابقة يمكننا تعريف المخاطر بأنها:</w:t>
      </w:r>
    </w:p>
    <w:p w:rsidR="003F2382" w:rsidRPr="00032D3C" w:rsidRDefault="003F2382" w:rsidP="00365A86">
      <w:pPr>
        <w:jc w:val="lowKashida"/>
        <w:rPr>
          <w:rFonts w:ascii="Simplified Arabic" w:hAnsi="Simplified Arabic" w:cs="Simplified Arabic"/>
          <w:sz w:val="36"/>
          <w:szCs w:val="36"/>
          <w:rtl/>
          <w:lang w:bidi="ar-SY"/>
        </w:rPr>
      </w:pPr>
      <w:r w:rsidRPr="00032D3C">
        <w:rPr>
          <w:rFonts w:ascii="Simplified Arabic" w:hAnsi="Simplified Arabic" w:cs="Simplified Arabic"/>
          <w:sz w:val="36"/>
          <w:szCs w:val="36"/>
          <w:rtl/>
          <w:lang w:bidi="ar-SY"/>
        </w:rPr>
        <w:lastRenderedPageBreak/>
        <w:t>حدث أو سلسلة من الأحداث في حال وقوعها تخلق احتمالية حدوث انحراف معاكس عن النتيجة المرغوبة مسببا</w:t>
      </w:r>
      <w:r w:rsidRPr="00032D3C">
        <w:rPr>
          <w:rFonts w:ascii="Simplified Arabic" w:hAnsi="Simplified Arabic"/>
          <w:sz w:val="36"/>
          <w:szCs w:val="36"/>
          <w:rtl/>
          <w:lang w:bidi="ar-SY"/>
        </w:rPr>
        <w:t>″</w:t>
      </w:r>
      <w:r w:rsidRPr="00032D3C">
        <w:rPr>
          <w:rFonts w:ascii="Simplified Arabic" w:hAnsi="Simplified Arabic" w:cs="Simplified Arabic"/>
          <w:sz w:val="36"/>
          <w:szCs w:val="36"/>
          <w:rtl/>
          <w:lang w:bidi="ar-SY"/>
        </w:rPr>
        <w:t xml:space="preserve"> خسارة.</w:t>
      </w:r>
    </w:p>
    <w:p w:rsidR="00365A86" w:rsidRDefault="00365A86" w:rsidP="00365A86">
      <w:pPr>
        <w:jc w:val="lowKashida"/>
        <w:rPr>
          <w:rFonts w:ascii="Simplified Arabic" w:hAnsi="Simplified Arabic" w:cs="Simplified Arabic"/>
          <w:sz w:val="36"/>
          <w:szCs w:val="36"/>
          <w:rtl/>
          <w:lang w:bidi="ar-SY"/>
        </w:rPr>
      </w:pPr>
    </w:p>
    <w:p w:rsidR="003F2382" w:rsidRPr="006F07B9" w:rsidRDefault="00365A86" w:rsidP="006F07B9">
      <w:pPr>
        <w:pStyle w:val="a5"/>
        <w:numPr>
          <w:ilvl w:val="0"/>
          <w:numId w:val="12"/>
        </w:numPr>
        <w:jc w:val="lowKashida"/>
        <w:rPr>
          <w:rFonts w:ascii="Simplified Arabic" w:hAnsi="Simplified Arabic" w:cs="Simplified Arabic"/>
          <w:b/>
          <w:bCs/>
          <w:sz w:val="36"/>
          <w:szCs w:val="36"/>
          <w:rtl/>
          <w:lang w:bidi="ar-SY"/>
        </w:rPr>
      </w:pPr>
      <w:r w:rsidRPr="006F07B9">
        <w:rPr>
          <w:rFonts w:ascii="Simplified Arabic" w:hAnsi="Simplified Arabic" w:cs="Simplified Arabic" w:hint="cs"/>
          <w:b/>
          <w:bCs/>
          <w:sz w:val="36"/>
          <w:szCs w:val="36"/>
          <w:rtl/>
          <w:lang w:bidi="ar-SY"/>
        </w:rPr>
        <w:t xml:space="preserve">مفهوم إدارة المخاطر </w:t>
      </w:r>
    </w:p>
    <w:p w:rsidR="00032D3C" w:rsidRPr="00032D3C" w:rsidRDefault="00032D3C" w:rsidP="00032D3C">
      <w:pPr>
        <w:jc w:val="lowKashida"/>
        <w:rPr>
          <w:rFonts w:ascii="Simplified Arabic" w:hAnsi="Simplified Arabic" w:cs="Simplified Arabic"/>
          <w:b/>
          <w:bCs/>
          <w:rtl/>
          <w:lang w:bidi="ar-SY"/>
        </w:rPr>
      </w:pPr>
      <w:r w:rsidRPr="00032D3C">
        <w:rPr>
          <w:rFonts w:ascii="Simplified Arabic" w:hAnsi="Simplified Arabic" w:cs="Simplified Arabic"/>
          <w:rtl/>
          <w:lang w:bidi="ar-SY"/>
        </w:rPr>
        <w:t>رغم الحداثة النسبية لمصطلح</w:t>
      </w:r>
      <w:r w:rsidRPr="00032D3C">
        <w:rPr>
          <w:rFonts w:ascii="Simplified Arabic" w:hAnsi="Simplified Arabic" w:cs="Simplified Arabic"/>
          <w:b/>
          <w:bCs/>
          <w:rtl/>
          <w:lang w:bidi="ar-SY"/>
        </w:rPr>
        <w:t xml:space="preserve"> </w:t>
      </w:r>
      <w:r w:rsidRPr="00032D3C">
        <w:rPr>
          <w:rFonts w:ascii="Simplified Arabic" w:hAnsi="Simplified Arabic" w:cs="Simplified Arabic"/>
          <w:rtl/>
          <w:lang w:bidi="ar-SY"/>
        </w:rPr>
        <w:t>إدارة المخاطر, إلا أن الممارسة الفعلية قديمة جداً, ومن منظور عريض يمكن تعريف إدارة المخاطر بأنها عملية حماية شخص المرء و أصوله, أما بمنظور أضيق فهي وظيفة إدارية في المنشأة تستخدم أو تطبق مدخلاً علمياً للتعامل مع المخاطر.</w:t>
      </w:r>
      <w:r w:rsidRPr="00032D3C">
        <w:rPr>
          <w:rFonts w:ascii="Simplified Arabic" w:hAnsi="Simplified Arabic" w:cs="Simplified Arabic"/>
          <w:b/>
          <w:bCs/>
          <w:rtl/>
          <w:lang w:bidi="ar-SY"/>
        </w:rPr>
        <w:t xml:space="preserve">     </w:t>
      </w:r>
    </w:p>
    <w:p w:rsidR="00032D3C" w:rsidRPr="00032D3C" w:rsidRDefault="00032D3C" w:rsidP="00032D3C">
      <w:pPr>
        <w:jc w:val="lowKashida"/>
        <w:rPr>
          <w:rFonts w:ascii="Simplified Arabic" w:hAnsi="Simplified Arabic" w:cs="Simplified Arabic"/>
          <w:rtl/>
          <w:lang w:bidi="ar-SY"/>
        </w:rPr>
      </w:pPr>
      <w:r w:rsidRPr="00032D3C">
        <w:rPr>
          <w:rFonts w:ascii="Simplified Arabic" w:hAnsi="Simplified Arabic" w:cs="Simplified Arabic"/>
          <w:rtl/>
          <w:lang w:bidi="ar-SY"/>
        </w:rPr>
        <w:t>وعرف</w:t>
      </w:r>
      <w:r w:rsidRPr="00032D3C">
        <w:rPr>
          <w:rFonts w:ascii="Simplified Arabic" w:hAnsi="Simplified Arabic" w:cs="Simplified Arabic"/>
          <w:lang w:bidi="ar-SY"/>
        </w:rPr>
        <w:t>Reto</w:t>
      </w:r>
      <w:r>
        <w:rPr>
          <w:rFonts w:ascii="Simplified Arabic" w:hAnsi="Simplified Arabic" w:cs="Simplified Arabic"/>
          <w:lang w:bidi="ar-SY"/>
        </w:rPr>
        <w:t xml:space="preserve"> </w:t>
      </w:r>
      <w:r w:rsidRPr="00032D3C">
        <w:rPr>
          <w:rFonts w:ascii="Simplified Arabic" w:hAnsi="Simplified Arabic" w:cs="Simplified Arabic"/>
          <w:lang w:bidi="ar-SY"/>
        </w:rPr>
        <w:t>Gallati</w:t>
      </w:r>
      <w:r w:rsidRPr="00032D3C">
        <w:rPr>
          <w:rFonts w:ascii="Simplified Arabic" w:hAnsi="Simplified Arabic" w:cs="Simplified Arabic"/>
          <w:rtl/>
          <w:lang w:bidi="ar-SY"/>
        </w:rPr>
        <w:t>(2003)إدارة المخاطر بأنها:"مقاربة علمية لمشكلة إدارة المخاطر البحتة التي تواجه الأفراد و المؤسسات بهدف منع أو تخفيض الخسائر الناجمة عنها".</w:t>
      </w:r>
    </w:p>
    <w:p w:rsidR="003F2382" w:rsidRPr="003F2382" w:rsidRDefault="00032D3C" w:rsidP="003F2382">
      <w:pPr>
        <w:jc w:val="lowKashida"/>
        <w:rPr>
          <w:rFonts w:ascii="Simplified Arabic" w:hAnsi="Simplified Arabic" w:cs="Simplified Arabic"/>
          <w:rtl/>
          <w:lang w:bidi="ar-SY"/>
        </w:rPr>
      </w:pPr>
      <w:r>
        <w:rPr>
          <w:rFonts w:ascii="Simplified Arabic" w:hAnsi="Simplified Arabic" w:cs="Simplified Arabic" w:hint="cs"/>
          <w:rtl/>
          <w:lang w:bidi="ar-SY"/>
        </w:rPr>
        <w:t xml:space="preserve">و </w:t>
      </w:r>
      <w:r w:rsidR="003F2382" w:rsidRPr="003F2382">
        <w:rPr>
          <w:rFonts w:ascii="Simplified Arabic" w:hAnsi="Simplified Arabic" w:cs="Simplified Arabic"/>
          <w:rtl/>
          <w:lang w:bidi="ar-SY"/>
        </w:rPr>
        <w:t>عرفها د.طارق عبد العال(2008)</w:t>
      </w:r>
      <w:r w:rsidR="003F2382">
        <w:rPr>
          <w:rFonts w:ascii="Simplified Arabic" w:hAnsi="Simplified Arabic" w:cs="Simplified Arabic" w:hint="cs"/>
          <w:rtl/>
          <w:lang w:bidi="ar-SY"/>
        </w:rPr>
        <w:t xml:space="preserve"> بأنها </w:t>
      </w:r>
      <w:r w:rsidR="003F2382" w:rsidRPr="003F2382">
        <w:rPr>
          <w:rFonts w:ascii="Simplified Arabic" w:hAnsi="Simplified Arabic" w:cs="Simplified Arabic"/>
          <w:rtl/>
          <w:lang w:bidi="ar-SY"/>
        </w:rPr>
        <w:t>:"منهج أو مدخل علمي للتعامل مع المخاطر البحتة عن طريق توقع الخسائر العارضة المحتملة و تصميم و تنفيذ إجراءات من شأنها أن تقلل إمكانية حدوث الخسارة أو الأثر المالي للخسائر التي تقع إلى الحد الأدنى ".</w:t>
      </w:r>
    </w:p>
    <w:p w:rsidR="003F2382" w:rsidRDefault="003F2382" w:rsidP="003F2382">
      <w:pPr>
        <w:jc w:val="lowKashida"/>
        <w:rPr>
          <w:rtl/>
          <w:lang w:bidi="ar-SY"/>
        </w:rPr>
      </w:pPr>
    </w:p>
    <w:p w:rsidR="00915AB8" w:rsidRDefault="00915AB8" w:rsidP="00915AB8">
      <w:pPr>
        <w:bidi w:val="0"/>
        <w:rPr>
          <w:rFonts w:ascii="Cambria" w:eastAsia="Times New Roman" w:hAnsi="Cambria" w:cs="Simplified Arabic"/>
          <w:b/>
          <w:bCs/>
          <w:color w:val="365F91"/>
          <w:sz w:val="28"/>
          <w:szCs w:val="28"/>
          <w:lang w:bidi="ar-AE"/>
        </w:rPr>
      </w:pPr>
    </w:p>
    <w:p w:rsidR="00BC57DC" w:rsidRPr="00BC57DC" w:rsidRDefault="00BC57DC" w:rsidP="00BC57DC">
      <w:pPr>
        <w:pStyle w:val="a5"/>
        <w:bidi w:val="0"/>
        <w:spacing w:after="200" w:line="276" w:lineRule="auto"/>
        <w:ind w:left="1080"/>
        <w:jc w:val="center"/>
        <w:rPr>
          <w:rFonts w:ascii="Andalus" w:hAnsi="Andalus" w:cs="Andalus"/>
          <w:b/>
          <w:bCs/>
          <w:sz w:val="40"/>
          <w:szCs w:val="40"/>
          <w:rtl/>
          <w:lang w:bidi="ar-AE"/>
        </w:rPr>
      </w:pPr>
      <w:r w:rsidRPr="00BC57DC">
        <w:rPr>
          <w:rFonts w:ascii="Andalus" w:hAnsi="Andalus" w:cs="Andalus"/>
          <w:b/>
          <w:bCs/>
          <w:sz w:val="40"/>
          <w:szCs w:val="40"/>
          <w:rtl/>
          <w:lang w:bidi="ar-AE"/>
        </w:rPr>
        <w:t>الفصل الثاني : المخاطر التي تتعرض لها البنوك</w:t>
      </w:r>
    </w:p>
    <w:p w:rsidR="00915AB8" w:rsidRPr="00C24B86" w:rsidRDefault="00915AB8" w:rsidP="00F86539">
      <w:pPr>
        <w:spacing w:line="600" w:lineRule="atLeast"/>
        <w:rPr>
          <w:rFonts w:cs="Simplified Arabic"/>
          <w:rtl/>
          <w:lang w:bidi="ar-SY"/>
        </w:rPr>
      </w:pPr>
      <w:r w:rsidRPr="00C24B86">
        <w:rPr>
          <w:rFonts w:cs="Simplified Arabic" w:hint="cs"/>
          <w:rtl/>
          <w:lang w:bidi="ar-SY"/>
        </w:rPr>
        <w:t>مما لا يخفى على أحد أن قطاع ا</w:t>
      </w:r>
      <w:r w:rsidR="00032D3C">
        <w:rPr>
          <w:rFonts w:cs="Simplified Arabic" w:hint="cs"/>
          <w:rtl/>
          <w:lang w:bidi="ar-SY"/>
        </w:rPr>
        <w:t>لمصارف يحت</w:t>
      </w:r>
      <w:r w:rsidRPr="00C24B86">
        <w:rPr>
          <w:rFonts w:cs="Simplified Arabic" w:hint="cs"/>
          <w:rtl/>
          <w:lang w:bidi="ar-SY"/>
        </w:rPr>
        <w:t>ل مكاناً متميزاً داخل القطاع المالي</w:t>
      </w:r>
      <w:r w:rsidR="00032D3C">
        <w:rPr>
          <w:rFonts w:cs="Simplified Arabic" w:hint="cs"/>
          <w:rtl/>
          <w:lang w:bidi="ar-SY"/>
        </w:rPr>
        <w:t xml:space="preserve"> فهي </w:t>
      </w:r>
      <w:r w:rsidRPr="00C24B86">
        <w:rPr>
          <w:rFonts w:cs="Simplified Arabic" w:hint="cs"/>
          <w:rtl/>
          <w:lang w:bidi="ar-SY"/>
        </w:rPr>
        <w:t xml:space="preserve"> من أقدم المؤسسات المالية وأكثرها انتشاراً، فضلاً عن صلتها المباشرة بنظم المدفوعات، وبالتالي بحركة النقود في الدولة والتي تمثل المحرك الأساسي لعجلة النشاط الاقتصادي، وهذا ما يجعل</w:t>
      </w:r>
      <w:r w:rsidR="00032D3C">
        <w:rPr>
          <w:rFonts w:cs="Simplified Arabic" w:hint="cs"/>
          <w:rtl/>
          <w:lang w:bidi="ar-SY"/>
        </w:rPr>
        <w:t xml:space="preserve"> المصارف </w:t>
      </w:r>
      <w:r w:rsidRPr="00C24B86">
        <w:rPr>
          <w:rFonts w:cs="Simplified Arabic" w:hint="cs"/>
          <w:rtl/>
          <w:lang w:bidi="ar-SY"/>
        </w:rPr>
        <w:t xml:space="preserve"> من أكثر المؤسسات المالية تعرضاً للمخاطر، نظراً لأنها لا تتعامل مع قطاع بعينه وإنما تتعامل أصلاً مع النقود إقراضاً واقتراضاً، وبهذا فهي تتعامل مع </w:t>
      </w:r>
      <w:r w:rsidRPr="00C24B86">
        <w:rPr>
          <w:rFonts w:cs="Simplified Arabic" w:hint="cs"/>
          <w:rtl/>
          <w:lang w:bidi="ar-SY"/>
        </w:rPr>
        <w:lastRenderedPageBreak/>
        <w:t xml:space="preserve">مختلف المقترضين من مختلف القطاعات مما يستوجب الإحاطة بظروف المقترض الشخصية وكذلك ظروف ومخاطر القطاع ولأن النقود كقوة شرائية عامّة تتأثر بأوضاع الاقتصاد المحلي </w:t>
      </w:r>
      <w:r w:rsidR="00F86539">
        <w:rPr>
          <w:rFonts w:cs="Simplified Arabic" w:hint="cs"/>
          <w:rtl/>
          <w:lang w:bidi="ar-SY"/>
        </w:rPr>
        <w:t>و</w:t>
      </w:r>
      <w:r w:rsidRPr="00C24B86">
        <w:rPr>
          <w:rFonts w:cs="Simplified Arabic" w:hint="cs"/>
          <w:rtl/>
          <w:lang w:bidi="ar-SY"/>
        </w:rPr>
        <w:t xml:space="preserve">العالمي فإن المخاطر التي تتعرض لها </w:t>
      </w:r>
      <w:r w:rsidR="00F86539">
        <w:rPr>
          <w:rFonts w:cs="Simplified Arabic" w:hint="cs"/>
          <w:rtl/>
          <w:lang w:bidi="ar-SY"/>
        </w:rPr>
        <w:t xml:space="preserve">المصارف </w:t>
      </w:r>
      <w:r w:rsidRPr="00C24B86">
        <w:rPr>
          <w:rFonts w:cs="Simplified Arabic" w:hint="cs"/>
          <w:rtl/>
          <w:lang w:bidi="ar-SY"/>
        </w:rPr>
        <w:t>ليست مخاطر قطاع أو صناعة محددة بل هي مخاطر الاقتصاد في مجموعه محلياً وعالمياً.</w:t>
      </w:r>
    </w:p>
    <w:p w:rsidR="003E0820" w:rsidRDefault="00915AB8" w:rsidP="00BC57DC">
      <w:pPr>
        <w:spacing w:line="600" w:lineRule="atLeast"/>
        <w:rPr>
          <w:rFonts w:cs="Simplified Arabic"/>
          <w:rtl/>
          <w:lang w:bidi="ar-SY"/>
        </w:rPr>
      </w:pPr>
      <w:r w:rsidRPr="00C24B86">
        <w:rPr>
          <w:rFonts w:cs="Simplified Arabic" w:hint="cs"/>
          <w:rtl/>
          <w:lang w:bidi="ar-SY"/>
        </w:rPr>
        <w:t>ولذلك لم يعد النشاط المصرفي يعمل على تلافي المخاطر، بل أصبح لزاماً عليه أن يتعامل معها</w:t>
      </w:r>
    </w:p>
    <w:p w:rsidR="00BC57DC" w:rsidRPr="00C24B86" w:rsidRDefault="00BC57DC" w:rsidP="00BC57DC">
      <w:pPr>
        <w:spacing w:line="600" w:lineRule="atLeast"/>
        <w:rPr>
          <w:rFonts w:cs="Simplified Arabic"/>
          <w:rtl/>
          <w:lang w:bidi="ar-SY"/>
        </w:rPr>
      </w:pPr>
    </w:p>
    <w:p w:rsidR="00F86539" w:rsidRPr="00F86539" w:rsidRDefault="00F86539" w:rsidP="00BC57DC">
      <w:pPr>
        <w:jc w:val="left"/>
        <w:rPr>
          <w:rFonts w:ascii="Simplified Arabic" w:hAnsi="Simplified Arabic" w:cs="Simplified Arabic"/>
          <w:b/>
          <w:bCs/>
          <w:sz w:val="40"/>
          <w:szCs w:val="40"/>
          <w:rtl/>
          <w:lang w:bidi="ar-SY"/>
        </w:rPr>
      </w:pPr>
      <w:r w:rsidRPr="00F86539">
        <w:rPr>
          <w:rFonts w:ascii="Simplified Arabic" w:hAnsi="Simplified Arabic" w:cs="Simplified Arabic"/>
          <w:b/>
          <w:bCs/>
          <w:sz w:val="40"/>
          <w:szCs w:val="40"/>
          <w:rtl/>
          <w:lang w:bidi="ar-SY"/>
        </w:rPr>
        <w:t>-</w:t>
      </w:r>
      <w:r>
        <w:rPr>
          <w:rFonts w:ascii="Simplified Arabic" w:hAnsi="Simplified Arabic" w:cs="Simplified Arabic"/>
          <w:b/>
          <w:bCs/>
          <w:sz w:val="40"/>
          <w:szCs w:val="40"/>
          <w:rtl/>
          <w:lang w:bidi="ar-SY"/>
        </w:rPr>
        <w:t xml:space="preserve">  نشأة و تطور الخطر في</w:t>
      </w:r>
      <w:r>
        <w:rPr>
          <w:rFonts w:ascii="Simplified Arabic" w:hAnsi="Simplified Arabic" w:cs="Simplified Arabic" w:hint="cs"/>
          <w:b/>
          <w:bCs/>
          <w:sz w:val="40"/>
          <w:szCs w:val="40"/>
          <w:rtl/>
          <w:lang w:bidi="ar-SY"/>
        </w:rPr>
        <w:t xml:space="preserve"> </w:t>
      </w:r>
      <w:r w:rsidRPr="00F86539">
        <w:rPr>
          <w:rFonts w:ascii="Simplified Arabic" w:hAnsi="Simplified Arabic" w:cs="Simplified Arabic"/>
          <w:b/>
          <w:bCs/>
          <w:sz w:val="40"/>
          <w:szCs w:val="40"/>
          <w:rtl/>
          <w:lang w:bidi="ar-SY"/>
        </w:rPr>
        <w:t>البيئة المصرفية:</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لقد ساعدت عدة عوامل على تحقيق الاستقرار للبيئة المصرفية في السبعينات, فقد كان هذا القطاع يخضع للتنظيم القانوني الشديد, وكانت العمليات المصرفية التجارية تقوم أساساً على تجميع الموارد و التسليف, وسهلت محدودية المنافسة على تحقيق ربحية عادلة و مستقرة, وكانت الهيئات التنظيمية مشغولة بسلامة القطاع المصرفي و السيطرة على قوة خلق النقود الخاصة بها, و الحد من مخاطرها, ولم توجد الحوافز الدافعة للتغيير و المنافسة.</w:t>
      </w:r>
    </w:p>
    <w:p w:rsidR="00F86539" w:rsidRPr="00F86539" w:rsidRDefault="00F86539" w:rsidP="00DD71BA">
      <w:pPr>
        <w:jc w:val="lowKashida"/>
        <w:rPr>
          <w:rFonts w:ascii="Simplified Arabic" w:hAnsi="Simplified Arabic" w:cs="Simplified Arabic"/>
          <w:rtl/>
          <w:lang w:bidi="ar-SY"/>
        </w:rPr>
      </w:pPr>
      <w:r w:rsidRPr="00F86539">
        <w:rPr>
          <w:rFonts w:ascii="Simplified Arabic" w:hAnsi="Simplified Arabic" w:cs="Simplified Arabic"/>
          <w:rtl/>
          <w:lang w:bidi="ar-SY"/>
        </w:rPr>
        <w:t>أما أواخر السبعينات و الثمانينات فكانت الفترات التي حملت معها موجات من التغير الجذري في هذا القطاع, و</w:t>
      </w:r>
      <w:r w:rsidR="00DD71BA">
        <w:rPr>
          <w:rFonts w:ascii="Simplified Arabic" w:hAnsi="Simplified Arabic" w:cs="Simplified Arabic" w:hint="cs"/>
          <w:rtl/>
          <w:lang w:bidi="ar-SY"/>
        </w:rPr>
        <w:t xml:space="preserve">من </w:t>
      </w:r>
      <w:r w:rsidRPr="00F86539">
        <w:rPr>
          <w:rFonts w:ascii="Simplified Arabic" w:hAnsi="Simplified Arabic" w:cs="Simplified Arabic"/>
          <w:rtl/>
          <w:lang w:bidi="ar-SY"/>
        </w:rPr>
        <w:t xml:space="preserve">بين القوى الدافعة الرئيسية كان هناك ثلاثة عوامل </w:t>
      </w:r>
      <w:r w:rsidR="00DD71BA">
        <w:rPr>
          <w:rFonts w:ascii="Simplified Arabic" w:hAnsi="Simplified Arabic" w:cs="Simplified Arabic"/>
          <w:rtl/>
          <w:lang w:bidi="ar-SY"/>
        </w:rPr>
        <w:t xml:space="preserve">زعزعت الاستقرار </w:t>
      </w:r>
      <w:r w:rsidRPr="00F86539">
        <w:rPr>
          <w:rFonts w:ascii="Simplified Arabic" w:hAnsi="Simplified Arabic" w:cs="Simplified Arabic"/>
          <w:rtl/>
          <w:lang w:bidi="ar-SY"/>
        </w:rPr>
        <w:t>هي:</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٭الدور المتضخم للأسواق المالية</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٭التحرر من اللوائح و القواعد التنظيمية</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٭ازدياد المنافسة</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 xml:space="preserve">ومنذ تلك الفترة تم التحرر بشكل جذري من مجموعة المنتجات و الخدمات المطروحة بواسطة البنوك, و نوعت معظم المؤسسات الائتمانية نشاطاتها بعيداً عن أنشطتها الأصلية, و ظهرت منتجات جديدة من قبل العاملين في الأسواق المالية </w:t>
      </w:r>
      <w:r w:rsidRPr="00F86539">
        <w:rPr>
          <w:rFonts w:ascii="Simplified Arabic" w:hAnsi="Simplified Arabic" w:cs="Simplified Arabic"/>
          <w:rtl/>
          <w:lang w:bidi="ar-SY"/>
        </w:rPr>
        <w:lastRenderedPageBreak/>
        <w:t>بشكل خاص مثل المشتقات المالية و عقود المستقبليات, و مع هذا النمو السريع دخلت البنوك مجالات عمل جديدة و واجهت مخاطر جديدة, وظهر منافسون جدد في مجال الأعمال المصرفية التجارية كالمؤسسات التجارية, وتناقصت الحصة السوقية لأنشطة الوساطة مع نمو أسواق رأس المال, واشتدت المنافسة داخل الحصص السوقية القائمة.</w:t>
      </w:r>
    </w:p>
    <w:p w:rsidR="00F86539" w:rsidRPr="00F86539" w:rsidRDefault="00DD71BA" w:rsidP="00F86539">
      <w:pPr>
        <w:jc w:val="lowKashida"/>
        <w:rPr>
          <w:rFonts w:ascii="Simplified Arabic" w:hAnsi="Simplified Arabic" w:cs="Simplified Arabic"/>
          <w:rtl/>
          <w:lang w:bidi="ar-SY"/>
        </w:rPr>
      </w:pPr>
      <w:r>
        <w:rPr>
          <w:rFonts w:ascii="Simplified Arabic" w:hAnsi="Simplified Arabic" w:cs="Simplified Arabic" w:hint="cs"/>
          <w:rtl/>
          <w:lang w:bidi="ar-SY"/>
        </w:rPr>
        <w:t xml:space="preserve">و </w:t>
      </w:r>
      <w:r w:rsidR="00F86539" w:rsidRPr="00F86539">
        <w:rPr>
          <w:rFonts w:ascii="Simplified Arabic" w:hAnsi="Simplified Arabic" w:cs="Simplified Arabic"/>
          <w:rtl/>
          <w:lang w:bidi="ar-SY"/>
        </w:rPr>
        <w:t>نتيجة لموجات التغيير سابقة الذكر و التي رغم سرعة تطورها إلا أنها تطورت على نحو منتظم, فقد برزت إدارة المخاطر بقوة شديدة لتصبح واحدة من أهم الوظائف الإدارية ضمن المؤسسات المصرفية.</w:t>
      </w:r>
    </w:p>
    <w:p w:rsidR="00F86539" w:rsidRPr="00F86539" w:rsidRDefault="00F86539" w:rsidP="00BC57DC">
      <w:pPr>
        <w:jc w:val="left"/>
        <w:rPr>
          <w:rFonts w:ascii="Simplified Arabic" w:hAnsi="Simplified Arabic" w:cs="Simplified Arabic"/>
          <w:rtl/>
          <w:lang w:bidi="ar-SY"/>
        </w:rPr>
      </w:pPr>
      <w:r w:rsidRPr="00F86539">
        <w:rPr>
          <w:rFonts w:ascii="Simplified Arabic" w:hAnsi="Simplified Arabic" w:cs="Simplified Arabic"/>
          <w:rtl/>
          <w:lang w:bidi="ar-SY"/>
        </w:rPr>
        <w:t xml:space="preserve">  </w:t>
      </w:r>
    </w:p>
    <w:p w:rsidR="00F86539" w:rsidRPr="00BC57DC" w:rsidRDefault="00F86539" w:rsidP="00BC57DC">
      <w:pPr>
        <w:pStyle w:val="a5"/>
        <w:numPr>
          <w:ilvl w:val="0"/>
          <w:numId w:val="10"/>
        </w:numPr>
        <w:jc w:val="left"/>
        <w:rPr>
          <w:rFonts w:ascii="Simplified Arabic" w:hAnsi="Simplified Arabic" w:cs="Simplified Arabic"/>
          <w:b/>
          <w:bCs/>
          <w:sz w:val="40"/>
          <w:szCs w:val="40"/>
          <w:rtl/>
          <w:lang w:bidi="ar-SY"/>
        </w:rPr>
      </w:pPr>
      <w:r w:rsidRPr="00BC57DC">
        <w:rPr>
          <w:rFonts w:ascii="Simplified Arabic" w:hAnsi="Simplified Arabic" w:cs="Simplified Arabic"/>
          <w:b/>
          <w:bCs/>
          <w:sz w:val="40"/>
          <w:szCs w:val="40"/>
          <w:rtl/>
          <w:lang w:bidi="ar-SY"/>
        </w:rPr>
        <w:t>المخاطر ضمن البيئة المصرفية:</w:t>
      </w:r>
    </w:p>
    <w:p w:rsidR="00271E88" w:rsidRPr="00F86539" w:rsidRDefault="00F86539" w:rsidP="00271E88">
      <w:pPr>
        <w:jc w:val="lowKashida"/>
        <w:rPr>
          <w:rFonts w:ascii="Simplified Arabic" w:hAnsi="Simplified Arabic" w:cs="Simplified Arabic"/>
          <w:rtl/>
          <w:lang w:bidi="ar-SY"/>
        </w:rPr>
      </w:pPr>
      <w:r w:rsidRPr="00F86539">
        <w:rPr>
          <w:rFonts w:ascii="Simplified Arabic" w:hAnsi="Simplified Arabic" w:cs="Simplified Arabic"/>
          <w:rtl/>
          <w:lang w:bidi="ar-SY"/>
        </w:rPr>
        <w:t xml:space="preserve"> سوف نستعرض المخاطر المؤثر على المؤسس</w:t>
      </w:r>
      <w:r w:rsidR="00271E88">
        <w:rPr>
          <w:rFonts w:ascii="Simplified Arabic" w:hAnsi="Simplified Arabic" w:cs="Simplified Arabic" w:hint="cs"/>
          <w:rtl/>
          <w:lang w:bidi="ar-SY"/>
        </w:rPr>
        <w:t>ات</w:t>
      </w:r>
      <w:r w:rsidRPr="00F86539">
        <w:rPr>
          <w:rFonts w:ascii="Simplified Arabic" w:hAnsi="Simplified Arabic" w:cs="Simplified Arabic"/>
          <w:rtl/>
          <w:lang w:bidi="ar-SY"/>
        </w:rPr>
        <w:t xml:space="preserve"> المصرفية بشيء من التفصيل, و المخطط التالي يوضح</w:t>
      </w:r>
      <w:r w:rsidR="00271E88">
        <w:rPr>
          <w:rFonts w:ascii="Simplified Arabic" w:hAnsi="Simplified Arabic" w:cs="Simplified Arabic" w:hint="cs"/>
          <w:rtl/>
          <w:lang w:bidi="ar-SY"/>
        </w:rPr>
        <w:t>ها</w:t>
      </w:r>
      <w:r w:rsidRPr="00F86539">
        <w:rPr>
          <w:rFonts w:ascii="Simplified Arabic" w:hAnsi="Simplified Arabic" w:cs="Simplified Arabic"/>
          <w:rtl/>
          <w:lang w:bidi="ar-SY"/>
        </w:rPr>
        <w:t xml:space="preserve"> حسب </w:t>
      </w:r>
      <w:r w:rsidRPr="00F86539">
        <w:rPr>
          <w:rFonts w:ascii="Simplified Arabic" w:hAnsi="Simplified Arabic" w:cs="Simplified Arabic"/>
          <w:lang w:bidi="ar-SY"/>
        </w:rPr>
        <w:t>Yen Yee chong</w:t>
      </w:r>
      <w:r w:rsidRPr="00F86539">
        <w:rPr>
          <w:rFonts w:ascii="Simplified Arabic" w:hAnsi="Simplified Arabic" w:cs="Simplified Arabic"/>
          <w:rtl/>
          <w:lang w:bidi="ar-SY"/>
        </w:rPr>
        <w:t xml:space="preserve"> (2004)</w:t>
      </w:r>
    </w:p>
    <w:p w:rsidR="00271E88" w:rsidRPr="00F86539" w:rsidRDefault="00BC57DC" w:rsidP="00271E88">
      <w:pPr>
        <w:jc w:val="lowKashida"/>
        <w:rPr>
          <w:rFonts w:ascii="Simplified Arabic" w:hAnsi="Simplified Arabic" w:cs="Simplified Arabic"/>
          <w:rtl/>
          <w:lang w:bidi="ar-SY"/>
        </w:rPr>
      </w:pPr>
      <w:r w:rsidRPr="00F86539">
        <w:rPr>
          <w:rFonts w:ascii="Simplified Arabic" w:hAnsi="Simplified Arabic" w:cs="Simplified Arabic"/>
          <w:noProof/>
        </w:rPr>
        <w:drawing>
          <wp:inline distT="0" distB="0" distL="0" distR="0">
            <wp:extent cx="5262954" cy="4593516"/>
            <wp:effectExtent l="19050" t="0" r="0" b="0"/>
            <wp:docPr id="3" name="صورة 1" descr="Typology of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ology of Risk"/>
                    <pic:cNvPicPr>
                      <a:picLocks noChangeAspect="1" noChangeArrowheads="1"/>
                    </pic:cNvPicPr>
                  </pic:nvPicPr>
                  <pic:blipFill>
                    <a:blip r:embed="rId10"/>
                    <a:srcRect/>
                    <a:stretch>
                      <a:fillRect/>
                    </a:stretch>
                  </pic:blipFill>
                  <pic:spPr bwMode="auto">
                    <a:xfrm>
                      <a:off x="0" y="0"/>
                      <a:ext cx="5262955" cy="4593517"/>
                    </a:xfrm>
                    <a:prstGeom prst="rect">
                      <a:avLst/>
                    </a:prstGeom>
                    <a:noFill/>
                    <a:ln w="9525">
                      <a:noFill/>
                      <a:miter lim="800000"/>
                      <a:headEnd/>
                      <a:tailEnd/>
                    </a:ln>
                  </pic:spPr>
                </pic:pic>
              </a:graphicData>
            </a:graphic>
          </wp:inline>
        </w:drawing>
      </w:r>
    </w:p>
    <w:p w:rsidR="00F86539" w:rsidRPr="00F86539" w:rsidRDefault="00F86539" w:rsidP="00F86539">
      <w:pPr>
        <w:jc w:val="lowKashida"/>
        <w:rPr>
          <w:rFonts w:ascii="Simplified Arabic" w:hAnsi="Simplified Arabic" w:cs="Simplified Arabic"/>
          <w:b/>
          <w:bCs/>
          <w:u w:val="single"/>
          <w:rtl/>
          <w:lang w:bidi="ar-SY"/>
        </w:rPr>
      </w:pPr>
      <w:r w:rsidRPr="00F86539">
        <w:rPr>
          <w:rFonts w:ascii="Simplified Arabic" w:hAnsi="Simplified Arabic" w:cs="Simplified Arabic"/>
          <w:b/>
          <w:bCs/>
          <w:u w:val="single"/>
          <w:rtl/>
          <w:lang w:bidi="ar-SY"/>
        </w:rPr>
        <w:lastRenderedPageBreak/>
        <w:t>1)- المخاطر الائتمانية:</w:t>
      </w:r>
    </w:p>
    <w:p w:rsidR="00F86539" w:rsidRPr="00F86539" w:rsidRDefault="00271E88" w:rsidP="00F86539">
      <w:pPr>
        <w:jc w:val="lowKashida"/>
        <w:rPr>
          <w:rFonts w:ascii="Simplified Arabic" w:hAnsi="Simplified Arabic" w:cs="Simplified Arabic"/>
          <w:rtl/>
          <w:lang w:bidi="ar-SY"/>
        </w:rPr>
      </w:pPr>
      <w:r>
        <w:rPr>
          <w:rFonts w:ascii="Simplified Arabic" w:hAnsi="Simplified Arabic" w:cs="Simplified Arabic"/>
          <w:rtl/>
          <w:lang w:bidi="ar-SY"/>
        </w:rPr>
        <w:t xml:space="preserve">    تعرف المخاطر</w:t>
      </w:r>
      <w:r w:rsidR="00F86539" w:rsidRPr="00F86539">
        <w:rPr>
          <w:rFonts w:ascii="Simplified Arabic" w:hAnsi="Simplified Arabic" w:cs="Simplified Arabic"/>
          <w:rtl/>
          <w:lang w:bidi="ar-SY"/>
        </w:rPr>
        <w:t xml:space="preserve"> الائتمانية بأنها مخاطرة أن يتخلف العملاء عن الدفع, أي يعجزون عن الوفاء بالتزاماتهم تجاه البنك, وينشأ عن العجز عن السداد خسارة كلية أو جزئية لأي مبلغ مقرض إلى الطرف الأخر, ولهذا النوع من المخاطر أهمية قصوى من حيث أهمية الخسائر المحتملة.</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و تتم مراقبة هذه المخاطر عادة من خلال إجراءات كلاسيكية متبعة في ا</w:t>
      </w:r>
      <w:r w:rsidR="00271E88">
        <w:rPr>
          <w:rFonts w:ascii="Simplified Arabic" w:hAnsi="Simplified Arabic" w:cs="Simplified Arabic"/>
          <w:rtl/>
          <w:lang w:bidi="ar-SY"/>
        </w:rPr>
        <w:t xml:space="preserve">لبنوك, فنظم الحدود تضع سقفاً </w:t>
      </w:r>
      <w:r w:rsidR="00271E88">
        <w:rPr>
          <w:rFonts w:ascii="Simplified Arabic" w:hAnsi="Simplified Arabic" w:cs="Simplified Arabic" w:hint="cs"/>
          <w:rtl/>
          <w:lang w:bidi="ar-SY"/>
        </w:rPr>
        <w:t>ل</w:t>
      </w:r>
      <w:r w:rsidRPr="00F86539">
        <w:rPr>
          <w:rFonts w:ascii="Simplified Arabic" w:hAnsi="Simplified Arabic" w:cs="Simplified Arabic"/>
          <w:rtl/>
          <w:lang w:bidi="ar-SY"/>
        </w:rPr>
        <w:t>لمبلغ المقرض لأي عميل أو لعدد من العملاء داخل صناعة واحدة أو بلد واحد, وذلك تطبيقاً لسياسة التنويع لضمان عدم عجز نسبة كبيرة من العملاء عن الدفع في حال حدوث أزمة ما.</w:t>
      </w:r>
    </w:p>
    <w:p w:rsidR="003E0820" w:rsidRPr="00F86539" w:rsidRDefault="00F86539" w:rsidP="00977D8C">
      <w:pPr>
        <w:jc w:val="lowKashida"/>
        <w:rPr>
          <w:rFonts w:ascii="Simplified Arabic" w:hAnsi="Simplified Arabic" w:cs="Simplified Arabic"/>
          <w:rtl/>
          <w:lang w:bidi="ar-SY"/>
        </w:rPr>
      </w:pPr>
      <w:r w:rsidRPr="00F86539">
        <w:rPr>
          <w:rFonts w:ascii="Simplified Arabic" w:hAnsi="Simplified Arabic" w:cs="Simplified Arabic"/>
          <w:rtl/>
          <w:lang w:bidi="ar-SY"/>
        </w:rPr>
        <w:t>و لكن قياس المخاطر الائتمانية يثير العديد من القضايا, منها أن الأرصدة المعلقة وقت التخلف عن الدفع لا تكون معلومة مسبقاً, و غالباً ما يتم تقييم نوعية المخاطرة من خلال التقديرات الترتيبية للديون, وهذه التقديرات تكون داخلية بالنسبة لبنك ما أو خارجية إذا كان مصدرها وكالات تقدير, ومن خلال معرفة نوعية الديون أو القروض يمكننا القيام بالقياس الكمي لاحتمالية عجز العملاء عن السداد, و رغم ذلك فنتيجة هذا القياس غير دقيقة</w:t>
      </w:r>
      <w:r w:rsidR="00271E88">
        <w:rPr>
          <w:rFonts w:ascii="Simplified Arabic" w:hAnsi="Simplified Arabic" w:cs="Simplified Arabic"/>
          <w:rtl/>
          <w:lang w:bidi="ar-SY"/>
        </w:rPr>
        <w:t xml:space="preserve"> تماماً, فالبيانات التاريخية </w:t>
      </w:r>
      <w:r w:rsidR="00271E88">
        <w:rPr>
          <w:rFonts w:ascii="Simplified Arabic" w:hAnsi="Simplified Arabic" w:cs="Simplified Arabic" w:hint="cs"/>
          <w:rtl/>
          <w:lang w:bidi="ar-SY"/>
        </w:rPr>
        <w:t>ل</w:t>
      </w:r>
      <w:r w:rsidRPr="00F86539">
        <w:rPr>
          <w:rFonts w:ascii="Simplified Arabic" w:hAnsi="Simplified Arabic" w:cs="Simplified Arabic"/>
          <w:rtl/>
          <w:lang w:bidi="ar-SY"/>
        </w:rPr>
        <w:t>حالات العجز ع</w:t>
      </w:r>
      <w:r w:rsidR="003E0820">
        <w:rPr>
          <w:rFonts w:ascii="Simplified Arabic" w:hAnsi="Simplified Arabic" w:cs="Simplified Arabic"/>
          <w:rtl/>
          <w:lang w:bidi="ar-SY"/>
        </w:rPr>
        <w:t>ن السداد سواء حسب فئة التقدير أ</w:t>
      </w:r>
      <w:r w:rsidRPr="00F86539">
        <w:rPr>
          <w:rFonts w:ascii="Simplified Arabic" w:hAnsi="Simplified Arabic" w:cs="Simplified Arabic"/>
          <w:rtl/>
          <w:lang w:bidi="ar-SY"/>
        </w:rPr>
        <w:t>و حسب الصناعة متاحة و لكن لا يمكن تخصيصها لعميل معين, و أيضاً مدى عمليات الاسترجاع غير معروف, و منه فإن الخسارة تتوقف على نوع الضمان.</w:t>
      </w:r>
    </w:p>
    <w:p w:rsidR="00F86539" w:rsidRPr="00F86539" w:rsidRDefault="00F86539" w:rsidP="00F86539">
      <w:pPr>
        <w:jc w:val="lowKashida"/>
        <w:rPr>
          <w:rFonts w:ascii="Simplified Arabic" w:hAnsi="Simplified Arabic" w:cs="Simplified Arabic"/>
          <w:b/>
          <w:bCs/>
          <w:u w:val="single"/>
          <w:rtl/>
          <w:lang w:bidi="ar-SY"/>
        </w:rPr>
      </w:pPr>
      <w:r w:rsidRPr="00F86539">
        <w:rPr>
          <w:rFonts w:ascii="Simplified Arabic" w:hAnsi="Simplified Arabic" w:cs="Simplified Arabic"/>
          <w:b/>
          <w:bCs/>
          <w:u w:val="single"/>
          <w:rtl/>
          <w:lang w:bidi="ar-SY"/>
        </w:rPr>
        <w:t>2)- مخاطر السيولة:</w:t>
      </w:r>
    </w:p>
    <w:p w:rsidR="00F86539" w:rsidRPr="00F86539" w:rsidRDefault="003E0820" w:rsidP="00F86539">
      <w:pPr>
        <w:jc w:val="lowKashida"/>
        <w:rPr>
          <w:rFonts w:ascii="Simplified Arabic" w:hAnsi="Simplified Arabic" w:cs="Simplified Arabic"/>
          <w:rtl/>
          <w:lang w:bidi="ar-SY"/>
        </w:rPr>
      </w:pPr>
      <w:r>
        <w:rPr>
          <w:rFonts w:ascii="Simplified Arabic" w:hAnsi="Simplified Arabic" w:cs="Simplified Arabic"/>
          <w:rtl/>
          <w:lang w:bidi="ar-SY"/>
        </w:rPr>
        <w:t xml:space="preserve"> </w:t>
      </w:r>
      <w:r w:rsidR="00F86539" w:rsidRPr="00F86539">
        <w:rPr>
          <w:rFonts w:ascii="Simplified Arabic" w:hAnsi="Simplified Arabic" w:cs="Simplified Arabic"/>
          <w:rtl/>
          <w:lang w:bidi="ar-SY"/>
        </w:rPr>
        <w:t xml:space="preserve"> تعرف مخاطر السيولة بأنها من المخاطر الرئيسية و التي عادة ما يشار إليها :</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 لا سيولة شديدة.</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w:t>
      </w:r>
      <w:r w:rsidR="0042144D">
        <w:rPr>
          <w:rFonts w:ascii="Simplified Arabic" w:hAnsi="Simplified Arabic" w:cs="Simplified Arabic" w:hint="cs"/>
          <w:rtl/>
          <w:lang w:bidi="ar-SY"/>
        </w:rPr>
        <w:t xml:space="preserve"> عدم </w:t>
      </w:r>
      <w:r w:rsidRPr="00F86539">
        <w:rPr>
          <w:rFonts w:ascii="Simplified Arabic" w:hAnsi="Simplified Arabic" w:cs="Simplified Arabic"/>
          <w:rtl/>
          <w:lang w:bidi="ar-SY"/>
        </w:rPr>
        <w:t>القدرة على تدبير الأموال بتكلفة عادية</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w:t>
      </w:r>
      <w:r w:rsidR="0042144D">
        <w:rPr>
          <w:rFonts w:ascii="Simplified Arabic" w:hAnsi="Simplified Arabic" w:cs="Simplified Arabic" w:hint="cs"/>
          <w:rtl/>
          <w:lang w:bidi="ar-SY"/>
        </w:rPr>
        <w:t xml:space="preserve">عدم وجود </w:t>
      </w:r>
      <w:r w:rsidRPr="00F86539">
        <w:rPr>
          <w:rFonts w:ascii="Simplified Arabic" w:hAnsi="Simplified Arabic" w:cs="Simplified Arabic"/>
          <w:rtl/>
          <w:lang w:bidi="ar-SY"/>
        </w:rPr>
        <w:t>احتياطي السلامة الَذي توفره محفظة الأصول السائلة.</w:t>
      </w:r>
    </w:p>
    <w:p w:rsidR="00F86539" w:rsidRPr="00F86539" w:rsidRDefault="003E0820" w:rsidP="00F86539">
      <w:pPr>
        <w:jc w:val="lowKashida"/>
        <w:rPr>
          <w:rFonts w:ascii="Simplified Arabic" w:hAnsi="Simplified Arabic" w:cs="Simplified Arabic"/>
          <w:rtl/>
          <w:lang w:bidi="ar-SY"/>
        </w:rPr>
      </w:pPr>
      <w:r>
        <w:rPr>
          <w:rFonts w:ascii="Simplified Arabic" w:hAnsi="Simplified Arabic" w:cs="Simplified Arabic"/>
          <w:rtl/>
          <w:lang w:bidi="ar-SY"/>
        </w:rPr>
        <w:t>وينتج عن حالة اللا</w:t>
      </w:r>
      <w:r>
        <w:rPr>
          <w:rFonts w:ascii="Simplified Arabic" w:hAnsi="Simplified Arabic" w:cs="Simplified Arabic" w:hint="cs"/>
          <w:rtl/>
          <w:lang w:bidi="ar-SY"/>
        </w:rPr>
        <w:t xml:space="preserve"> </w:t>
      </w:r>
      <w:r w:rsidR="00F86539" w:rsidRPr="00F86539">
        <w:rPr>
          <w:rFonts w:ascii="Simplified Arabic" w:hAnsi="Simplified Arabic" w:cs="Simplified Arabic"/>
          <w:rtl/>
          <w:lang w:bidi="ar-SY"/>
        </w:rPr>
        <w:t xml:space="preserve">سيولة الشديدة الإفلاس, ومنه فإن مخاطرة السيولة مخاطرة قاتلة, ومع ذلك فإن هذه الأحوال عادةً ما تكون ناتجة عن مخاطر أخرى كعجز عميل كبير مثلاً,مؤدياً ذلك إلى إثارة قضايا متصلة بالسيولة, مما يؤدي إلى حدوث </w:t>
      </w:r>
      <w:r w:rsidR="00F86539" w:rsidRPr="00F86539">
        <w:rPr>
          <w:rFonts w:ascii="Simplified Arabic" w:hAnsi="Simplified Arabic" w:cs="Simplified Arabic"/>
          <w:rtl/>
          <w:lang w:bidi="ar-SY"/>
        </w:rPr>
        <w:lastRenderedPageBreak/>
        <w:t>حالات سحب ودائع على نطاق واسع أو إغلاق حدود التسهيلات الائتمانية بواسطة المؤسسات الأخرى الساعية لحماية نفسها من حدوث عجز محتمل, و يمكن للاثنين معاً أن يحدثا أزمة سيولة شديدة تؤدي للإفلاس.</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وهناك معنى أخر لمخاطر السيولة, و هي أن قيم الأصول قصيرة الأجل غير كافية لمقابلة المطلوبات القصيرة الأجل أو التدفقات النقدية غير المتوقعة إلى الخارج, ومن هذا المنطق تكون السيولة هي احتياطي الأمان الذي يساعد في كسب الوقت في الظروف الصعبة.</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و أخيراً تعني مخاطر السيولة أيضاً مواجهة صعوبات في تدبير الأموال, ومن ذلك ترتبط مخاطرة السيولة بالقدرة على تدبير الأموال بتكلفة معقولة, ومثل هذه القدرة هي محصلة نوعين من العوامل هما:</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٭السيولة السوقية التي تتفاوت بمرور الوقت.</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 xml:space="preserve">٭سيولة البنك.   </w:t>
      </w:r>
    </w:p>
    <w:p w:rsidR="003E0820" w:rsidRPr="00F86539" w:rsidRDefault="00F86539" w:rsidP="00977D8C">
      <w:pPr>
        <w:jc w:val="lowKashida"/>
        <w:rPr>
          <w:rFonts w:ascii="Simplified Arabic" w:hAnsi="Simplified Arabic" w:cs="Simplified Arabic"/>
          <w:rtl/>
          <w:lang w:bidi="ar-SY"/>
        </w:rPr>
      </w:pPr>
      <w:r w:rsidRPr="00F86539">
        <w:rPr>
          <w:rFonts w:ascii="Simplified Arabic" w:hAnsi="Simplified Arabic" w:cs="Simplified Arabic"/>
          <w:rtl/>
          <w:lang w:bidi="ar-SY"/>
        </w:rPr>
        <w:t>ويتم تحديد أو التعبير عن موقف سيولة بنك ما بواسطة الخرائط الزمنية  لاستخدامات و مصادر الأموال المتوقعة, و تحدد هذه الخريطة الزمنية الفجوة الموجودة بين استخدامات و مصادر الأموال, و مع الوقت تتكون صورة إجمالية لموقف السيولة, ومنه وجدت إدارة المديونية لإدارة الفجوات المستقبلية في حدود معقولة.</w:t>
      </w:r>
    </w:p>
    <w:p w:rsidR="00F86539" w:rsidRPr="00F86539" w:rsidRDefault="00F86539" w:rsidP="00F86539">
      <w:pPr>
        <w:jc w:val="lowKashida"/>
        <w:rPr>
          <w:rFonts w:ascii="Simplified Arabic" w:hAnsi="Simplified Arabic" w:cs="Simplified Arabic"/>
          <w:b/>
          <w:bCs/>
          <w:u w:val="single"/>
          <w:rtl/>
          <w:lang w:bidi="ar-SY"/>
        </w:rPr>
      </w:pPr>
      <w:r w:rsidRPr="00F86539">
        <w:rPr>
          <w:rFonts w:ascii="Simplified Arabic" w:hAnsi="Simplified Arabic" w:cs="Simplified Arabic"/>
          <w:b/>
          <w:bCs/>
          <w:u w:val="single"/>
          <w:rtl/>
          <w:lang w:bidi="ar-SY"/>
        </w:rPr>
        <w:t>3)- مخاطر أسعار الفائدة:</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 xml:space="preserve">    تعرف مخاطر أسعار الفائدة بأنها مخاطر تراجع الإيرادات نتيجة لتحركات أسعار الفائدة, وتولد معظم بنود الميزانية الختامية</w:t>
      </w:r>
      <w:r w:rsidR="00891C98">
        <w:rPr>
          <w:rFonts w:ascii="Simplified Arabic" w:hAnsi="Simplified Arabic" w:cs="Simplified Arabic"/>
          <w:rtl/>
          <w:lang w:bidi="ar-SY"/>
        </w:rPr>
        <w:t xml:space="preserve"> إيرادات و تكاليف يتم ربطها ب</w:t>
      </w:r>
      <w:r w:rsidR="00891C98">
        <w:rPr>
          <w:rFonts w:ascii="Simplified Arabic" w:hAnsi="Simplified Arabic" w:cs="Simplified Arabic" w:hint="cs"/>
          <w:rtl/>
          <w:lang w:bidi="ar-SY"/>
        </w:rPr>
        <w:t>أ</w:t>
      </w:r>
      <w:r w:rsidRPr="00F86539">
        <w:rPr>
          <w:rFonts w:ascii="Simplified Arabic" w:hAnsi="Simplified Arabic" w:cs="Simplified Arabic"/>
          <w:rtl/>
          <w:lang w:bidi="ar-SY"/>
        </w:rPr>
        <w:t>سعار الفائدة بواسطة مؤشر, وحيث أن أسعار الفائدة غير مستقرة, لذلك فإن الإيرادات تكون غير مستقرة أيضاً, و أي شخص يقرض أو يقترض يكون معرضاً لمخاطر أسعار الفائدة.</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 xml:space="preserve">ولخفض هذه المخاطر تلجأ البنوك إلى تثبيت الأسعار المتغيرة ضمن فترة زمنية معينة, و الفترة بين التعديلين ليس بالضرورة أن تكون ثابتة, على الرغم من تحرك </w:t>
      </w:r>
      <w:r w:rsidRPr="00F86539">
        <w:rPr>
          <w:rFonts w:ascii="Simplified Arabic" w:hAnsi="Simplified Arabic" w:cs="Simplified Arabic"/>
          <w:rtl/>
          <w:lang w:bidi="ar-SY"/>
        </w:rPr>
        <w:lastRenderedPageBreak/>
        <w:t>السوق, كما و تقدم البنوك قروض ذات سعر فائدة ثابت مع الاحتفاظ بخيار التسديد الفوري للقرض و إعادة الاقتراض بالسعر الجديد.</w:t>
      </w:r>
    </w:p>
    <w:p w:rsidR="00392F92" w:rsidRDefault="00F86539" w:rsidP="00392F92">
      <w:pPr>
        <w:jc w:val="lowKashida"/>
        <w:rPr>
          <w:rFonts w:ascii="Simplified Arabic" w:hAnsi="Simplified Arabic" w:cs="Simplified Arabic"/>
          <w:rtl/>
          <w:lang w:bidi="ar-SY"/>
        </w:rPr>
      </w:pPr>
      <w:r w:rsidRPr="00F86539">
        <w:rPr>
          <w:rFonts w:ascii="Simplified Arabic" w:hAnsi="Simplified Arabic" w:cs="Simplified Arabic"/>
          <w:rtl/>
          <w:lang w:bidi="ar-SY"/>
        </w:rPr>
        <w:t>وهناك مصادر أخرى لمخاطرة أسعار الفائدة , وهذا المصدر كامن في الخيارات الضمنية في المنتجات المصرفية, و هي لا تنشأ مباشرة من تغير أسعار الفائدة, بل تنتج من سلوك العملاء الذين يقارنون مردودات و تكاليف ممارسة الخيارات المتضمنة في المنتجات المصرفية و يجرون اختياراتهم تبعاً لظروف السوق.</w:t>
      </w:r>
    </w:p>
    <w:p w:rsidR="003E0820" w:rsidRPr="00F86539" w:rsidRDefault="00F86539" w:rsidP="00392F92">
      <w:pPr>
        <w:jc w:val="lowKashida"/>
        <w:rPr>
          <w:rFonts w:ascii="Simplified Arabic" w:hAnsi="Simplified Arabic" w:cs="Simplified Arabic"/>
          <w:rtl/>
          <w:lang w:bidi="ar-SY"/>
        </w:rPr>
      </w:pPr>
      <w:r w:rsidRPr="00F86539">
        <w:rPr>
          <w:rFonts w:ascii="Simplified Arabic" w:hAnsi="Simplified Arabic" w:cs="Simplified Arabic"/>
          <w:rtl/>
          <w:lang w:bidi="ar-SY"/>
        </w:rPr>
        <w:t xml:space="preserve"> و لهذا فإن قياس مخاطرة الخيارات أصعب من قياس المخاطرة العادية التي تنشأ من الربط البسيط بأسعار السوق بواسطة مؤشر.</w:t>
      </w:r>
    </w:p>
    <w:p w:rsidR="00F86539" w:rsidRPr="00F86539" w:rsidRDefault="00F86539" w:rsidP="00F86539">
      <w:pPr>
        <w:jc w:val="lowKashida"/>
        <w:rPr>
          <w:rFonts w:ascii="Simplified Arabic" w:hAnsi="Simplified Arabic" w:cs="Simplified Arabic"/>
          <w:b/>
          <w:bCs/>
          <w:u w:val="single"/>
          <w:rtl/>
          <w:lang w:bidi="ar-SY"/>
        </w:rPr>
      </w:pPr>
      <w:r w:rsidRPr="00F86539">
        <w:rPr>
          <w:rFonts w:ascii="Simplified Arabic" w:hAnsi="Simplified Arabic" w:cs="Simplified Arabic"/>
          <w:b/>
          <w:bCs/>
          <w:u w:val="single"/>
          <w:rtl/>
          <w:lang w:bidi="ar-SY"/>
        </w:rPr>
        <w:t>4)-مخاطر السوق:</w:t>
      </w:r>
    </w:p>
    <w:p w:rsidR="00392F92" w:rsidRDefault="00250B60" w:rsidP="00392F92">
      <w:pPr>
        <w:jc w:val="lowKashida"/>
        <w:rPr>
          <w:rFonts w:ascii="Simplified Arabic" w:hAnsi="Simplified Arabic" w:cs="Simplified Arabic"/>
          <w:rtl/>
          <w:lang w:bidi="ar-SY"/>
        </w:rPr>
      </w:pPr>
      <w:r>
        <w:rPr>
          <w:rFonts w:ascii="Simplified Arabic" w:hAnsi="Simplified Arabic" w:cs="Simplified Arabic"/>
          <w:rtl/>
          <w:lang w:bidi="ar-SY"/>
        </w:rPr>
        <w:t xml:space="preserve">     مخاطر السوق هي مخاطر</w:t>
      </w:r>
      <w:r>
        <w:rPr>
          <w:rFonts w:ascii="Simplified Arabic" w:hAnsi="Simplified Arabic" w:cs="Simplified Arabic" w:hint="cs"/>
          <w:rtl/>
          <w:lang w:bidi="ar-SY"/>
        </w:rPr>
        <w:t xml:space="preserve"> </w:t>
      </w:r>
      <w:r w:rsidR="00F86539" w:rsidRPr="00F86539">
        <w:rPr>
          <w:rFonts w:ascii="Simplified Arabic" w:hAnsi="Simplified Arabic" w:cs="Simplified Arabic"/>
          <w:rtl/>
          <w:lang w:bidi="ar-SY"/>
        </w:rPr>
        <w:t>الانحرافات السلبية لقيمة مراقبة تحركات السوق لمحفظة التداول أثناء الفترة المطلوبة لتصفية المعاملات.</w:t>
      </w:r>
    </w:p>
    <w:p w:rsidR="00F86539" w:rsidRPr="00F86539" w:rsidRDefault="00F86539" w:rsidP="00392F92">
      <w:pPr>
        <w:jc w:val="lowKashida"/>
        <w:rPr>
          <w:rFonts w:ascii="Simplified Arabic" w:hAnsi="Simplified Arabic" w:cs="Simplified Arabic"/>
          <w:rtl/>
          <w:lang w:bidi="ar-SY"/>
        </w:rPr>
      </w:pPr>
      <w:r w:rsidRPr="00F86539">
        <w:rPr>
          <w:rFonts w:ascii="Simplified Arabic" w:hAnsi="Simplified Arabic" w:cs="Simplified Arabic"/>
          <w:rtl/>
          <w:lang w:bidi="ar-SY"/>
        </w:rPr>
        <w:t xml:space="preserve"> مكاسب المحفظة السوقية هي الأرباح و الخسائر  الناشئة عن المعاملات, و أي هبوط في القيمة سوف ينتج عنه خسارة سوقية للفترة المناظرة المساوية للفرق بين قيم مراقبة تحركات السوق في البداية و النهاية.</w:t>
      </w:r>
    </w:p>
    <w:p w:rsidR="00F86539" w:rsidRPr="00F86539" w:rsidRDefault="00392F92" w:rsidP="00F86539">
      <w:pPr>
        <w:jc w:val="lowKashida"/>
        <w:rPr>
          <w:rFonts w:ascii="Simplified Arabic" w:hAnsi="Simplified Arabic" w:cs="Simplified Arabic"/>
          <w:rtl/>
          <w:lang w:bidi="ar-SY"/>
        </w:rPr>
      </w:pPr>
      <w:r>
        <w:rPr>
          <w:rFonts w:ascii="Simplified Arabic" w:hAnsi="Simplified Arabic" w:cs="Simplified Arabic" w:hint="cs"/>
          <w:rtl/>
          <w:lang w:bidi="ar-SY"/>
        </w:rPr>
        <w:t xml:space="preserve">كما أن </w:t>
      </w:r>
      <w:r w:rsidR="00F86539" w:rsidRPr="00F86539">
        <w:rPr>
          <w:rFonts w:ascii="Simplified Arabic" w:hAnsi="Simplified Arabic" w:cs="Simplified Arabic"/>
          <w:rtl/>
          <w:lang w:bidi="ar-SY"/>
        </w:rPr>
        <w:t xml:space="preserve"> فترة الاستحواذ على الأدوات غير مناسبة لتقييم المخاطر السوقية حيث أنه يمكن أن يتقرر في أي لحظة  تصفية الأدوات أو التحوط من المتغيرات المستقبلية في قيمتها, و تكمن المخاطرة في أن القيمة السوقية تتحرك أثناء الفترة الدنيا المطلوبة لتصفية المعاملات السوقية و هذا هو السبب في أن المخاطرة السوقية مقصورة على فترة التصفية.</w:t>
      </w:r>
    </w:p>
    <w:p w:rsidR="003E0820" w:rsidRPr="00F86539" w:rsidRDefault="00F86539" w:rsidP="00977D8C">
      <w:pPr>
        <w:jc w:val="lowKashida"/>
        <w:rPr>
          <w:rFonts w:ascii="Simplified Arabic" w:hAnsi="Simplified Arabic" w:cs="Simplified Arabic"/>
          <w:rtl/>
          <w:lang w:bidi="ar-SY"/>
        </w:rPr>
      </w:pPr>
      <w:r w:rsidRPr="00F86539">
        <w:rPr>
          <w:rFonts w:ascii="Simplified Arabic" w:hAnsi="Simplified Arabic" w:cs="Simplified Arabic"/>
          <w:rtl/>
          <w:lang w:bidi="ar-SY"/>
        </w:rPr>
        <w:t>أما خارج تلك الفترة فيكون للمخاطرة طابع مختلف, حيث أنها تكون مخاطرة قصور مراقبة المحفظة السوقية, حيث أن القيم السوقية تمكن أن تنجرف بقيم كبيرة قبل فترة التصفية أو قبل اتخاذ القرار بالتحوط ضد التقلب بقيمتها السوقية, ومنه في هذه الفترة تكون هذه المخاطر مخاطر تشغيلية و ليست مخاطر سوقية بحتة.</w:t>
      </w:r>
    </w:p>
    <w:p w:rsidR="00F86539" w:rsidRPr="00F86539" w:rsidRDefault="00F86539" w:rsidP="00F86539">
      <w:pPr>
        <w:jc w:val="lowKashida"/>
        <w:rPr>
          <w:rFonts w:ascii="Simplified Arabic" w:hAnsi="Simplified Arabic" w:cs="Simplified Arabic"/>
          <w:b/>
          <w:bCs/>
          <w:u w:val="single"/>
          <w:rtl/>
          <w:lang w:bidi="ar-SY"/>
        </w:rPr>
      </w:pPr>
      <w:r w:rsidRPr="00F86539">
        <w:rPr>
          <w:rFonts w:ascii="Simplified Arabic" w:hAnsi="Simplified Arabic" w:cs="Simplified Arabic"/>
          <w:b/>
          <w:bCs/>
          <w:u w:val="single"/>
          <w:rtl/>
          <w:lang w:bidi="ar-SY"/>
        </w:rPr>
        <w:t>5)-مخاطر الصرف الأجنبي:</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 xml:space="preserve">     تتمثل مخاطرة العملة في ملاحظة تحقق خسائر نتيجة للتغيرات في أسعار الصرف, وتحدث التباينات في المكاسب بسبب ربط الإيرادات و النفقات بأسعار </w:t>
      </w:r>
      <w:r w:rsidRPr="00F86539">
        <w:rPr>
          <w:rFonts w:ascii="Simplified Arabic" w:hAnsi="Simplified Arabic" w:cs="Simplified Arabic"/>
          <w:rtl/>
          <w:lang w:bidi="ar-SY"/>
        </w:rPr>
        <w:lastRenderedPageBreak/>
        <w:t>الصرف بواسطة مؤشرات , أو ربط قيم الموجودات و المطلوبات ذات العملات الأجنبية.</w:t>
      </w:r>
    </w:p>
    <w:p w:rsidR="003E0820" w:rsidRPr="00F86539" w:rsidRDefault="00F86539" w:rsidP="00977D8C">
      <w:pPr>
        <w:jc w:val="lowKashida"/>
        <w:rPr>
          <w:rFonts w:ascii="Simplified Arabic" w:hAnsi="Simplified Arabic" w:cs="Simplified Arabic"/>
          <w:rtl/>
          <w:lang w:bidi="ar-SY"/>
        </w:rPr>
      </w:pPr>
      <w:r w:rsidRPr="00F86539">
        <w:rPr>
          <w:rFonts w:ascii="Simplified Arabic" w:hAnsi="Simplified Arabic" w:cs="Simplified Arabic"/>
          <w:rtl/>
          <w:lang w:bidi="ar-SY"/>
        </w:rPr>
        <w:t>إن مخاطرة الصرف الأجنبي مجال كلاسيكي للتمويل الدولي و مخاطرة الصرف الأجنبي متضمن في مخاطر السوق, و بالنسبة لمعاملات السوق تكون أسعار الصرف الأجنبي مجموعة فرعية من المؤشرات السوقية التي تتم دراسة تبايناتها مع المؤشرات السوقية الأخرى, و الطريقة التقليدية للتعامل مع مخاطر الصرف الأجنبي هي إدارة المخاطر وفقاً لكل عملة فيما يتعلق بالمحفظة المصرفية.</w:t>
      </w:r>
    </w:p>
    <w:p w:rsidR="00F86539" w:rsidRPr="00F86539" w:rsidRDefault="00F86539" w:rsidP="00F86539">
      <w:pPr>
        <w:jc w:val="lowKashida"/>
        <w:rPr>
          <w:rFonts w:ascii="Simplified Arabic" w:hAnsi="Simplified Arabic" w:cs="Simplified Arabic"/>
          <w:b/>
          <w:bCs/>
          <w:u w:val="single"/>
          <w:rtl/>
          <w:lang w:bidi="ar-SY"/>
        </w:rPr>
      </w:pPr>
      <w:r w:rsidRPr="00F86539">
        <w:rPr>
          <w:rFonts w:ascii="Simplified Arabic" w:hAnsi="Simplified Arabic" w:cs="Simplified Arabic"/>
          <w:b/>
          <w:bCs/>
          <w:u w:val="single"/>
          <w:rtl/>
          <w:lang w:bidi="ar-SY"/>
        </w:rPr>
        <w:t>6)-مخاطر القدرة على الوفاء بالالتزامات:</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 xml:space="preserve">    مخاطر القدرة على الدفع أو الوفاء بالالتزامات هي مخاطر عدم القدرة على تغطية الخسائر المتولدة من كافة أنواع المخاطر بواسطة رأس المال المتاح, و لذاك فإن مخاطرة القدرة على الوفاء بالالتزامات هي مخاطرة عجز البنك عن السداد, وهي مطابقة أيضاً للمخاطرة الائتمانية المتكبدة من قبل الأطراف المقابلة للبنك.</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إن القدرة على الدفع هي النتيجة النهائية لرأس المال المتاح  و كل المخاطر التي تم تحملها, الائتمان, سعر الفائدة, السيولة, المخاطر السوقية و التشغيلية, و لهذا فإن مخاطر القدرة على الدفع جوهرية بالنسبة للجهات المنظمة, فالقضية الأساسية المتصلة بكفاية رأس المال هي تحديد أي مستوى من رأس المال ينبغي ربطه بالمخاطرة الإجمالية من أجل المحافظة على مستوى مقبول من اليسر,و لذلك فإن مبدأ كفاية رأس المال يتبع و يؤسس التوجهات الرئيسية لإدارة المخاطر, و هذه يمكن تلخيصها في المبادئ التالية:</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٭كل المخاطر تولد خسائر محتملة.</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٭الحماية النهائية من هذه الخسائر تتمثل في رأس المال.</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٭يجب ضبط و تسوية رأس المال بما يتفق مع المستوى المطلوب اجعله قادراً على استيعاب الخسائر المحتملة المولدة بواسطة كل المخاطر.</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ويتطلب تنفيذ هذه المبادئ:</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٭أن يتم جراء قياس كمي لكل المخاطر من حيث الخسائر المحتملة</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٭أن يتم اشتقاق مقياس للخسائر الإجمالية المحتملة المتولدة عن المخاطر المحتملة.</w:t>
      </w:r>
    </w:p>
    <w:p w:rsidR="00F86539" w:rsidRPr="00F86539" w:rsidRDefault="00F86539" w:rsidP="00977D8C">
      <w:pPr>
        <w:jc w:val="lowKashida"/>
        <w:rPr>
          <w:rFonts w:ascii="Simplified Arabic" w:hAnsi="Simplified Arabic" w:cs="Simplified Arabic"/>
          <w:rtl/>
          <w:lang w:bidi="ar-SY"/>
        </w:rPr>
      </w:pPr>
      <w:r w:rsidRPr="00F86539">
        <w:rPr>
          <w:rFonts w:ascii="Simplified Arabic" w:hAnsi="Simplified Arabic" w:cs="Simplified Arabic"/>
          <w:rtl/>
          <w:lang w:bidi="ar-SY"/>
        </w:rPr>
        <w:lastRenderedPageBreak/>
        <w:t xml:space="preserve">وقد وجدت اليوم مقاييس موضوعية مستخدمة مثل </w:t>
      </w:r>
      <w:r w:rsidRPr="00F86539">
        <w:rPr>
          <w:rFonts w:ascii="Simplified Arabic" w:hAnsi="Simplified Arabic" w:cs="Simplified Arabic"/>
          <w:lang w:bidi="ar-SY"/>
        </w:rPr>
        <w:t>VAR</w:t>
      </w:r>
      <w:r w:rsidRPr="00F86539">
        <w:rPr>
          <w:rFonts w:ascii="Simplified Arabic" w:hAnsi="Simplified Arabic" w:cs="Simplified Arabic"/>
          <w:rtl/>
          <w:lang w:bidi="ar-SY"/>
        </w:rPr>
        <w:t xml:space="preserve">(القيمة المعرضة للمخاطرة) أو </w:t>
      </w:r>
      <w:r w:rsidRPr="00F86539">
        <w:rPr>
          <w:rFonts w:ascii="Simplified Arabic" w:hAnsi="Simplified Arabic" w:cs="Simplified Arabic"/>
          <w:lang w:bidi="ar-SY"/>
        </w:rPr>
        <w:t>CAR</w:t>
      </w:r>
      <w:r w:rsidRPr="00F86539">
        <w:rPr>
          <w:rFonts w:ascii="Simplified Arabic" w:hAnsi="Simplified Arabic" w:cs="Simplified Arabic"/>
          <w:rtl/>
          <w:lang w:bidi="ar-SY"/>
        </w:rPr>
        <w:t>(رأس المال المعرض للمخاطرة).</w:t>
      </w:r>
    </w:p>
    <w:p w:rsidR="00F86539" w:rsidRPr="00F86539" w:rsidRDefault="00F86539" w:rsidP="00F86539">
      <w:pPr>
        <w:jc w:val="lowKashida"/>
        <w:rPr>
          <w:rFonts w:ascii="Simplified Arabic" w:hAnsi="Simplified Arabic" w:cs="Simplified Arabic"/>
          <w:b/>
          <w:bCs/>
          <w:u w:val="single"/>
          <w:rtl/>
          <w:lang w:bidi="ar-SY"/>
        </w:rPr>
      </w:pPr>
      <w:r w:rsidRPr="00F86539">
        <w:rPr>
          <w:rFonts w:ascii="Simplified Arabic" w:hAnsi="Simplified Arabic" w:cs="Simplified Arabic"/>
          <w:b/>
          <w:bCs/>
          <w:u w:val="single"/>
          <w:rtl/>
          <w:lang w:bidi="ar-SY"/>
        </w:rPr>
        <w:t>7)- المخاطر التشغيلية:</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 xml:space="preserve">      و هي تلك المخاطر المتصلة بأوجه الخلل الوظيفي, و قد ينتج عن ذلك عواقب وخيمة, وتظهر هذه المخاطر على مستويين:</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٭المستوى الفني عندما يكون نظام المعلومات أو مقاييس المخاطرة قاصرة.</w:t>
      </w:r>
    </w:p>
    <w:p w:rsidR="00F86539" w:rsidRPr="00F86539" w:rsidRDefault="00F86539" w:rsidP="00F86539">
      <w:pPr>
        <w:jc w:val="lowKashida"/>
        <w:rPr>
          <w:rFonts w:ascii="Simplified Arabic" w:hAnsi="Simplified Arabic" w:cs="Simplified Arabic"/>
          <w:rtl/>
          <w:lang w:bidi="ar-SY"/>
        </w:rPr>
      </w:pPr>
      <w:r w:rsidRPr="00F86539">
        <w:rPr>
          <w:rFonts w:ascii="Simplified Arabic" w:hAnsi="Simplified Arabic" w:cs="Simplified Arabic"/>
          <w:rtl/>
          <w:lang w:bidi="ar-SY"/>
        </w:rPr>
        <w:t>٭المستوى التنظيمي, ويتعلق بإثبات و مراقبة المخاطرة و كل القواعد و السياسات ذات الصلة.</w:t>
      </w:r>
    </w:p>
    <w:p w:rsidR="00915AB8" w:rsidRDefault="00915AB8" w:rsidP="0091507B">
      <w:pPr>
        <w:spacing w:line="600" w:lineRule="atLeast"/>
        <w:rPr>
          <w:rFonts w:ascii="Simplified Arabic" w:hAnsi="Simplified Arabic" w:cs="Simplified Arabic"/>
          <w:rtl/>
          <w:lang w:bidi="ar-AE"/>
        </w:rPr>
      </w:pPr>
    </w:p>
    <w:p w:rsidR="00BC57DC" w:rsidRPr="00BC57DC" w:rsidRDefault="00BC57DC" w:rsidP="00BC57DC">
      <w:pPr>
        <w:pStyle w:val="a5"/>
        <w:bidi w:val="0"/>
        <w:spacing w:after="200" w:line="276" w:lineRule="auto"/>
        <w:ind w:left="1080"/>
        <w:jc w:val="center"/>
        <w:rPr>
          <w:rFonts w:ascii="Andalus" w:hAnsi="Andalus" w:cs="Andalus"/>
          <w:b/>
          <w:bCs/>
          <w:sz w:val="40"/>
          <w:szCs w:val="40"/>
          <w:lang w:bidi="ar-AE"/>
        </w:rPr>
      </w:pPr>
      <w:r w:rsidRPr="00BC57DC">
        <w:rPr>
          <w:rFonts w:ascii="Andalus" w:hAnsi="Andalus" w:cs="Andalus"/>
          <w:b/>
          <w:bCs/>
          <w:sz w:val="40"/>
          <w:szCs w:val="40"/>
          <w:rtl/>
          <w:lang w:bidi="ar-AE"/>
        </w:rPr>
        <w:t>الفصل الثالث : عمليات إدارة المخاطر</w:t>
      </w:r>
    </w:p>
    <w:p w:rsidR="00BC57DC" w:rsidRDefault="00BC57DC" w:rsidP="0091507B">
      <w:pPr>
        <w:spacing w:line="600" w:lineRule="atLeast"/>
        <w:rPr>
          <w:rFonts w:ascii="Simplified Arabic" w:hAnsi="Simplified Arabic" w:cs="Simplified Arabic"/>
          <w:rtl/>
          <w:lang w:bidi="ar-AE"/>
        </w:rPr>
      </w:pPr>
    </w:p>
    <w:p w:rsidR="003E0820" w:rsidRPr="003E0820" w:rsidRDefault="003E0820" w:rsidP="00BC57DC">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سندرس في </w:t>
      </w:r>
      <w:r w:rsidR="00BC57DC">
        <w:rPr>
          <w:rFonts w:ascii="Simplified Arabic" w:hAnsi="Simplified Arabic" w:cs="Simplified Arabic" w:hint="cs"/>
          <w:rtl/>
          <w:lang w:bidi="ar-SY"/>
        </w:rPr>
        <w:t xml:space="preserve">هذا الفصل </w:t>
      </w:r>
      <w:r w:rsidRPr="003E0820">
        <w:rPr>
          <w:rFonts w:ascii="Simplified Arabic" w:hAnsi="Simplified Arabic" w:cs="Simplified Arabic"/>
          <w:rtl/>
          <w:lang w:bidi="ar-SY"/>
        </w:rPr>
        <w:t xml:space="preserve">بعض الأدوات العريضة المستخدمة لإدارة المخاطر, ثم سنرى مراحل عملية إدارة المخاطر. </w:t>
      </w:r>
    </w:p>
    <w:p w:rsidR="003E0820" w:rsidRPr="003E0820" w:rsidRDefault="003E0820" w:rsidP="003E0820">
      <w:pPr>
        <w:jc w:val="lowKashida"/>
        <w:rPr>
          <w:rFonts w:ascii="Simplified Arabic" w:hAnsi="Simplified Arabic" w:cs="Simplified Arabic"/>
          <w:rtl/>
          <w:lang w:bidi="ar-SY"/>
        </w:rPr>
      </w:pPr>
    </w:p>
    <w:p w:rsidR="003E0820" w:rsidRPr="003E0820" w:rsidRDefault="003E0820" w:rsidP="003E0820">
      <w:pPr>
        <w:jc w:val="lowKashida"/>
        <w:rPr>
          <w:rFonts w:ascii="Simplified Arabic" w:hAnsi="Simplified Arabic" w:cs="Simplified Arabic"/>
          <w:b/>
          <w:bCs/>
          <w:sz w:val="40"/>
          <w:szCs w:val="40"/>
          <w:rtl/>
          <w:lang w:bidi="ar-SY"/>
        </w:rPr>
      </w:pPr>
      <w:r w:rsidRPr="003E0820">
        <w:rPr>
          <w:rFonts w:ascii="Simplified Arabic" w:hAnsi="Simplified Arabic" w:cs="Simplified Arabic"/>
          <w:rtl/>
          <w:lang w:bidi="ar-SY"/>
        </w:rPr>
        <w:t xml:space="preserve">  </w:t>
      </w:r>
      <w:r w:rsidRPr="003E0820">
        <w:rPr>
          <w:rFonts w:ascii="Simplified Arabic" w:hAnsi="Simplified Arabic" w:cs="Simplified Arabic"/>
          <w:b/>
          <w:bCs/>
          <w:sz w:val="40"/>
          <w:szCs w:val="40"/>
          <w:rtl/>
          <w:lang w:bidi="ar-SY"/>
        </w:rPr>
        <w:t>-أدوات إدارة المخاطر:</w:t>
      </w:r>
    </w:p>
    <w:p w:rsidR="003E0820" w:rsidRDefault="003E0820" w:rsidP="00DE1662">
      <w:pPr>
        <w:jc w:val="lowKashida"/>
        <w:rPr>
          <w:rFonts w:ascii="Simplified Arabic" w:hAnsi="Simplified Arabic" w:cs="Simplified Arabic"/>
          <w:rtl/>
          <w:lang w:bidi="ar-SY"/>
        </w:rPr>
      </w:pPr>
      <w:r w:rsidRPr="003E0820">
        <w:rPr>
          <w:rFonts w:ascii="Simplified Arabic" w:hAnsi="Simplified Arabic" w:cs="Simplified Arabic"/>
          <w:rtl/>
          <w:lang w:bidi="ar-SY"/>
        </w:rPr>
        <w:t>تصميم و تنفيذ إجراءات من شأنها أن تقلل إمكانية حدوث الخسارة, أو الأثر المالي المترتب على الخسارة المتكبدة إلى الحد الأدنى</w:t>
      </w:r>
      <w:r w:rsidR="00DE1662" w:rsidRPr="003E0820">
        <w:rPr>
          <w:rFonts w:ascii="Simplified Arabic" w:hAnsi="Simplified Arabic" w:cs="Simplified Arabic"/>
          <w:rtl/>
          <w:lang w:bidi="ar-SY"/>
        </w:rPr>
        <w:t xml:space="preserve"> </w:t>
      </w:r>
      <w:r w:rsidR="00DE1662">
        <w:rPr>
          <w:rFonts w:ascii="Simplified Arabic" w:hAnsi="Simplified Arabic" w:cs="Simplified Arabic" w:hint="cs"/>
          <w:rtl/>
          <w:lang w:bidi="ar-SY"/>
        </w:rPr>
        <w:t>يعد</w:t>
      </w:r>
      <w:r w:rsidR="00DE1662" w:rsidRPr="003E0820">
        <w:rPr>
          <w:rFonts w:ascii="Simplified Arabic" w:hAnsi="Simplified Arabic" w:cs="Simplified Arabic"/>
          <w:rtl/>
          <w:lang w:bidi="ar-SY"/>
        </w:rPr>
        <w:t xml:space="preserve"> جزءاً ج</w:t>
      </w:r>
      <w:r w:rsidR="00DE1662">
        <w:rPr>
          <w:rFonts w:ascii="Simplified Arabic" w:hAnsi="Simplified Arabic" w:cs="Simplified Arabic"/>
          <w:rtl/>
          <w:lang w:bidi="ar-SY"/>
        </w:rPr>
        <w:t xml:space="preserve">وهرياً من إدارة المخاطر </w:t>
      </w:r>
      <w:r w:rsidRPr="003E0820">
        <w:rPr>
          <w:rFonts w:ascii="Simplified Arabic" w:hAnsi="Simplified Arabic" w:cs="Simplified Arabic"/>
          <w:rtl/>
          <w:lang w:bidi="ar-SY"/>
        </w:rPr>
        <w:t>لذلك سندرس اثنتين من التقنيات العريضة المستخدمة في إدارة المخاطر.</w:t>
      </w:r>
    </w:p>
    <w:p w:rsidR="00BC57DC" w:rsidRPr="003E0820" w:rsidRDefault="00BC57DC" w:rsidP="003E0820">
      <w:pPr>
        <w:jc w:val="lowKashida"/>
        <w:rPr>
          <w:rFonts w:ascii="Simplified Arabic" w:hAnsi="Simplified Arabic" w:cs="Simplified Arabic"/>
          <w:rtl/>
          <w:lang w:bidi="ar-SY"/>
        </w:rPr>
      </w:pPr>
    </w:p>
    <w:p w:rsidR="003E0820" w:rsidRPr="003E0820" w:rsidRDefault="003E0820" w:rsidP="003E0820">
      <w:pPr>
        <w:jc w:val="lowKashida"/>
        <w:rPr>
          <w:rFonts w:ascii="Simplified Arabic" w:hAnsi="Simplified Arabic" w:cs="Simplified Arabic"/>
          <w:b/>
          <w:bCs/>
          <w:sz w:val="36"/>
          <w:szCs w:val="36"/>
          <w:rtl/>
          <w:lang w:bidi="ar-SY"/>
        </w:rPr>
      </w:pPr>
      <w:r w:rsidRPr="003E0820">
        <w:rPr>
          <w:rFonts w:ascii="Simplified Arabic" w:hAnsi="Simplified Arabic" w:cs="Simplified Arabic"/>
          <w:rtl/>
          <w:lang w:bidi="ar-SY"/>
        </w:rPr>
        <w:t xml:space="preserve"> </w:t>
      </w:r>
      <w:r w:rsidRPr="003E0820">
        <w:rPr>
          <w:rFonts w:ascii="Simplified Arabic" w:hAnsi="Simplified Arabic" w:cs="Simplified Arabic"/>
          <w:b/>
          <w:bCs/>
          <w:sz w:val="36"/>
          <w:szCs w:val="36"/>
          <w:rtl/>
          <w:lang w:bidi="ar-SY"/>
        </w:rPr>
        <w:t xml:space="preserve"> 1)- التحكم في المخاطرة:</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    بالتعريف العريض يقصد بتقنيات التحكم بالمخاطرة أن تقلل بأدنى تكاليف ممكنة تلك المخاطر التي تتعرض لها المنظمة, و تشمل أساليب تحاشي المخاطرة و المداخل المختلفة لتقليل المخاطرة من خلال منع حدوث الخسائر و مجهودات الرقابة و التحكم.</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lastRenderedPageBreak/>
        <w:t>و في حالة تحاشي المخاطرة يرفض الفرد أو المنظمة تقبل التعرض لخسارة ناشئة عن نشاط معين فلا يؤدي هذا النشاط.</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أما في حالة خفض المخاطرة فهناك تقنيات عديدة لذلك كاستخدام نظام لرشاشات الماء للحماية من مخاطر الحريق, أو تركيب نظام أمني للحماية من مخاطر السرقة.</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وتتفاوت درجة تقدم و تطور مجهودات التحكم و المراقبة تبعاً لعدة عوامل مثل حجم المنظمة. </w:t>
      </w:r>
    </w:p>
    <w:p w:rsidR="003E0820" w:rsidRPr="003E0820" w:rsidRDefault="003E0820" w:rsidP="003E0820">
      <w:pPr>
        <w:jc w:val="lowKashida"/>
        <w:rPr>
          <w:rFonts w:ascii="Simplified Arabic" w:hAnsi="Simplified Arabic" w:cs="Simplified Arabic"/>
          <w:b/>
          <w:bCs/>
          <w:sz w:val="36"/>
          <w:szCs w:val="36"/>
          <w:rtl/>
          <w:lang w:bidi="ar-SY"/>
        </w:rPr>
      </w:pPr>
      <w:r w:rsidRPr="003E0820">
        <w:rPr>
          <w:rFonts w:ascii="Simplified Arabic" w:hAnsi="Simplified Arabic" w:cs="Simplified Arabic"/>
          <w:b/>
          <w:bCs/>
          <w:sz w:val="36"/>
          <w:szCs w:val="36"/>
          <w:rtl/>
          <w:lang w:bidi="ar-SY"/>
        </w:rPr>
        <w:t xml:space="preserve">  </w:t>
      </w:r>
    </w:p>
    <w:p w:rsidR="003E0820" w:rsidRPr="003E0820" w:rsidRDefault="003E0820" w:rsidP="003E0820">
      <w:pPr>
        <w:jc w:val="lowKashida"/>
        <w:rPr>
          <w:rFonts w:ascii="Simplified Arabic" w:hAnsi="Simplified Arabic" w:cs="Simplified Arabic"/>
          <w:b/>
          <w:bCs/>
          <w:sz w:val="36"/>
          <w:szCs w:val="36"/>
          <w:rtl/>
          <w:lang w:bidi="ar-SY"/>
        </w:rPr>
      </w:pPr>
      <w:r w:rsidRPr="003E0820">
        <w:rPr>
          <w:rFonts w:ascii="Simplified Arabic" w:hAnsi="Simplified Arabic" w:cs="Simplified Arabic"/>
          <w:b/>
          <w:bCs/>
          <w:sz w:val="36"/>
          <w:szCs w:val="36"/>
          <w:rtl/>
          <w:lang w:bidi="ar-SY"/>
        </w:rPr>
        <w:t xml:space="preserve">  2)- تمويل المخاطر:    </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   يركز تم</w:t>
      </w:r>
      <w:r w:rsidR="00930F6C">
        <w:rPr>
          <w:rFonts w:ascii="Simplified Arabic" w:hAnsi="Simplified Arabic" w:cs="Simplified Arabic" w:hint="cs"/>
          <w:rtl/>
          <w:lang w:bidi="ar-SY"/>
        </w:rPr>
        <w:t>و</w:t>
      </w:r>
      <w:r w:rsidRPr="003E0820">
        <w:rPr>
          <w:rFonts w:ascii="Simplified Arabic" w:hAnsi="Simplified Arabic" w:cs="Simplified Arabic"/>
          <w:rtl/>
          <w:lang w:bidi="ar-SY"/>
        </w:rPr>
        <w:t>يل المخاطر بعكس التحكم بالمخاطرة على ضمان إتاحة الأموال لتعويض الخسائر التي تحدث, و يأخذ تمويل المخاطر بشكل أساسي شكلي الاحتفاظ و التحويل.</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حيث في حالة المخاطر التي لا يمكن تفاديها أو خفضها, يمكن الاحتفاظ بها أو تحويلها لطرف أخر أو يمكن الاحتفاظ بجزء منها و تحويل الجزء الأخر.</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و الشكل الذي يمكن أن تتخذه تقنيات تمويل المخاطر قد يتفاوت بدرجة كبيرة, فالاحتفاظ على سبيل المثال قد يكون مصحوباً بتخفيضات في الميزانية أو قد يتضمن مراكمة مبلغ ما من المال , أو تشكيل صندوق معين لمواجهة الخسائر المتوقعة من هذه المخاطر.</w:t>
      </w:r>
    </w:p>
    <w:p w:rsidR="003E0820" w:rsidRDefault="003E0820" w:rsidP="00BC57DC">
      <w:pPr>
        <w:jc w:val="lowKashida"/>
        <w:rPr>
          <w:rFonts w:ascii="Simplified Arabic" w:hAnsi="Simplified Arabic" w:cs="Simplified Arabic" w:hint="cs"/>
          <w:rtl/>
          <w:lang w:bidi="ar-SY"/>
        </w:rPr>
      </w:pPr>
      <w:r w:rsidRPr="003E0820">
        <w:rPr>
          <w:rFonts w:ascii="Simplified Arabic" w:hAnsi="Simplified Arabic" w:cs="Simplified Arabic"/>
          <w:rtl/>
          <w:lang w:bidi="ar-SY"/>
        </w:rPr>
        <w:t>أما التحويل فقد يأخذ صورة ترتيبات تعاقدية أو مستندات الضمان أو الكفالة كعقود التسليم الآجل و عقود مبادلة الفائدة و غيرها من المشتقات, وبالطبع فإن تحويل المخاطرة عن طريق شراء عقود التأمي</w:t>
      </w:r>
      <w:r w:rsidR="00DE1662">
        <w:rPr>
          <w:rFonts w:ascii="Simplified Arabic" w:hAnsi="Simplified Arabic" w:cs="Simplified Arabic"/>
          <w:rtl/>
          <w:lang w:bidi="ar-SY"/>
        </w:rPr>
        <w:t>ن يعد مخل أساسي لتمويل المخاطر.</w:t>
      </w:r>
    </w:p>
    <w:p w:rsidR="00DE1662" w:rsidRPr="00BC57DC" w:rsidRDefault="00DE1662" w:rsidP="00BC57DC">
      <w:pPr>
        <w:jc w:val="lowKashida"/>
        <w:rPr>
          <w:rFonts w:ascii="Simplified Arabic" w:hAnsi="Simplified Arabic" w:cs="Simplified Arabic" w:hint="cs"/>
          <w:rtl/>
          <w:lang w:bidi="ar-AE"/>
        </w:rPr>
      </w:pPr>
    </w:p>
    <w:p w:rsidR="003E0820" w:rsidRPr="00DE1662" w:rsidRDefault="003E0820" w:rsidP="00DE1662">
      <w:pPr>
        <w:pStyle w:val="a5"/>
        <w:numPr>
          <w:ilvl w:val="0"/>
          <w:numId w:val="10"/>
        </w:numPr>
        <w:jc w:val="lowKashida"/>
        <w:rPr>
          <w:rFonts w:ascii="Simplified Arabic" w:hAnsi="Simplified Arabic" w:cs="Simplified Arabic"/>
          <w:b/>
          <w:bCs/>
          <w:sz w:val="44"/>
          <w:szCs w:val="44"/>
          <w:rtl/>
          <w:lang w:bidi="ar-SY"/>
        </w:rPr>
      </w:pPr>
      <w:r w:rsidRPr="006F07B9">
        <w:rPr>
          <w:rFonts w:ascii="Simplified Arabic" w:hAnsi="Simplified Arabic" w:cs="Simplified Arabic"/>
          <w:b/>
          <w:bCs/>
          <w:sz w:val="44"/>
          <w:szCs w:val="44"/>
          <w:rtl/>
          <w:lang w:bidi="ar-SY"/>
        </w:rPr>
        <w:t>مراحل عملية إدارة المخاطر:</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عندما نقول بأن إدارة المخاطر هي منهج علمي للتعامل مع المشكلات  التي يمكن أن تواجه المنظمة فهذا يدل على أنها تتكون من سلسلة من الخطوات المنطقية, ورغم أننا سندرس كل من هذه الخطوات على حدا إلا أنها في الواقع العملي تندمج </w:t>
      </w:r>
      <w:r w:rsidRPr="003E0820">
        <w:rPr>
          <w:rFonts w:ascii="Simplified Arabic" w:hAnsi="Simplified Arabic" w:cs="Simplified Arabic"/>
          <w:rtl/>
          <w:lang w:bidi="ar-SY"/>
        </w:rPr>
        <w:lastRenderedPageBreak/>
        <w:t>مع بعضها البعض, وأثناء البحث وجدت عدة مقاربات مختلفة سنستعرض مخططا لكل منها , ولكننا سندرس لأجل الوضوح الخطوات التي حددها د.طارق عبد العال في كتابه إدارة المخاطر(2008).</w:t>
      </w:r>
    </w:p>
    <w:p w:rsid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و سنبدأ بالنموذج الذي وضعه روبرت مارك(2006)</w:t>
      </w:r>
    </w:p>
    <w:p w:rsidR="001C6140" w:rsidRPr="003E0820" w:rsidRDefault="001C6140" w:rsidP="003E0820">
      <w:pPr>
        <w:jc w:val="lowKashida"/>
        <w:rPr>
          <w:rFonts w:ascii="Simplified Arabic" w:hAnsi="Simplified Arabic" w:cs="Simplified Arabic"/>
          <w:rtl/>
          <w:lang w:bidi="ar-SY"/>
        </w:rPr>
      </w:pP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noProof/>
        </w:rPr>
        <w:drawing>
          <wp:inline distT="0" distB="0" distL="0" distR="0">
            <wp:extent cx="5267325" cy="3876675"/>
            <wp:effectExtent l="19050" t="0" r="9525" b="0"/>
            <wp:docPr id="6" name="صورة 6"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
                    <pic:cNvPicPr>
                      <a:picLocks noChangeAspect="1" noChangeArrowheads="1"/>
                    </pic:cNvPicPr>
                  </pic:nvPicPr>
                  <pic:blipFill>
                    <a:blip r:embed="rId11"/>
                    <a:srcRect/>
                    <a:stretch>
                      <a:fillRect/>
                    </a:stretch>
                  </pic:blipFill>
                  <pic:spPr bwMode="auto">
                    <a:xfrm>
                      <a:off x="0" y="0"/>
                      <a:ext cx="5267325" cy="3876675"/>
                    </a:xfrm>
                    <a:prstGeom prst="rect">
                      <a:avLst/>
                    </a:prstGeom>
                    <a:noFill/>
                    <a:ln w="9525">
                      <a:noFill/>
                      <a:miter lim="800000"/>
                      <a:headEnd/>
                      <a:tailEnd/>
                    </a:ln>
                  </pic:spPr>
                </pic:pic>
              </a:graphicData>
            </a:graphic>
          </wp:inline>
        </w:drawing>
      </w:r>
    </w:p>
    <w:p w:rsidR="00DE1662" w:rsidRDefault="00DE1662" w:rsidP="003E0820">
      <w:pPr>
        <w:jc w:val="lowKashida"/>
        <w:rPr>
          <w:rFonts w:ascii="Simplified Arabic" w:hAnsi="Simplified Arabic" w:cs="Simplified Arabic" w:hint="cs"/>
          <w:rtl/>
          <w:lang w:bidi="ar-SY"/>
        </w:rPr>
      </w:pPr>
    </w:p>
    <w:p w:rsidR="00DE1662" w:rsidRDefault="00DE1662" w:rsidP="003E0820">
      <w:pPr>
        <w:jc w:val="lowKashida"/>
        <w:rPr>
          <w:rFonts w:ascii="Simplified Arabic" w:hAnsi="Simplified Arabic" w:cs="Simplified Arabic" w:hint="cs"/>
          <w:rtl/>
          <w:lang w:bidi="ar-SY"/>
        </w:rPr>
      </w:pP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وفي هذا النموذج بدأ د.روبرت مارك العملية من معرفة و تحديد الخطر ثم قرر قياس الخطر و إيجاد الآليات المحتملة للتعامل معه, ثم انتقل إلى دراسة أثر الخطر و دراسة تكلفة و فوائد التقنيات المستخدمة لمواجهته, ثم اختيار التقنية المثلى, وبعد ذلك انتقل إلى تقييم الأداء ثم العودة و اختيار استراتيجيه أخرى في حال وجود انحراف, أو الإبقاء على الإستراتيجية المتبعة في حال نجاحها.</w:t>
      </w:r>
    </w:p>
    <w:p w:rsidR="00DE1662" w:rsidRDefault="00DE1662" w:rsidP="003E0820">
      <w:pPr>
        <w:jc w:val="lowKashida"/>
        <w:rPr>
          <w:rFonts w:ascii="Simplified Arabic" w:hAnsi="Simplified Arabic" w:cs="Simplified Arabic" w:hint="cs"/>
          <w:rtl/>
          <w:lang w:bidi="ar-SY"/>
        </w:rPr>
      </w:pPr>
    </w:p>
    <w:p w:rsidR="00DE1662" w:rsidRDefault="00DE1662" w:rsidP="003E0820">
      <w:pPr>
        <w:jc w:val="lowKashida"/>
        <w:rPr>
          <w:rFonts w:ascii="Simplified Arabic" w:hAnsi="Simplified Arabic" w:cs="Simplified Arabic" w:hint="cs"/>
          <w:rtl/>
          <w:lang w:bidi="ar-SY"/>
        </w:rPr>
      </w:pPr>
    </w:p>
    <w:p w:rsidR="003E0820" w:rsidRDefault="003E0820" w:rsidP="003E0820">
      <w:pPr>
        <w:jc w:val="lowKashida"/>
        <w:rPr>
          <w:rFonts w:ascii="Simplified Arabic" w:hAnsi="Simplified Arabic" w:cs="Simplified Arabic"/>
          <w:rtl/>
        </w:rPr>
      </w:pPr>
      <w:r w:rsidRPr="003E0820">
        <w:rPr>
          <w:rFonts w:ascii="Simplified Arabic" w:hAnsi="Simplified Arabic" w:cs="Simplified Arabic"/>
          <w:rtl/>
          <w:lang w:bidi="ar-SY"/>
        </w:rPr>
        <w:lastRenderedPageBreak/>
        <w:t>و الآن سنرى النموذج المقترح من قبل معهد إدارة المخاطر في المملكة المتحدة(</w:t>
      </w:r>
      <w:r w:rsidRPr="003E0820">
        <w:rPr>
          <w:rFonts w:ascii="Simplified Arabic" w:hAnsi="Simplified Arabic" w:cs="Simplified Arabic"/>
          <w:lang w:bidi="ar-SY"/>
        </w:rPr>
        <w:t>IRM</w:t>
      </w:r>
      <w:r w:rsidRPr="003E0820">
        <w:rPr>
          <w:rFonts w:ascii="Simplified Arabic" w:hAnsi="Simplified Arabic" w:cs="Simplified Arabic"/>
          <w:rtl/>
        </w:rPr>
        <w:t>) في كتاب قياسيات إدارة المخاطر(2002)</w:t>
      </w:r>
    </w:p>
    <w:p w:rsidR="006758D9" w:rsidRPr="003E0820" w:rsidRDefault="006758D9" w:rsidP="003E0820">
      <w:pPr>
        <w:jc w:val="lowKashida"/>
        <w:rPr>
          <w:rFonts w:ascii="Simplified Arabic" w:hAnsi="Simplified Arabic" w:cs="Simplified Arabic"/>
          <w:rtl/>
          <w:lang w:bidi="ar-AE"/>
        </w:rPr>
      </w:pPr>
    </w:p>
    <w:p w:rsidR="003E0820" w:rsidRPr="003E0820" w:rsidRDefault="003E0820" w:rsidP="003E0820">
      <w:pPr>
        <w:jc w:val="lowKashida"/>
        <w:rPr>
          <w:rFonts w:ascii="Simplified Arabic" w:hAnsi="Simplified Arabic" w:cs="Simplified Arabic"/>
          <w:rtl/>
        </w:rPr>
      </w:pPr>
      <w:r w:rsidRPr="003E0820">
        <w:rPr>
          <w:rFonts w:ascii="Simplified Arabic" w:hAnsi="Simplified Arabic" w:cs="Simplified Arabic"/>
          <w:noProof/>
        </w:rPr>
        <w:drawing>
          <wp:inline distT="0" distB="0" distL="0" distR="0">
            <wp:extent cx="5276850" cy="4924425"/>
            <wp:effectExtent l="19050" t="0" r="0" b="0"/>
            <wp:docPr id="7" name="صورة 7" descr="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MP"/>
                    <pic:cNvPicPr>
                      <a:picLocks noChangeAspect="1" noChangeArrowheads="1"/>
                    </pic:cNvPicPr>
                  </pic:nvPicPr>
                  <pic:blipFill>
                    <a:blip r:embed="rId12">
                      <a:grayscl/>
                    </a:blip>
                    <a:srcRect/>
                    <a:stretch>
                      <a:fillRect/>
                    </a:stretch>
                  </pic:blipFill>
                  <pic:spPr bwMode="auto">
                    <a:xfrm>
                      <a:off x="0" y="0"/>
                      <a:ext cx="5276850" cy="4924425"/>
                    </a:xfrm>
                    <a:prstGeom prst="rect">
                      <a:avLst/>
                    </a:prstGeom>
                    <a:ln>
                      <a:noFill/>
                    </a:ln>
                    <a:effectLst>
                      <a:softEdge rad="112500"/>
                    </a:effectLst>
                  </pic:spPr>
                </pic:pic>
              </a:graphicData>
            </a:graphic>
          </wp:inline>
        </w:drawing>
      </w:r>
    </w:p>
    <w:p w:rsidR="006758D9" w:rsidRDefault="006758D9" w:rsidP="003E0820">
      <w:pPr>
        <w:jc w:val="lowKashida"/>
        <w:rPr>
          <w:rFonts w:ascii="Simplified Arabic" w:hAnsi="Simplified Arabic" w:cs="Simplified Arabic"/>
          <w:rtl/>
        </w:rPr>
      </w:pPr>
    </w:p>
    <w:p w:rsidR="00DE1662" w:rsidRDefault="00DE1662" w:rsidP="003E0820">
      <w:pPr>
        <w:jc w:val="lowKashida"/>
        <w:rPr>
          <w:rFonts w:ascii="Simplified Arabic" w:hAnsi="Simplified Arabic" w:cs="Simplified Arabic" w:hint="cs"/>
          <w:rtl/>
        </w:rPr>
      </w:pPr>
    </w:p>
    <w:p w:rsidR="006758D9" w:rsidRDefault="003E0820" w:rsidP="003E0820">
      <w:pPr>
        <w:jc w:val="lowKashida"/>
        <w:rPr>
          <w:rFonts w:ascii="Simplified Arabic" w:hAnsi="Simplified Arabic" w:cs="Simplified Arabic"/>
          <w:rtl/>
        </w:rPr>
      </w:pPr>
      <w:r w:rsidRPr="003E0820">
        <w:rPr>
          <w:rFonts w:ascii="Simplified Arabic" w:hAnsi="Simplified Arabic" w:cs="Simplified Arabic"/>
          <w:rtl/>
        </w:rPr>
        <w:t>و في هذا النموذج بد</w:t>
      </w:r>
      <w:r w:rsidR="00DE1662">
        <w:rPr>
          <w:rFonts w:ascii="Simplified Arabic" w:hAnsi="Simplified Arabic" w:cs="Simplified Arabic"/>
          <w:rtl/>
        </w:rPr>
        <w:t xml:space="preserve">أت عملية </w:t>
      </w:r>
      <w:r w:rsidR="00DE1662">
        <w:rPr>
          <w:rFonts w:ascii="Simplified Arabic" w:hAnsi="Simplified Arabic" w:cs="Simplified Arabic" w:hint="cs"/>
          <w:rtl/>
        </w:rPr>
        <w:t>إ</w:t>
      </w:r>
      <w:r w:rsidRPr="003E0820">
        <w:rPr>
          <w:rFonts w:ascii="Simplified Arabic" w:hAnsi="Simplified Arabic" w:cs="Simplified Arabic"/>
          <w:rtl/>
        </w:rPr>
        <w:t xml:space="preserve">دارة المخاطر انطلاقا من الأهداف الإستراتيجية للمنظمة, انتقالاً إلى تقدير الخطر بالخطوات التالية: </w:t>
      </w:r>
    </w:p>
    <w:p w:rsidR="003E0820" w:rsidRPr="003E0820" w:rsidRDefault="003E0820" w:rsidP="006758D9">
      <w:pPr>
        <w:jc w:val="lowKashida"/>
        <w:rPr>
          <w:rFonts w:ascii="Simplified Arabic" w:hAnsi="Simplified Arabic" w:cs="Simplified Arabic"/>
          <w:rtl/>
        </w:rPr>
      </w:pPr>
      <w:r w:rsidRPr="003E0820">
        <w:rPr>
          <w:rFonts w:ascii="Simplified Arabic" w:hAnsi="Simplified Arabic" w:cs="Simplified Arabic"/>
          <w:rtl/>
        </w:rPr>
        <w:t>-</w:t>
      </w:r>
      <w:r w:rsidRPr="003E0820">
        <w:rPr>
          <w:rFonts w:ascii="Simplified Arabic" w:hAnsi="Simplified Arabic" w:cs="Simplified Arabic"/>
          <w:b/>
          <w:bCs/>
          <w:rtl/>
        </w:rPr>
        <w:t>تحليل الخطر</w:t>
      </w:r>
      <w:r w:rsidRPr="003E0820">
        <w:rPr>
          <w:rFonts w:ascii="Simplified Arabic" w:hAnsi="Simplified Arabic" w:cs="Simplified Arabic"/>
          <w:rtl/>
        </w:rPr>
        <w:t xml:space="preserve"> : الذي يتضمن تعريف الخطر ووصفه و محاكاته</w:t>
      </w:r>
      <w:r w:rsidR="006758D9">
        <w:rPr>
          <w:rFonts w:ascii="Simplified Arabic" w:hAnsi="Simplified Arabic" w:cs="Simplified Arabic"/>
          <w:rtl/>
        </w:rPr>
        <w:t xml:space="preserve">   </w:t>
      </w:r>
      <w:r w:rsidRPr="003E0820">
        <w:rPr>
          <w:rFonts w:ascii="Simplified Arabic" w:hAnsi="Simplified Arabic" w:cs="Simplified Arabic"/>
          <w:rtl/>
        </w:rPr>
        <w:t xml:space="preserve"> </w:t>
      </w:r>
      <w:r w:rsidR="006758D9">
        <w:rPr>
          <w:rFonts w:ascii="Simplified Arabic" w:hAnsi="Simplified Arabic" w:cs="Simplified Arabic" w:hint="cs"/>
          <w:rtl/>
        </w:rPr>
        <w:t>_</w:t>
      </w:r>
      <w:r w:rsidRPr="003E0820">
        <w:rPr>
          <w:rFonts w:ascii="Simplified Arabic" w:hAnsi="Simplified Arabic" w:cs="Simplified Arabic"/>
          <w:b/>
          <w:bCs/>
          <w:rtl/>
        </w:rPr>
        <w:t>تقييم الخطر</w:t>
      </w:r>
      <w:r w:rsidRPr="003E0820">
        <w:rPr>
          <w:rFonts w:ascii="Simplified Arabic" w:hAnsi="Simplified Arabic" w:cs="Simplified Arabic"/>
          <w:rtl/>
        </w:rPr>
        <w:t>.</w:t>
      </w:r>
    </w:p>
    <w:p w:rsidR="003E0820" w:rsidRPr="003E0820" w:rsidRDefault="003E0820" w:rsidP="003E0820">
      <w:pPr>
        <w:jc w:val="lowKashida"/>
        <w:rPr>
          <w:rFonts w:ascii="Simplified Arabic" w:hAnsi="Simplified Arabic" w:cs="Simplified Arabic"/>
          <w:rtl/>
        </w:rPr>
      </w:pPr>
      <w:r w:rsidRPr="003E0820">
        <w:rPr>
          <w:rFonts w:ascii="Simplified Arabic" w:hAnsi="Simplified Arabic" w:cs="Simplified Arabic"/>
          <w:rtl/>
        </w:rPr>
        <w:t xml:space="preserve">ثم إلى </w:t>
      </w:r>
      <w:r w:rsidRPr="006758D9">
        <w:rPr>
          <w:rFonts w:ascii="Simplified Arabic" w:hAnsi="Simplified Arabic" w:cs="Simplified Arabic"/>
          <w:b/>
          <w:bCs/>
          <w:rtl/>
        </w:rPr>
        <w:t>تقديم تقرير</w:t>
      </w:r>
      <w:r w:rsidRPr="003E0820">
        <w:rPr>
          <w:rFonts w:ascii="Simplified Arabic" w:hAnsi="Simplified Arabic" w:cs="Simplified Arabic"/>
          <w:rtl/>
        </w:rPr>
        <w:t xml:space="preserve"> بالمخاطر كفرص و تهديدات, يليه </w:t>
      </w:r>
      <w:r w:rsidRPr="006758D9">
        <w:rPr>
          <w:rFonts w:ascii="Simplified Arabic" w:hAnsi="Simplified Arabic" w:cs="Simplified Arabic"/>
          <w:b/>
          <w:bCs/>
          <w:rtl/>
        </w:rPr>
        <w:t>اتخاذ القرار</w:t>
      </w:r>
      <w:r w:rsidR="00DE1662">
        <w:rPr>
          <w:rFonts w:ascii="Simplified Arabic" w:hAnsi="Simplified Arabic" w:cs="Simplified Arabic"/>
          <w:rtl/>
        </w:rPr>
        <w:t>, فمعالجة الخطر</w:t>
      </w:r>
      <w:r w:rsidRPr="003E0820">
        <w:rPr>
          <w:rFonts w:ascii="Simplified Arabic" w:hAnsi="Simplified Arabic" w:cs="Simplified Arabic"/>
          <w:rtl/>
        </w:rPr>
        <w:t xml:space="preserve"> مع القيام بعملية الرقابة و التغذية العكسية.</w:t>
      </w:r>
    </w:p>
    <w:p w:rsidR="00DE1662" w:rsidRDefault="00DE1662" w:rsidP="006758D9">
      <w:pPr>
        <w:jc w:val="lowKashida"/>
        <w:rPr>
          <w:rFonts w:ascii="Simplified Arabic" w:hAnsi="Simplified Arabic" w:cs="Simplified Arabic" w:hint="cs"/>
          <w:rtl/>
          <w:lang w:bidi="ar-SY"/>
        </w:rPr>
      </w:pPr>
    </w:p>
    <w:p w:rsidR="003E0820" w:rsidRPr="003E0820" w:rsidRDefault="003E0820" w:rsidP="006758D9">
      <w:pPr>
        <w:jc w:val="lowKashida"/>
        <w:rPr>
          <w:rFonts w:ascii="Simplified Arabic" w:hAnsi="Simplified Arabic" w:cs="Simplified Arabic"/>
          <w:rtl/>
          <w:lang w:bidi="ar-SY"/>
        </w:rPr>
      </w:pPr>
      <w:r w:rsidRPr="003E0820">
        <w:rPr>
          <w:rFonts w:ascii="Simplified Arabic" w:hAnsi="Simplified Arabic" w:cs="Simplified Arabic"/>
          <w:rtl/>
          <w:lang w:bidi="ar-SY"/>
        </w:rPr>
        <w:lastRenderedPageBreak/>
        <w:t>و الآن سنبدأ الدراسة المفصلة للنموذج المختار, حيث قال د.طارق عبد العال (2008)أن عملية إدارة المخاطر تتألف من الخطوات التالية:</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1-تقرير الأهداف</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2-التعرف على المخاطر</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3-تقييم المخاطر</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4-دراسة البدائل و اختيار أداة التعامل مع المخاطر</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5-تنفيذ القرار</w:t>
      </w:r>
    </w:p>
    <w:p w:rsid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6-التقييم و المراجعة</w:t>
      </w:r>
    </w:p>
    <w:p w:rsidR="003E0820" w:rsidRPr="003E0820" w:rsidRDefault="003E0820" w:rsidP="003E0820">
      <w:pPr>
        <w:jc w:val="lowKashida"/>
        <w:rPr>
          <w:rFonts w:ascii="Simplified Arabic" w:hAnsi="Simplified Arabic" w:cs="Simplified Arabic"/>
          <w:rtl/>
          <w:lang w:bidi="ar-SY"/>
        </w:rPr>
      </w:pP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1ً-</w:t>
      </w:r>
      <w:r w:rsidRPr="003E0820">
        <w:rPr>
          <w:rFonts w:ascii="Simplified Arabic" w:hAnsi="Simplified Arabic" w:cs="Simplified Arabic"/>
          <w:b/>
          <w:bCs/>
          <w:u w:val="single"/>
          <w:rtl/>
          <w:lang w:bidi="ar-SY"/>
        </w:rPr>
        <w:t>تقرير الأهداف</w:t>
      </w:r>
      <w:r w:rsidRPr="003E0820">
        <w:rPr>
          <w:rFonts w:ascii="Simplified Arabic" w:hAnsi="Simplified Arabic" w:cs="Simplified Arabic"/>
          <w:rtl/>
          <w:lang w:bidi="ar-SY"/>
        </w:rPr>
        <w:t>:</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       تتمثل الخطوة الأولى لعملية إدارة المخاطر في تقرير ما تود المنظمة أن يحققه برنامج إدارة المخاطر الخاص بها بدقة, و ذلك للحصول على أقصى منفعة من النفقات المتعلقة بإدارة المخاطر, و لذلك يلزم وضع خطة دقيقة و إلا نشأ اعتقاد بأن إدارة المخاطر هي عبارة عن سلسلة من المشاكل الفردية المنعزلة وليست مشكلة واحدة.</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و هناك العديد من الأهداف المحتملة لوظيفة إدارة المخاطر, وتشمل أساساً الحفاظ على بقاء المنظمة, و تقليل التكاليف المرتبطة بالمخاطر البحتة كإصابات العمال, وفي العديد من الأوقات يتم تجاهل هذه الخطوة, ولذلك تكون مجهودات إدارة المخاطر مفككة و غير متسقة.</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و من ناحية مثلى, يجب أن تصدر الأهداف وسياسة إدارة المخاطر عن مجلس الإدارة حيث أن المسئولية النهائية عن الحفاظ على أصول الشركة تقع على عاتقهم.</w:t>
      </w:r>
    </w:p>
    <w:p w:rsidR="003E0820" w:rsidRPr="003E0820" w:rsidRDefault="003E0820" w:rsidP="003E0820">
      <w:pPr>
        <w:jc w:val="lowKashida"/>
        <w:rPr>
          <w:rFonts w:ascii="Simplified Arabic" w:hAnsi="Simplified Arabic" w:cs="Simplified Arabic"/>
          <w:rtl/>
          <w:lang w:bidi="ar-SY"/>
        </w:rPr>
      </w:pP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2-</w:t>
      </w:r>
      <w:r w:rsidRPr="003E0820">
        <w:rPr>
          <w:rFonts w:ascii="Simplified Arabic" w:hAnsi="Simplified Arabic" w:cs="Simplified Arabic"/>
          <w:b/>
          <w:bCs/>
          <w:u w:val="single"/>
          <w:rtl/>
          <w:lang w:bidi="ar-SY"/>
        </w:rPr>
        <w:t>التعرف على المخاطر</w:t>
      </w:r>
      <w:r w:rsidRPr="003E0820">
        <w:rPr>
          <w:rFonts w:ascii="Simplified Arabic" w:hAnsi="Simplified Arabic" w:cs="Simplified Arabic"/>
          <w:rtl/>
          <w:lang w:bidi="ar-SY"/>
        </w:rPr>
        <w:t>:</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       من الواضح أنه قبل القيام بأي فعل يجب التعرف على الأخطار التي تواجه المنظمة, حيث يجب أن يكون مدير المخاطر على دراية و وعي بها, و من الصعب إيجاد تصميمات بشأن المخاطر التي تتعرض لها المنظمة,  لأن اختلاف </w:t>
      </w:r>
      <w:r w:rsidRPr="003E0820">
        <w:rPr>
          <w:rFonts w:ascii="Simplified Arabic" w:hAnsi="Simplified Arabic" w:cs="Simplified Arabic"/>
          <w:rtl/>
          <w:lang w:bidi="ar-SY"/>
        </w:rPr>
        <w:lastRenderedPageBreak/>
        <w:t>العمليات و الأوضاع يؤدي إلى نشوء مخاطر مختلفة, حيث يكون بعضها واضحاً, في حين أن بعضها الأخر يمكن أن يتم تجاهله.</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وتوجد العديد من الأدوات للتعرف على المخاطر, و من أهمها السجلات الداخلية للمنظمة, وقوائم مراجعة بوالص التأمين و استقصاءات تحليل المخاطر, خرائط العمليات و تحليل القوائم المالية........الخ. </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وأفضل منهج مطبق للتعرف على المخاطر هو منهج الدمج, وذلك بتطبيق مختلف أدوات التعرف على المخاطر, وهنا تبرز أهمية نظام المعلومات الفعال في المنشأة أو المنظمة.</w:t>
      </w:r>
    </w:p>
    <w:p w:rsidR="003E0820" w:rsidRPr="003E0820" w:rsidRDefault="003E0820" w:rsidP="003E0820">
      <w:pPr>
        <w:jc w:val="lowKashida"/>
        <w:rPr>
          <w:rFonts w:ascii="Simplified Arabic" w:hAnsi="Simplified Arabic" w:cs="Simplified Arabic"/>
          <w:rtl/>
          <w:lang w:bidi="ar-SY"/>
        </w:rPr>
      </w:pP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3-</w:t>
      </w:r>
      <w:r w:rsidRPr="003E0820">
        <w:rPr>
          <w:rFonts w:ascii="Simplified Arabic" w:hAnsi="Simplified Arabic" w:cs="Simplified Arabic"/>
          <w:b/>
          <w:bCs/>
          <w:u w:val="single"/>
          <w:rtl/>
          <w:lang w:bidi="ar-SY"/>
        </w:rPr>
        <w:t>تقييم المخاطر</w:t>
      </w:r>
      <w:r w:rsidRPr="003E0820">
        <w:rPr>
          <w:rFonts w:ascii="Simplified Arabic" w:hAnsi="Simplified Arabic" w:cs="Simplified Arabic"/>
          <w:rtl/>
          <w:lang w:bidi="ar-SY"/>
        </w:rPr>
        <w:t>:</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 بعد أن يتم التعرف على المخاطر, يجب على مدير المخاطر أن يقوم بتقييمها, و يتضمن ذلك قياس حجم الخسارة المحتملة و احتمال حدوث تلك الخسارة ثم يتم بناءً على ذلك ترتيب أولويات العمل, و عادة ما تصنف المخاطر ضمن ثلاث مجموعات:</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rtl/>
          <w:lang w:bidi="ar-SY"/>
        </w:rPr>
        <w:t>●</w:t>
      </w:r>
      <w:r w:rsidRPr="003E0820">
        <w:rPr>
          <w:rFonts w:ascii="Simplified Arabic" w:hAnsi="Simplified Arabic" w:cs="Simplified Arabic"/>
          <w:b/>
          <w:bCs/>
          <w:rtl/>
          <w:lang w:bidi="ar-SY"/>
        </w:rPr>
        <w:t>المخاطر الحرجة</w:t>
      </w:r>
      <w:r w:rsidRPr="003E0820">
        <w:rPr>
          <w:rFonts w:ascii="Simplified Arabic" w:hAnsi="Simplified Arabic" w:cs="Simplified Arabic"/>
          <w:rtl/>
          <w:lang w:bidi="ar-SY"/>
        </w:rPr>
        <w:t>: كل ظروف التعرض للخسارة التي تكون فيها الخسائر المحتملة كارثية و سوف ينتج عنها الإفلاس.</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rtl/>
          <w:lang w:bidi="ar-SY"/>
        </w:rPr>
        <w:t>●</w:t>
      </w:r>
      <w:r w:rsidRPr="003E0820">
        <w:rPr>
          <w:rFonts w:ascii="Simplified Arabic" w:hAnsi="Simplified Arabic" w:cs="Simplified Arabic"/>
          <w:b/>
          <w:bCs/>
          <w:rtl/>
          <w:lang w:bidi="ar-SY"/>
        </w:rPr>
        <w:t>المخاطر الهامة</w:t>
      </w:r>
      <w:r w:rsidRPr="003E0820">
        <w:rPr>
          <w:rFonts w:ascii="Simplified Arabic" w:hAnsi="Simplified Arabic" w:cs="Simplified Arabic"/>
          <w:rtl/>
          <w:lang w:bidi="ar-SY"/>
        </w:rPr>
        <w:t>: ظروف التعرض للمخاطرة التي لن ينتج عن خسائرها المحتملة الإفلاس, ولكنها سوف تستلزم من المنظمة الاقتراض لمواصلة العمليات.</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rtl/>
          <w:lang w:bidi="ar-SY"/>
        </w:rPr>
        <w:t>●</w:t>
      </w:r>
      <w:r w:rsidRPr="003E0820">
        <w:rPr>
          <w:rFonts w:ascii="Simplified Arabic" w:hAnsi="Simplified Arabic" w:cs="Simplified Arabic"/>
          <w:b/>
          <w:bCs/>
          <w:rtl/>
          <w:lang w:bidi="ar-SY"/>
        </w:rPr>
        <w:t>المخاطر الأقل أهمية</w:t>
      </w:r>
      <w:r w:rsidRPr="003E0820">
        <w:rPr>
          <w:rFonts w:ascii="Simplified Arabic" w:hAnsi="Simplified Arabic" w:cs="Simplified Arabic"/>
          <w:rtl/>
          <w:lang w:bidi="ar-SY"/>
        </w:rPr>
        <w:t>: ظروف التعرض للمخاطرة التي يمكن تعويض الخسارة المحتملة الناتجة عنها بالاعتماد على الأصول الحالية للمنظمة أو دخلها دون أن يتسبب ذلك في ضائقة مالية.</w:t>
      </w:r>
    </w:p>
    <w:p w:rsidR="003E0820" w:rsidRPr="003E0820" w:rsidRDefault="003E0820" w:rsidP="006758D9">
      <w:pPr>
        <w:jc w:val="lowKashida"/>
        <w:rPr>
          <w:rFonts w:ascii="Simplified Arabic" w:hAnsi="Simplified Arabic" w:cs="Simplified Arabic"/>
          <w:rtl/>
          <w:lang w:bidi="ar-SY"/>
        </w:rPr>
      </w:pPr>
      <w:r w:rsidRPr="003E0820">
        <w:rPr>
          <w:rFonts w:ascii="Simplified Arabic" w:hAnsi="Simplified Arabic" w:cs="Simplified Arabic"/>
          <w:rtl/>
          <w:lang w:bidi="ar-SY"/>
        </w:rPr>
        <w:t>إن توزيع ظروف التعرض للمخاطرة على واحدة من هذه المجموعات يتطلب تقرير مبلغ الخسارة المالية التي تنشأ من تعرض معين, و تقييم قدرة المنظمة على استيعاب مثل هذه الخسائر. و يتضمن ذلك قياس مستوى الخسارة غير المؤمن ضدها و الممكن تحملها دون اللجوء للاقتراض, و الوقوف على القدرة الائتمانية القصوى للمنظمة.</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lastRenderedPageBreak/>
        <w:t>4-</w:t>
      </w:r>
      <w:r w:rsidRPr="003E0820">
        <w:rPr>
          <w:rFonts w:ascii="Simplified Arabic" w:hAnsi="Simplified Arabic" w:cs="Simplified Arabic"/>
          <w:b/>
          <w:bCs/>
          <w:u w:val="single"/>
          <w:rtl/>
          <w:lang w:bidi="ar-SY"/>
        </w:rPr>
        <w:t>دراسة البدائل و اختيار أسلوب التعامل مع المخاطر</w:t>
      </w:r>
      <w:r w:rsidRPr="003E0820">
        <w:rPr>
          <w:rFonts w:ascii="Simplified Arabic" w:hAnsi="Simplified Arabic" w:cs="Simplified Arabic"/>
          <w:rtl/>
          <w:lang w:bidi="ar-SY"/>
        </w:rPr>
        <w:t>:</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     تتمثل هذه الخطوة في دراسة التقنيات التي ينبغي استخدامها للتعامل مع كل مخاطرة, وتمثل هذه المرحلة مشكلة في اتخاذ القرار, بعبارة أكثر تحديداً تقرير أي التقنيات المتاحة ينبغي استخدامها في التعامل مع كل مخاطرة, وتتفاوت درجة وجوب اتخاذ مدير المخاطر لهذه القرارات من منظمة لأخرى.</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و عند محاولة تقرير ماهية التقنية الواجب استخدامها للتعامل مع مخاطرة معينة, يجب على مدير المخاطر الأخذ بالاعتبار مدى أولوية المخاطرة, ثم يتم إجراء تقييم للعوائد و التكاليف المرتبطة بكل منهج, ثم يتم اتخاذ القرار بناءً على أفضل المعلومات المتاحة و بالاسترشاد بسياسة إدارة المخاطر في الشركة.</w:t>
      </w:r>
    </w:p>
    <w:p w:rsidR="003E0820" w:rsidRPr="003E0820" w:rsidRDefault="003E0820" w:rsidP="003E0820">
      <w:pPr>
        <w:jc w:val="lowKashida"/>
        <w:rPr>
          <w:rFonts w:ascii="Simplified Arabic" w:hAnsi="Simplified Arabic" w:cs="Simplified Arabic"/>
          <w:rtl/>
          <w:lang w:bidi="ar-SY"/>
        </w:rPr>
      </w:pP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5-</w:t>
      </w:r>
      <w:r w:rsidRPr="003E0820">
        <w:rPr>
          <w:rFonts w:ascii="Simplified Arabic" w:hAnsi="Simplified Arabic" w:cs="Simplified Arabic"/>
          <w:b/>
          <w:bCs/>
          <w:u w:val="single"/>
          <w:rtl/>
          <w:lang w:bidi="ar-SY"/>
        </w:rPr>
        <w:t>تنفيذ القرار</w:t>
      </w:r>
      <w:r w:rsidRPr="003E0820">
        <w:rPr>
          <w:rFonts w:ascii="Simplified Arabic" w:hAnsi="Simplified Arabic" w:cs="Simplified Arabic"/>
          <w:rtl/>
          <w:lang w:bidi="ar-SY"/>
        </w:rPr>
        <w:t>:</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      في هذه المرحلة و وضع البديل المقرر موضع التنفيذ, يجب وجود تكامل بين جميع إدارات المنظمة و ذلك لضمان اتخاذ الإجراءات التي تساهم في تنفيذ القرار.</w:t>
      </w:r>
    </w:p>
    <w:p w:rsidR="003E0820" w:rsidRPr="003E0820" w:rsidRDefault="003E0820" w:rsidP="003E0820">
      <w:pPr>
        <w:jc w:val="lowKashida"/>
        <w:rPr>
          <w:rFonts w:ascii="Simplified Arabic" w:hAnsi="Simplified Arabic" w:cs="Simplified Arabic"/>
          <w:rtl/>
          <w:lang w:bidi="ar-SY"/>
        </w:rPr>
      </w:pP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6-</w:t>
      </w:r>
      <w:r w:rsidRPr="003E0820">
        <w:rPr>
          <w:rFonts w:ascii="Simplified Arabic" w:hAnsi="Simplified Arabic" w:cs="Simplified Arabic"/>
          <w:b/>
          <w:bCs/>
          <w:u w:val="single"/>
          <w:rtl/>
          <w:lang w:bidi="ar-SY"/>
        </w:rPr>
        <w:t>التقييم و المراجعة</w:t>
      </w:r>
      <w:r w:rsidRPr="003E0820">
        <w:rPr>
          <w:rFonts w:ascii="Simplified Arabic" w:hAnsi="Simplified Arabic" w:cs="Simplified Arabic"/>
          <w:rtl/>
          <w:lang w:bidi="ar-SY"/>
        </w:rPr>
        <w:t>:</w:t>
      </w:r>
    </w:p>
    <w:p w:rsidR="003E0820" w:rsidRPr="003E0820" w:rsidRDefault="002B07A3" w:rsidP="003E0820">
      <w:pPr>
        <w:jc w:val="lowKashida"/>
        <w:rPr>
          <w:rFonts w:ascii="Simplified Arabic" w:hAnsi="Simplified Arabic" w:cs="Simplified Arabic"/>
          <w:rtl/>
          <w:lang w:bidi="ar-SY"/>
        </w:rPr>
      </w:pPr>
      <w:r>
        <w:rPr>
          <w:rFonts w:ascii="Simplified Arabic" w:hAnsi="Simplified Arabic" w:cs="Simplified Arabic"/>
          <w:rtl/>
          <w:lang w:bidi="ar-SY"/>
        </w:rPr>
        <w:t xml:space="preserve">    </w:t>
      </w:r>
      <w:r>
        <w:rPr>
          <w:rFonts w:ascii="Simplified Arabic" w:hAnsi="Simplified Arabic" w:cs="Simplified Arabic" w:hint="cs"/>
          <w:rtl/>
          <w:lang w:bidi="ar-SY"/>
        </w:rPr>
        <w:t>إ</w:t>
      </w:r>
      <w:r w:rsidR="003E0820" w:rsidRPr="003E0820">
        <w:rPr>
          <w:rFonts w:ascii="Simplified Arabic" w:hAnsi="Simplified Arabic" w:cs="Simplified Arabic"/>
          <w:rtl/>
          <w:lang w:bidi="ar-SY"/>
        </w:rPr>
        <w:t>ن هذه العملية مهمة جداً لضمان نجاح برنامج إدارة المخاطر, و يجب إدراجها في البرنامج لسببين:</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b/>
          <w:bCs/>
          <w:rtl/>
          <w:lang w:bidi="ar-SY"/>
        </w:rPr>
        <w:t>الأول</w:t>
      </w:r>
      <w:r w:rsidRPr="003E0820">
        <w:rPr>
          <w:rFonts w:ascii="Simplified Arabic" w:hAnsi="Simplified Arabic" w:cs="Simplified Arabic"/>
          <w:rtl/>
          <w:lang w:bidi="ar-SY"/>
        </w:rPr>
        <w:t xml:space="preserve"> أن عملية إدارة المخاطر لا تتم في الفراغ, فالتغيير مستمر حيث تظهر مخاطر جديدة و تختفي مخاطر قديمة, ولذلك فالتقنيات التي كانت مناسبة في العام الماضي قد لا تكون مناسبة هذا العام, و الانتباه المتواصل مطلوب.</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b/>
          <w:bCs/>
          <w:rtl/>
          <w:lang w:bidi="ar-SY"/>
        </w:rPr>
        <w:t>الثاني</w:t>
      </w:r>
      <w:r w:rsidRPr="003E0820">
        <w:rPr>
          <w:rFonts w:ascii="Simplified Arabic" w:hAnsi="Simplified Arabic" w:cs="Simplified Arabic"/>
          <w:rtl/>
          <w:lang w:bidi="ar-SY"/>
        </w:rPr>
        <w:t xml:space="preserve"> فهو أن الأخطاء ترتكب أحياناً, و يسمح إجراء تقييم و مراجعة لبرنامج إدارة المخاطر لمديري المخاطر بمراجعة القرارات و استكشاف الأخطاء و تصحيحها قبل أن تصبح باهظة التكاليف.</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ويمكن أن تتم عملية المراجعة إما من قبل مدير المخاطر في المنظمة أو في بعض المنظمات يتم استقدام استشاريين من الخارج للقيام بعملية المراجعة.</w:t>
      </w:r>
    </w:p>
    <w:p w:rsidR="003E0820" w:rsidRDefault="003E0820" w:rsidP="003E0820">
      <w:pPr>
        <w:jc w:val="lowKashida"/>
        <w:rPr>
          <w:rtl/>
          <w:lang w:bidi="ar-SY"/>
        </w:rPr>
      </w:pPr>
    </w:p>
    <w:p w:rsidR="00BC57DC" w:rsidRPr="00BC57DC" w:rsidRDefault="00BC57DC" w:rsidP="00BC57DC">
      <w:pPr>
        <w:pStyle w:val="a5"/>
        <w:tabs>
          <w:tab w:val="center" w:pos="4693"/>
          <w:tab w:val="right" w:pos="8306"/>
        </w:tabs>
        <w:bidi w:val="0"/>
        <w:spacing w:after="200" w:line="276" w:lineRule="auto"/>
        <w:ind w:left="1080"/>
        <w:jc w:val="center"/>
        <w:rPr>
          <w:rFonts w:ascii="Andalus" w:hAnsi="Andalus" w:cs="Andalus"/>
          <w:b/>
          <w:bCs/>
          <w:sz w:val="40"/>
          <w:szCs w:val="40"/>
          <w:rtl/>
          <w:lang w:bidi="ar-AE"/>
        </w:rPr>
      </w:pPr>
      <w:r w:rsidRPr="00BC57DC">
        <w:rPr>
          <w:rFonts w:ascii="Andalus" w:hAnsi="Andalus" w:cs="Andalus"/>
          <w:b/>
          <w:bCs/>
          <w:sz w:val="40"/>
          <w:szCs w:val="40"/>
          <w:rtl/>
          <w:lang w:bidi="ar-AE"/>
        </w:rPr>
        <w:lastRenderedPageBreak/>
        <w:t>الفصل الرابع : لمحة عن أهم الاتفاقيات الدولية حول إدارة الخطر المصرفي</w:t>
      </w:r>
    </w:p>
    <w:p w:rsidR="003E0820" w:rsidRPr="003E0820" w:rsidRDefault="003E0820" w:rsidP="003E0820">
      <w:pPr>
        <w:jc w:val="lowKashida"/>
        <w:rPr>
          <w:rFonts w:ascii="Simplified Arabic" w:hAnsi="Simplified Arabic" w:cs="Simplified Arabic"/>
          <w:b/>
          <w:bCs/>
          <w:sz w:val="44"/>
          <w:szCs w:val="44"/>
          <w:rtl/>
          <w:lang w:bidi="ar-AE"/>
        </w:rPr>
      </w:pPr>
    </w:p>
    <w:p w:rsidR="003E0820" w:rsidRPr="003E0820" w:rsidRDefault="003E0820" w:rsidP="003E0820">
      <w:pPr>
        <w:jc w:val="lowKashida"/>
        <w:rPr>
          <w:rFonts w:ascii="Simplified Arabic" w:hAnsi="Simplified Arabic" w:cs="Simplified Arabic"/>
          <w:b/>
          <w:bCs/>
          <w:sz w:val="40"/>
          <w:szCs w:val="40"/>
          <w:rtl/>
          <w:lang w:bidi="ar-SY"/>
        </w:rPr>
      </w:pPr>
      <w:r w:rsidRPr="003E0820">
        <w:rPr>
          <w:rFonts w:ascii="Simplified Arabic" w:hAnsi="Simplified Arabic" w:cs="Simplified Arabic"/>
          <w:b/>
          <w:bCs/>
          <w:sz w:val="40"/>
          <w:szCs w:val="40"/>
          <w:rtl/>
          <w:lang w:bidi="ar-SY"/>
        </w:rPr>
        <w:t>-لجنة بازل(</w:t>
      </w:r>
      <w:r w:rsidRPr="003E0820">
        <w:rPr>
          <w:rFonts w:ascii="Simplified Arabic" w:hAnsi="Simplified Arabic" w:cs="Simplified Arabic"/>
          <w:b/>
          <w:bCs/>
          <w:sz w:val="40"/>
          <w:szCs w:val="40"/>
          <w:lang w:bidi="ar-SY"/>
        </w:rPr>
        <w:t>the Basel Committee</w:t>
      </w:r>
      <w:r w:rsidRPr="003E0820">
        <w:rPr>
          <w:rFonts w:ascii="Simplified Arabic" w:hAnsi="Simplified Arabic" w:cs="Simplified Arabic"/>
          <w:b/>
          <w:bCs/>
          <w:sz w:val="40"/>
          <w:szCs w:val="40"/>
          <w:rtl/>
          <w:lang w:bidi="ar-SY"/>
        </w:rPr>
        <w:t>):</w:t>
      </w:r>
    </w:p>
    <w:p w:rsidR="003E0820" w:rsidRPr="003E0820" w:rsidRDefault="003E0820" w:rsidP="00D56153">
      <w:pPr>
        <w:jc w:val="lowKashida"/>
        <w:rPr>
          <w:rFonts w:ascii="Simplified Arabic" w:hAnsi="Simplified Arabic" w:cs="Simplified Arabic"/>
          <w:rtl/>
        </w:rPr>
      </w:pPr>
      <w:r w:rsidRPr="003E0820">
        <w:rPr>
          <w:rFonts w:ascii="Simplified Arabic" w:hAnsi="Simplified Arabic" w:cs="Simplified Arabic"/>
          <w:rtl/>
          <w:lang w:bidi="ar-SY"/>
        </w:rPr>
        <w:t xml:space="preserve">هي لجنة مؤلفة من مسئولين رفيعي المستوى في البنوك المركزية و السلطة الإشرافية في الدول العشر الكبرى </w:t>
      </w:r>
      <w:r w:rsidRPr="003E0820">
        <w:rPr>
          <w:rFonts w:ascii="Simplified Arabic" w:hAnsi="Simplified Arabic" w:cs="Simplified Arabic"/>
          <w:lang w:bidi="ar-SY"/>
        </w:rPr>
        <w:t>G-10</w:t>
      </w:r>
      <w:r w:rsidRPr="003E0820">
        <w:rPr>
          <w:rFonts w:ascii="Simplified Arabic" w:hAnsi="Simplified Arabic" w:cs="Simplified Arabic"/>
          <w:rtl/>
        </w:rPr>
        <w:t xml:space="preserve"> و التي تضم كل من بلجيكا, فرنسا, ألمانيا, هولندا, اليابان, كندا, إيطاليا, السويد, المملكة المتحدة البريطانية بالإضافة ل</w:t>
      </w:r>
      <w:r w:rsidR="00D56153">
        <w:rPr>
          <w:rFonts w:ascii="Simplified Arabic" w:hAnsi="Simplified Arabic" w:cs="Simplified Arabic"/>
          <w:rtl/>
        </w:rPr>
        <w:t xml:space="preserve">لولايات المتحدة الأمريكية, </w:t>
      </w:r>
      <w:r w:rsidR="00D56153">
        <w:rPr>
          <w:rFonts w:ascii="Simplified Arabic" w:hAnsi="Simplified Arabic" w:cs="Simplified Arabic" w:hint="cs"/>
          <w:rtl/>
        </w:rPr>
        <w:t>كما</w:t>
      </w:r>
      <w:r w:rsidRPr="003E0820">
        <w:rPr>
          <w:rFonts w:ascii="Simplified Arabic" w:hAnsi="Simplified Arabic" w:cs="Simplified Arabic"/>
          <w:rtl/>
        </w:rPr>
        <w:t xml:space="preserve"> و تضم استشاريين من كل من سويسرا و لوكسمبورغ.</w:t>
      </w:r>
    </w:p>
    <w:p w:rsidR="003E0820" w:rsidRDefault="003E0820" w:rsidP="003E0820">
      <w:pPr>
        <w:jc w:val="lowKashida"/>
        <w:rPr>
          <w:rFonts w:ascii="Simplified Arabic" w:hAnsi="Simplified Arabic" w:cs="Simplified Arabic" w:hint="cs"/>
          <w:rtl/>
          <w:lang w:bidi="ar-SY"/>
        </w:rPr>
      </w:pPr>
      <w:r w:rsidRPr="003E0820">
        <w:rPr>
          <w:rFonts w:ascii="Simplified Arabic" w:hAnsi="Simplified Arabic" w:cs="Simplified Arabic"/>
          <w:rtl/>
        </w:rPr>
        <w:t>وهذه اللجنة تجتمع أربع مرات سنويا, معظم الأوقات في مدينة با</w:t>
      </w:r>
      <w:r w:rsidR="00D56153">
        <w:rPr>
          <w:rFonts w:ascii="Simplified Arabic" w:hAnsi="Simplified Arabic" w:cs="Simplified Arabic"/>
          <w:rtl/>
        </w:rPr>
        <w:t>زل, سويسرا, وتتم هذه الاجتماعات</w:t>
      </w:r>
      <w:r w:rsidRPr="003E0820">
        <w:rPr>
          <w:rFonts w:ascii="Simplified Arabic" w:hAnsi="Simplified Arabic" w:cs="Simplified Arabic"/>
          <w:rtl/>
        </w:rPr>
        <w:t xml:space="preserve"> تحت رعاية بنك التسويات الدولية(</w:t>
      </w:r>
      <w:r w:rsidRPr="003E0820">
        <w:rPr>
          <w:rFonts w:ascii="Simplified Arabic" w:hAnsi="Simplified Arabic" w:cs="Simplified Arabic"/>
        </w:rPr>
        <w:t>BIS</w:t>
      </w:r>
      <w:r w:rsidRPr="003E0820">
        <w:rPr>
          <w:rFonts w:ascii="Simplified Arabic" w:hAnsi="Simplified Arabic" w:cs="Simplified Arabic"/>
          <w:rtl/>
        </w:rPr>
        <w:t xml:space="preserve">). </w:t>
      </w:r>
      <w:r w:rsidRPr="003E0820">
        <w:rPr>
          <w:rFonts w:ascii="Simplified Arabic" w:hAnsi="Simplified Arabic" w:cs="Simplified Arabic"/>
          <w:rtl/>
          <w:lang w:bidi="ar-SY"/>
        </w:rPr>
        <w:t xml:space="preserve">  </w:t>
      </w:r>
    </w:p>
    <w:p w:rsidR="00D56153" w:rsidRPr="003E0820" w:rsidRDefault="00D56153" w:rsidP="003E0820">
      <w:pPr>
        <w:jc w:val="lowKashida"/>
        <w:rPr>
          <w:rFonts w:ascii="Simplified Arabic" w:hAnsi="Simplified Arabic" w:cs="Simplified Arabic"/>
          <w:rtl/>
          <w:lang w:bidi="ar-SY"/>
        </w:rPr>
      </w:pPr>
    </w:p>
    <w:p w:rsidR="003E0820" w:rsidRPr="003E0820" w:rsidRDefault="003E0820" w:rsidP="003E0820">
      <w:pPr>
        <w:jc w:val="lowKashida"/>
        <w:rPr>
          <w:rFonts w:ascii="Simplified Arabic" w:hAnsi="Simplified Arabic" w:cs="Simplified Arabic"/>
          <w:b/>
          <w:bCs/>
          <w:sz w:val="40"/>
          <w:szCs w:val="40"/>
          <w:rtl/>
          <w:lang w:bidi="ar-SY"/>
        </w:rPr>
      </w:pPr>
      <w:r w:rsidRPr="003E0820">
        <w:rPr>
          <w:rFonts w:ascii="Simplified Arabic" w:hAnsi="Simplified Arabic" w:cs="Simplified Arabic"/>
          <w:b/>
          <w:bCs/>
          <w:sz w:val="40"/>
          <w:szCs w:val="40"/>
          <w:rtl/>
          <w:lang w:bidi="ar-SY"/>
        </w:rPr>
        <w:t xml:space="preserve">- اتفاقية </w:t>
      </w:r>
      <w:r w:rsidRPr="003E0820">
        <w:rPr>
          <w:rFonts w:ascii="Simplified Arabic" w:hAnsi="Simplified Arabic" w:cs="Simplified Arabic"/>
          <w:b/>
          <w:bCs/>
          <w:sz w:val="40"/>
          <w:szCs w:val="40"/>
          <w:lang w:bidi="ar-SY"/>
        </w:rPr>
        <w:t>Basel 1</w:t>
      </w:r>
      <w:r w:rsidRPr="003E0820">
        <w:rPr>
          <w:rFonts w:ascii="Simplified Arabic" w:hAnsi="Simplified Arabic" w:cs="Simplified Arabic"/>
          <w:b/>
          <w:bCs/>
          <w:sz w:val="40"/>
          <w:szCs w:val="40"/>
          <w:rtl/>
          <w:lang w:bidi="ar-SY"/>
        </w:rPr>
        <w:t>:</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عقد اتفاق </w:t>
      </w:r>
      <w:r w:rsidRPr="003E0820">
        <w:rPr>
          <w:rFonts w:ascii="Simplified Arabic" w:hAnsi="Simplified Arabic" w:cs="Simplified Arabic"/>
          <w:lang w:bidi="ar-SY"/>
        </w:rPr>
        <w:t>Basel 1</w:t>
      </w:r>
      <w:r w:rsidRPr="003E0820">
        <w:rPr>
          <w:rFonts w:ascii="Simplified Arabic" w:hAnsi="Simplified Arabic" w:cs="Simplified Arabic"/>
          <w:rtl/>
          <w:lang w:bidi="ar-SY"/>
        </w:rPr>
        <w:t xml:space="preserve"> في عام 1988, و الذي وضع المبادئ التوجيهية الدولية التي تربط الحد الأدنى من رأس مال البنوك بمتطلبات مخاطر الائتمان, و قسمت الاتفاقية إلى فئات واسعة جمعت بالإجمال أنواع متشابهة من المقترضين, وكل نوع ربط بعد ذلك بمتطلبات محددة من رأس المال.</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وقد قصدت الاتفاقية رفع نسب رأس المال, و التي نظر إليها في تلك الفترة على أنها منخفضة جداً, و لتنسق الحدود الدنيا من نسب رأس المال للبنوك في كل القطاعات الهامة في جميع أنحاء العالم. و قد ركزت الاتفاقية على مخاطر الائتمان لأن هذه المخاطر اعتبرت في تلك الفترة على أنها عامل الخطر السائد في القطاع المصرفي.</w:t>
      </w:r>
    </w:p>
    <w:p w:rsidR="006758D9" w:rsidRDefault="003E0820" w:rsidP="00D56153">
      <w:pPr>
        <w:jc w:val="lowKashida"/>
        <w:rPr>
          <w:rFonts w:ascii="Simplified Arabic" w:hAnsi="Simplified Arabic" w:cs="Simplified Arabic" w:hint="cs"/>
          <w:rtl/>
          <w:lang w:bidi="ar-SY"/>
        </w:rPr>
      </w:pPr>
      <w:r w:rsidRPr="003E0820">
        <w:rPr>
          <w:rFonts w:ascii="Simplified Arabic" w:hAnsi="Simplified Arabic" w:cs="Simplified Arabic"/>
          <w:rtl/>
          <w:lang w:bidi="ar-SY"/>
        </w:rPr>
        <w:t>و كمعيار, فإن اتفاقية 1988 كانت ناجحة ب</w:t>
      </w:r>
      <w:r w:rsidR="00D56153">
        <w:rPr>
          <w:rFonts w:ascii="Simplified Arabic" w:hAnsi="Simplified Arabic" w:cs="Simplified Arabic"/>
          <w:rtl/>
          <w:lang w:bidi="ar-SY"/>
        </w:rPr>
        <w:t>شكل مفاجئ و قد اعتمدت بشكل أو ب</w:t>
      </w:r>
      <w:r w:rsidR="00D56153">
        <w:rPr>
          <w:rFonts w:ascii="Simplified Arabic" w:hAnsi="Simplified Arabic" w:cs="Simplified Arabic" w:hint="cs"/>
          <w:rtl/>
          <w:lang w:bidi="ar-SY"/>
        </w:rPr>
        <w:t>آ</w:t>
      </w:r>
      <w:r w:rsidRPr="003E0820">
        <w:rPr>
          <w:rFonts w:ascii="Simplified Arabic" w:hAnsi="Simplified Arabic" w:cs="Simplified Arabic"/>
          <w:rtl/>
          <w:lang w:bidi="ar-SY"/>
        </w:rPr>
        <w:t xml:space="preserve">خر في أكثر من 100 دولة. </w:t>
      </w:r>
    </w:p>
    <w:p w:rsidR="00D56153" w:rsidRDefault="00D56153" w:rsidP="00D56153">
      <w:pPr>
        <w:jc w:val="lowKashida"/>
        <w:rPr>
          <w:rFonts w:ascii="Simplified Arabic" w:hAnsi="Simplified Arabic" w:cs="Simplified Arabic" w:hint="cs"/>
          <w:rtl/>
          <w:lang w:bidi="ar-SY"/>
        </w:rPr>
      </w:pPr>
    </w:p>
    <w:p w:rsidR="00D56153" w:rsidRDefault="00D56153" w:rsidP="00D56153">
      <w:pPr>
        <w:jc w:val="lowKashida"/>
        <w:rPr>
          <w:rFonts w:ascii="Simplified Arabic" w:hAnsi="Simplified Arabic" w:cs="Simplified Arabic"/>
          <w:rtl/>
          <w:lang w:bidi="ar-SY"/>
        </w:rPr>
      </w:pPr>
    </w:p>
    <w:p w:rsidR="00664AD6"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lastRenderedPageBreak/>
        <w:t xml:space="preserve">وقد حددت هذه الاتفاقية عند نشرها اثنين من معايير الحد الأدنى للوفاء بمتطلبات مقبولة من ملائمة رأس المال, وهي: </w:t>
      </w:r>
    </w:p>
    <w:p w:rsidR="00664AD6" w:rsidRDefault="003E0820" w:rsidP="00664AD6">
      <w:pPr>
        <w:jc w:val="lowKashida"/>
        <w:rPr>
          <w:rFonts w:ascii="Simplified Arabic" w:hAnsi="Simplified Arabic" w:cs="Simplified Arabic"/>
          <w:rtl/>
          <w:lang w:bidi="ar-SY"/>
        </w:rPr>
      </w:pPr>
      <w:r w:rsidRPr="003E0820">
        <w:rPr>
          <w:rFonts w:ascii="Simplified Arabic" w:hAnsi="Simplified Arabic" w:cs="Simplified Arabic"/>
          <w:rtl/>
          <w:lang w:bidi="ar-SY"/>
        </w:rPr>
        <w:t>- تعدد الأصول الرأس مالية</w:t>
      </w:r>
      <w:r w:rsidR="00664AD6">
        <w:rPr>
          <w:rFonts w:ascii="Simplified Arabic" w:hAnsi="Simplified Arabic" w:cs="Simplified Arabic" w:hint="cs"/>
          <w:rtl/>
          <w:lang w:bidi="ar-SY"/>
        </w:rPr>
        <w:t xml:space="preserve"> </w:t>
      </w:r>
    </w:p>
    <w:p w:rsidR="003E0820" w:rsidRPr="00664AD6" w:rsidRDefault="003E0820" w:rsidP="00664AD6">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 نسب رأس المال المبنية على أساس المخاطرة.   </w:t>
      </w:r>
      <w:r w:rsidRPr="003E0820">
        <w:rPr>
          <w:rFonts w:ascii="Simplified Arabic" w:hAnsi="Simplified Arabic" w:cs="Simplified Arabic"/>
          <w:b/>
          <w:bCs/>
          <w:sz w:val="44"/>
          <w:szCs w:val="44"/>
          <w:rtl/>
          <w:lang w:bidi="ar-SY"/>
        </w:rPr>
        <w:t xml:space="preserve"> </w:t>
      </w:r>
    </w:p>
    <w:p w:rsidR="003E0820" w:rsidRPr="003E0820" w:rsidRDefault="003E0820" w:rsidP="003E0820">
      <w:pPr>
        <w:jc w:val="lowKashida"/>
        <w:rPr>
          <w:rFonts w:ascii="Simplified Arabic" w:hAnsi="Simplified Arabic" w:cs="Simplified Arabic"/>
          <w:b/>
          <w:bCs/>
          <w:i/>
          <w:iCs/>
          <w:rtl/>
          <w:lang w:bidi="ar-SY"/>
        </w:rPr>
      </w:pPr>
      <w:r w:rsidRPr="003E0820">
        <w:rPr>
          <w:rFonts w:ascii="Simplified Arabic" w:hAnsi="Simplified Arabic" w:cs="Simplified Arabic"/>
          <w:rtl/>
          <w:lang w:bidi="ar-SY"/>
        </w:rPr>
        <w:t>وقد عدلت هذه الاتفاقية عدة مرات, و كان أهم تعديلاتها هو</w:t>
      </w:r>
      <w:r w:rsidRPr="003E0820">
        <w:rPr>
          <w:rFonts w:ascii="Simplified Arabic" w:hAnsi="Simplified Arabic" w:cs="Simplified Arabic"/>
          <w:b/>
          <w:bCs/>
          <w:i/>
          <w:iCs/>
          <w:rtl/>
          <w:lang w:bidi="ar-SY"/>
        </w:rPr>
        <w:t xml:space="preserve"> تعديل مخاطر السوق</w:t>
      </w:r>
      <w:r w:rsidRPr="003E0820">
        <w:rPr>
          <w:rFonts w:ascii="Simplified Arabic" w:hAnsi="Simplified Arabic" w:cs="Simplified Arabic"/>
          <w:rtl/>
          <w:lang w:bidi="ar-SY"/>
        </w:rPr>
        <w:t xml:space="preserve"> </w:t>
      </w:r>
      <w:r w:rsidRPr="003E0820">
        <w:rPr>
          <w:rFonts w:ascii="Simplified Arabic" w:hAnsi="Simplified Arabic" w:cs="Simplified Arabic"/>
          <w:b/>
          <w:bCs/>
          <w:i/>
          <w:iCs/>
          <w:rtl/>
          <w:lang w:bidi="ar-SY"/>
        </w:rPr>
        <w:t>لعام 1996.</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إن اتفاقية 1988 ركزت بشكل رئيسي على المخاطر الائتمانية, متجاهلةً بذلك مخاطر السوق و المخاطر الأخرى, و لأن البنوك كما نعلم تمارس نشاطات متاجرة أخرى إلى جانب نشاطها الأساسي و هو الائتمان, فقد أدى ذلك إلى ما يعرف بانفجار مخاطر السوق في التسعينات من القرن الماضي, مما دعا لجنة </w:t>
      </w:r>
      <w:r w:rsidRPr="003E0820">
        <w:rPr>
          <w:rFonts w:ascii="Simplified Arabic" w:hAnsi="Simplified Arabic" w:cs="Simplified Arabic"/>
          <w:lang w:bidi="ar-SY"/>
        </w:rPr>
        <w:t>Basel</w:t>
      </w:r>
      <w:r w:rsidRPr="003E0820">
        <w:rPr>
          <w:rFonts w:ascii="Simplified Arabic" w:hAnsi="Simplified Arabic" w:cs="Simplified Arabic"/>
          <w:rtl/>
          <w:lang w:bidi="ar-SY"/>
        </w:rPr>
        <w:t xml:space="preserve"> بتوصية من رؤساء البنوك التجارية في أكثر من 30 دولة و الذي نشر فيما يعرف بتقرير</w:t>
      </w:r>
      <w:r w:rsidRPr="003E0820">
        <w:rPr>
          <w:rFonts w:ascii="Simplified Arabic" w:hAnsi="Simplified Arabic" w:cs="Simplified Arabic"/>
          <w:lang w:bidi="ar-SY"/>
        </w:rPr>
        <w:t>G-30</w:t>
      </w:r>
      <w:r w:rsidRPr="003E0820">
        <w:rPr>
          <w:rFonts w:ascii="Simplified Arabic" w:hAnsi="Simplified Arabic" w:cs="Simplified Arabic"/>
          <w:rtl/>
          <w:lang w:bidi="ar-SY"/>
        </w:rPr>
        <w:t>, إلى إحداث ما يعرف بتعديل عام 1996, وساعدت التوصيات على إنشاء معايير نوعية فيما يتعلق بإدارة مخاطر سوق المشتقات, و وضع نسب جديدة لاحتياطي رأس المال اللازم لتغطية الخطر.</w:t>
      </w:r>
    </w:p>
    <w:p w:rsidR="003E0820" w:rsidRPr="003E0820" w:rsidRDefault="003E0820" w:rsidP="003E0820">
      <w:pPr>
        <w:jc w:val="lowKashida"/>
        <w:rPr>
          <w:rFonts w:ascii="Simplified Arabic" w:hAnsi="Simplified Arabic" w:cs="Simplified Arabic"/>
          <w:rtl/>
          <w:lang w:bidi="ar-SY"/>
        </w:rPr>
      </w:pPr>
    </w:p>
    <w:p w:rsidR="003E0820" w:rsidRPr="003E0820" w:rsidRDefault="003E0820" w:rsidP="003E0820">
      <w:pPr>
        <w:jc w:val="lowKashida"/>
        <w:rPr>
          <w:rFonts w:ascii="Simplified Arabic" w:hAnsi="Simplified Arabic" w:cs="Simplified Arabic"/>
          <w:b/>
          <w:bCs/>
          <w:sz w:val="44"/>
          <w:szCs w:val="44"/>
          <w:rtl/>
          <w:lang w:bidi="ar-SY"/>
        </w:rPr>
      </w:pPr>
      <w:r w:rsidRPr="003E0820">
        <w:rPr>
          <w:rFonts w:ascii="Simplified Arabic" w:hAnsi="Simplified Arabic" w:cs="Simplified Arabic"/>
          <w:b/>
          <w:bCs/>
          <w:sz w:val="44"/>
          <w:szCs w:val="44"/>
          <w:rtl/>
          <w:lang w:bidi="ar-SY"/>
        </w:rPr>
        <w:t xml:space="preserve">- اتفاقية </w:t>
      </w:r>
      <w:r w:rsidRPr="003E0820">
        <w:rPr>
          <w:rFonts w:ascii="Simplified Arabic" w:hAnsi="Simplified Arabic" w:cs="Simplified Arabic"/>
          <w:b/>
          <w:bCs/>
          <w:sz w:val="44"/>
          <w:szCs w:val="44"/>
          <w:lang w:bidi="ar-SY"/>
        </w:rPr>
        <w:t>Basel II</w:t>
      </w:r>
      <w:r w:rsidRPr="003E0820">
        <w:rPr>
          <w:rFonts w:ascii="Simplified Arabic" w:hAnsi="Simplified Arabic" w:cs="Simplified Arabic"/>
          <w:b/>
          <w:bCs/>
          <w:sz w:val="44"/>
          <w:szCs w:val="44"/>
          <w:rtl/>
        </w:rPr>
        <w:t>:</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  في حزيران 1999, أعلنت اللجنة عن نواياها بوضع نموذج عمل جديد لملائمة رأس المال, و بين عام 1999 و صيف عام 2004  عندما نشرت القوانين الجديدة, قامت اللجنة بعملية مشاورات مكثفة و مستمرة مع بنوك و أطراف أخرى متعددة ضمن الصناعة.</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و كانت الأهداف المرتجاة من </w:t>
      </w:r>
      <w:r w:rsidRPr="003E0820">
        <w:rPr>
          <w:rFonts w:ascii="Simplified Arabic" w:hAnsi="Simplified Arabic" w:cs="Simplified Arabic"/>
          <w:lang w:bidi="ar-SY"/>
        </w:rPr>
        <w:t>Basel II</w:t>
      </w:r>
      <w:r w:rsidRPr="003E0820">
        <w:rPr>
          <w:rFonts w:ascii="Simplified Arabic" w:hAnsi="Simplified Arabic" w:cs="Simplified Arabic"/>
          <w:rtl/>
          <w:lang w:bidi="ar-SY"/>
        </w:rPr>
        <w:t xml:space="preserve"> هي ضمان رأس المال الملائم للبنوك و تشجيع أفضل ممارسة ممكنة لإدارة المخاطر و ذلك لتقوية الاستقرار العام للنظام البنكي.وقد وضع المشرعون القواعد لتكون قابلة للتطبيق على مختلف البنوك باختلاف مستوى تعقيدها. أما أهداف الاتفاقية بشكل أكثر دقة هي:</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lastRenderedPageBreak/>
        <w:t>1- توفير الأمن و الطمأنينة للنظام المالي بتوفير جزء من رأس المال بمستوى قادر على تغطية المخاطر الاحتمالية.</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2- تطوير عدالة المنافسة, حيث أن أي بنكين يمتلكان المحفظة المصرفية نفسها يجب أن يحتفظا بنفس رأس المال بغض النظر عن مكان تواجدهما.</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3- تطبيق مقاربة أكثر تركيز على المخاطر, حيث أخذت بعين الاعتبار أنواع أخرى من المخاطر كالمخاطر التشغيلية, و مخاطر أسعار الفائدة.</w:t>
      </w:r>
    </w:p>
    <w:p w:rsidR="003E0820" w:rsidRPr="003E0820" w:rsidRDefault="003E0820" w:rsidP="006758D9">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وقد طورت اللجنة نموذجها الحجيج المركز حول ما أطلق عليه المشرعون </w:t>
      </w:r>
      <w:r w:rsidR="006758D9">
        <w:rPr>
          <w:rFonts w:ascii="Simplified Arabic" w:hAnsi="Simplified Arabic" w:cs="Simplified Arabic" w:hint="cs"/>
          <w:rtl/>
          <w:lang w:bidi="ar-SY"/>
        </w:rPr>
        <w:t xml:space="preserve"> بـ </w:t>
      </w:r>
      <w:r w:rsidRPr="003E0820">
        <w:rPr>
          <w:rFonts w:ascii="Simplified Arabic" w:hAnsi="Simplified Arabic" w:cs="Simplified Arabic"/>
          <w:rtl/>
          <w:lang w:bidi="ar-SY"/>
        </w:rPr>
        <w:t>"الأعمدة الثلاث":</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1</w:t>
      </w:r>
      <w:r w:rsidRPr="003E0820">
        <w:rPr>
          <w:rFonts w:ascii="Simplified Arabic" w:hAnsi="Simplified Arabic" w:cs="Simplified Arabic"/>
          <w:b/>
          <w:bCs/>
          <w:u w:val="single"/>
          <w:rtl/>
          <w:lang w:bidi="ar-SY"/>
        </w:rPr>
        <w:t>)- العمود الأول</w:t>
      </w:r>
      <w:r w:rsidRPr="003E0820">
        <w:rPr>
          <w:rFonts w:ascii="Simplified Arabic" w:hAnsi="Simplified Arabic" w:cs="Simplified Arabic"/>
          <w:b/>
          <w:bCs/>
          <w:rtl/>
          <w:lang w:bidi="ar-SY"/>
        </w:rPr>
        <w:t>:</w:t>
      </w:r>
      <w:r w:rsidRPr="003E0820">
        <w:rPr>
          <w:rFonts w:ascii="Simplified Arabic" w:hAnsi="Simplified Arabic" w:cs="Simplified Arabic"/>
          <w:rtl/>
          <w:lang w:bidi="ar-SY"/>
        </w:rPr>
        <w:t xml:space="preserve"> </w:t>
      </w:r>
      <w:r w:rsidRPr="003E0820">
        <w:rPr>
          <w:rFonts w:ascii="Simplified Arabic" w:hAnsi="Simplified Arabic" w:cs="Simplified Arabic"/>
          <w:b/>
          <w:bCs/>
          <w:i/>
          <w:iCs/>
          <w:rtl/>
          <w:lang w:bidi="ar-SY"/>
        </w:rPr>
        <w:t>الحد الأدنى من المتطلبات الرأس مالية</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          و يركز على الطريقة التي يقول المشرعون أن البنوك يجب أن تتبعها لاحتساب الحد الأدنى من المتطلبات التنظيمية, ويقول بأنه يجب تطبيقه فوراً بدلاً من اتفاق 1988, و لذلك فقد جذب الإعلام و أطراف الصناعة.</w:t>
      </w:r>
    </w:p>
    <w:p w:rsidR="00664AD6" w:rsidRDefault="003E0820" w:rsidP="003E0820">
      <w:pPr>
        <w:jc w:val="center"/>
        <w:rPr>
          <w:rFonts w:ascii="Simplified Arabic" w:hAnsi="Simplified Arabic" w:cs="Simplified Arabic"/>
          <w:rtl/>
          <w:lang w:bidi="ar-SY"/>
        </w:rPr>
      </w:pPr>
      <w:r w:rsidRPr="003E0820">
        <w:rPr>
          <w:rFonts w:ascii="Simplified Arabic" w:hAnsi="Simplified Arabic" w:cs="Simplified Arabic"/>
          <w:rtl/>
          <w:lang w:bidi="ar-SY"/>
        </w:rPr>
        <w:t xml:space="preserve">وقد حدد هذا العمود المتطلبات التنظيمية لثلاث أنواع من المخاطر: </w:t>
      </w:r>
    </w:p>
    <w:p w:rsidR="00664AD6" w:rsidRDefault="003E0820" w:rsidP="00664AD6">
      <w:pPr>
        <w:jc w:val="left"/>
        <w:rPr>
          <w:rFonts w:ascii="Simplified Arabic" w:hAnsi="Simplified Arabic" w:cs="Simplified Arabic"/>
          <w:rtl/>
          <w:lang w:bidi="ar-SY"/>
        </w:rPr>
      </w:pPr>
      <w:r w:rsidRPr="003E0820">
        <w:rPr>
          <w:rFonts w:ascii="Simplified Arabic" w:hAnsi="Simplified Arabic" w:cs="Simplified Arabic"/>
          <w:rtl/>
          <w:lang w:bidi="ar-SY"/>
        </w:rPr>
        <w:t xml:space="preserve">(1)المخاطر الائتمانية(مذكورة في اتفاق 1988).  </w:t>
      </w:r>
    </w:p>
    <w:p w:rsidR="00664AD6" w:rsidRDefault="003E0820" w:rsidP="00664AD6">
      <w:pPr>
        <w:jc w:val="left"/>
        <w:rPr>
          <w:rFonts w:ascii="Simplified Arabic" w:hAnsi="Simplified Arabic" w:cs="Simplified Arabic"/>
          <w:rtl/>
          <w:lang w:bidi="ar-SY"/>
        </w:rPr>
      </w:pPr>
      <w:r w:rsidRPr="003E0820">
        <w:rPr>
          <w:rFonts w:ascii="Simplified Arabic" w:hAnsi="Simplified Arabic" w:cs="Simplified Arabic"/>
          <w:rtl/>
          <w:lang w:bidi="ar-SY"/>
        </w:rPr>
        <w:t xml:space="preserve">(2) مخاطر السوق(ذكرت في تعديل </w:t>
      </w:r>
      <w:r w:rsidR="00664AD6">
        <w:rPr>
          <w:rFonts w:ascii="Simplified Arabic" w:hAnsi="Simplified Arabic" w:cs="Simplified Arabic"/>
          <w:rtl/>
          <w:lang w:bidi="ar-SY"/>
        </w:rPr>
        <w:t>1996).</w:t>
      </w:r>
    </w:p>
    <w:p w:rsidR="003E0820" w:rsidRPr="003E0820" w:rsidRDefault="003E0820" w:rsidP="00664AD6">
      <w:pPr>
        <w:jc w:val="left"/>
        <w:rPr>
          <w:rFonts w:ascii="Simplified Arabic" w:hAnsi="Simplified Arabic" w:cs="Simplified Arabic"/>
          <w:rtl/>
          <w:lang w:bidi="ar-SY"/>
        </w:rPr>
      </w:pPr>
      <w:r w:rsidRPr="003E0820">
        <w:rPr>
          <w:rFonts w:ascii="Simplified Arabic" w:hAnsi="Simplified Arabic" w:cs="Simplified Arabic"/>
          <w:rtl/>
          <w:lang w:bidi="ar-SY"/>
        </w:rPr>
        <w:t>(3)المخاطر التشغيلية(جديدة).</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2)- </w:t>
      </w:r>
      <w:r w:rsidRPr="003E0820">
        <w:rPr>
          <w:rFonts w:ascii="Simplified Arabic" w:hAnsi="Simplified Arabic" w:cs="Simplified Arabic"/>
          <w:b/>
          <w:bCs/>
          <w:u w:val="single"/>
          <w:rtl/>
          <w:lang w:bidi="ar-SY"/>
        </w:rPr>
        <w:t>العمود الثاني</w:t>
      </w:r>
      <w:r w:rsidRPr="003E0820">
        <w:rPr>
          <w:rFonts w:ascii="Simplified Arabic" w:hAnsi="Simplified Arabic" w:cs="Simplified Arabic"/>
          <w:b/>
          <w:bCs/>
          <w:rtl/>
          <w:lang w:bidi="ar-SY"/>
        </w:rPr>
        <w:t xml:space="preserve">: </w:t>
      </w:r>
      <w:r w:rsidRPr="003E0820">
        <w:rPr>
          <w:rFonts w:ascii="Simplified Arabic" w:hAnsi="Simplified Arabic" w:cs="Simplified Arabic"/>
          <w:b/>
          <w:bCs/>
          <w:i/>
          <w:iCs/>
          <w:rtl/>
          <w:lang w:bidi="ar-SY"/>
        </w:rPr>
        <w:t>المتابعة الإشرافية</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         و يركز على الطريقة الإشرافية على إدارة رأس مال البنك, و الهدف هنا هو ضمان إتباع البنك للإجراءات المعتمدة, و قياس احتمال التعرض</w:t>
      </w:r>
      <w:r w:rsidR="00A740E9">
        <w:rPr>
          <w:rFonts w:ascii="Simplified Arabic" w:hAnsi="Simplified Arabic" w:cs="Simplified Arabic" w:hint="cs"/>
          <w:rtl/>
          <w:lang w:bidi="ar-SY"/>
        </w:rPr>
        <w:t xml:space="preserve"> للخطر </w:t>
      </w:r>
      <w:r w:rsidRPr="003E0820">
        <w:rPr>
          <w:rFonts w:ascii="Simplified Arabic" w:hAnsi="Simplified Arabic" w:cs="Simplified Arabic"/>
          <w:rtl/>
          <w:lang w:bidi="ar-SY"/>
        </w:rPr>
        <w:t xml:space="preserve"> بشكل صحيح, و ضمان امتلاك البنك لرأس المال الكافي لتغطية المخاطر المحتملة.</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3)- </w:t>
      </w:r>
      <w:r w:rsidRPr="003E0820">
        <w:rPr>
          <w:rFonts w:ascii="Simplified Arabic" w:hAnsi="Simplified Arabic" w:cs="Simplified Arabic"/>
          <w:b/>
          <w:bCs/>
          <w:u w:val="single"/>
          <w:rtl/>
          <w:lang w:bidi="ar-SY"/>
        </w:rPr>
        <w:t>العمود الثالث</w:t>
      </w:r>
      <w:r w:rsidRPr="003E0820">
        <w:rPr>
          <w:rFonts w:ascii="Simplified Arabic" w:hAnsi="Simplified Arabic" w:cs="Simplified Arabic"/>
          <w:b/>
          <w:bCs/>
          <w:rtl/>
          <w:lang w:bidi="ar-SY"/>
        </w:rPr>
        <w:t>:</w:t>
      </w:r>
      <w:r w:rsidRPr="003E0820">
        <w:rPr>
          <w:rFonts w:ascii="Simplified Arabic" w:hAnsi="Simplified Arabic" w:cs="Simplified Arabic"/>
          <w:rtl/>
          <w:lang w:bidi="ar-SY"/>
        </w:rPr>
        <w:t xml:space="preserve"> </w:t>
      </w:r>
      <w:r w:rsidRPr="003E0820">
        <w:rPr>
          <w:rFonts w:ascii="Simplified Arabic" w:hAnsi="Simplified Arabic" w:cs="Simplified Arabic"/>
          <w:b/>
          <w:bCs/>
          <w:i/>
          <w:iCs/>
          <w:rtl/>
          <w:lang w:bidi="ar-SY"/>
        </w:rPr>
        <w:t>انضباط السوق</w:t>
      </w:r>
    </w:p>
    <w:p w:rsidR="003E0820" w:rsidRPr="003E0820" w:rsidRDefault="003E0820" w:rsidP="003E0820">
      <w:pPr>
        <w:jc w:val="lowKashida"/>
        <w:rPr>
          <w:rFonts w:ascii="Simplified Arabic" w:hAnsi="Simplified Arabic" w:cs="Simplified Arabic"/>
          <w:rtl/>
          <w:lang w:bidi="ar-SY"/>
        </w:rPr>
      </w:pPr>
      <w:r w:rsidRPr="003E0820">
        <w:rPr>
          <w:rFonts w:ascii="Simplified Arabic" w:hAnsi="Simplified Arabic" w:cs="Simplified Arabic"/>
          <w:rtl/>
          <w:lang w:bidi="ar-SY"/>
        </w:rPr>
        <w:t xml:space="preserve">         ويقدم مطلب جذري بالإفصاح عن المعلومات المتعلقة بالمخاطر للسوق, وذلك على أمل أن يمارس المستثمرون الضبط لسلوك البنك ( أي تثبيطهم عن القيام بأي مخاطرة غبر مناسبة).</w:t>
      </w:r>
    </w:p>
    <w:p w:rsidR="00664AD6" w:rsidRDefault="00664AD6" w:rsidP="003E0820">
      <w:pPr>
        <w:jc w:val="lowKashida"/>
        <w:rPr>
          <w:rFonts w:ascii="Simplified Arabic" w:hAnsi="Simplified Arabic" w:cs="Simplified Arabic"/>
          <w:b/>
          <w:bCs/>
          <w:sz w:val="40"/>
          <w:szCs w:val="40"/>
          <w:rtl/>
          <w:lang w:bidi="ar-SY"/>
        </w:rPr>
      </w:pPr>
    </w:p>
    <w:p w:rsidR="003E0820" w:rsidRPr="003E0820" w:rsidRDefault="003E0820" w:rsidP="003E0820">
      <w:pPr>
        <w:jc w:val="lowKashida"/>
        <w:rPr>
          <w:rFonts w:ascii="Simplified Arabic" w:hAnsi="Simplified Arabic" w:cs="Simplified Arabic"/>
          <w:b/>
          <w:bCs/>
          <w:sz w:val="40"/>
          <w:szCs w:val="40"/>
          <w:lang w:bidi="ar-SY"/>
        </w:rPr>
      </w:pPr>
      <w:r w:rsidRPr="003E0820">
        <w:rPr>
          <w:rFonts w:ascii="Simplified Arabic" w:hAnsi="Simplified Arabic" w:cs="Simplified Arabic"/>
          <w:b/>
          <w:bCs/>
          <w:sz w:val="40"/>
          <w:szCs w:val="40"/>
          <w:rtl/>
          <w:lang w:bidi="ar-SY"/>
        </w:rPr>
        <w:lastRenderedPageBreak/>
        <w:t xml:space="preserve">أهم التعديلات الأخيرة على </w:t>
      </w:r>
      <w:r w:rsidRPr="003E0820">
        <w:rPr>
          <w:rFonts w:ascii="Simplified Arabic" w:hAnsi="Simplified Arabic" w:cs="Simplified Arabic"/>
          <w:b/>
          <w:bCs/>
          <w:sz w:val="40"/>
          <w:szCs w:val="40"/>
          <w:lang w:bidi="ar-SY"/>
        </w:rPr>
        <w:t>:Basel II</w:t>
      </w:r>
    </w:p>
    <w:p w:rsidR="003E0820" w:rsidRPr="003E0820" w:rsidRDefault="003E0820" w:rsidP="003E0820">
      <w:pPr>
        <w:jc w:val="lowKashida"/>
        <w:rPr>
          <w:rFonts w:ascii="Simplified Arabic" w:hAnsi="Simplified Arabic" w:cs="Simplified Arabic"/>
          <w:rtl/>
          <w:lang w:bidi="ar-SY"/>
        </w:rPr>
      </w:pPr>
    </w:p>
    <w:p w:rsidR="003E0820" w:rsidRPr="003E0820" w:rsidRDefault="003E0820" w:rsidP="003E0820">
      <w:pPr>
        <w:jc w:val="lowKashida"/>
        <w:rPr>
          <w:rFonts w:ascii="Simplified Arabic" w:hAnsi="Simplified Arabic" w:cs="Simplified Arabic"/>
          <w:b/>
          <w:bCs/>
          <w:sz w:val="36"/>
          <w:szCs w:val="36"/>
          <w:u w:val="single"/>
          <w:rtl/>
          <w:lang w:bidi="ar-SY"/>
        </w:rPr>
      </w:pPr>
      <w:r w:rsidRPr="003E0820">
        <w:rPr>
          <w:rFonts w:ascii="Simplified Arabic" w:hAnsi="Simplified Arabic" w:cs="Simplified Arabic"/>
          <w:b/>
          <w:bCs/>
          <w:sz w:val="36"/>
          <w:szCs w:val="36"/>
          <w:u w:val="single"/>
          <w:rtl/>
          <w:lang w:bidi="ar-SY"/>
        </w:rPr>
        <w:t>16 تموز , 2008</w:t>
      </w:r>
    </w:p>
    <w:p w:rsidR="003E0820" w:rsidRPr="003E0820" w:rsidRDefault="003E0820" w:rsidP="003E0820">
      <w:pPr>
        <w:jc w:val="lowKashida"/>
        <w:rPr>
          <w:rFonts w:ascii="Simplified Arabic" w:hAnsi="Simplified Arabic" w:cs="Simplified Arabic"/>
          <w:rtl/>
        </w:rPr>
      </w:pPr>
      <w:r w:rsidRPr="003E0820">
        <w:rPr>
          <w:rFonts w:ascii="Simplified Arabic" w:hAnsi="Simplified Arabic" w:cs="Simplified Arabic"/>
          <w:rtl/>
        </w:rPr>
        <w:t>في 16 تموز ، 2008, أصدرت الوكالات الفدرالية للصيرفة والادخار (التابعة لمجلس المحافظين للنظام الاحتياطي الفيدرالي ، ومؤسسة تأمين الودائع الفيدرالية ، ومكتب مراقب العملة ، و؛ مكتب الإشراف الاقتصادي) توجيهات نهائية وتج</w:t>
      </w:r>
      <w:r w:rsidRPr="003E0820">
        <w:rPr>
          <w:rFonts w:ascii="Simplified Arabic" w:hAnsi="Simplified Arabic" w:cs="Simplified Arabic"/>
          <w:rtl/>
          <w:lang w:bidi="ar-SY"/>
        </w:rPr>
        <w:t>ي</w:t>
      </w:r>
      <w:r w:rsidRPr="003E0820">
        <w:rPr>
          <w:rFonts w:ascii="Simplified Arabic" w:hAnsi="Simplified Arabic" w:cs="Simplified Arabic"/>
          <w:rtl/>
        </w:rPr>
        <w:t>ز الإشراف على عملية المراجعة للمؤسسات المصرفية التي يتم تنفيذها في إطار</w:t>
      </w:r>
      <w:r w:rsidRPr="003E0820">
        <w:rPr>
          <w:rFonts w:ascii="Simplified Arabic" w:hAnsi="Simplified Arabic" w:cs="Simplified Arabic"/>
          <w:rtl/>
          <w:lang w:bidi="ar-SY"/>
        </w:rPr>
        <w:t xml:space="preserve"> نموذج ال</w:t>
      </w:r>
      <w:r w:rsidRPr="003E0820">
        <w:rPr>
          <w:rFonts w:ascii="Simplified Arabic" w:hAnsi="Simplified Arabic" w:cs="Simplified Arabic"/>
          <w:rtl/>
        </w:rPr>
        <w:t xml:space="preserve">عمل الجديدة المطور لكفاية رأس المال (المعروف باسم اتفاق بازل الثاني).  ويهدف إلى مساعدة المؤسسات المصرفية </w:t>
      </w:r>
      <w:r w:rsidRPr="003E0820">
        <w:rPr>
          <w:rFonts w:ascii="Simplified Arabic" w:hAnsi="Simplified Arabic" w:cs="Simplified Arabic"/>
          <w:rtl/>
          <w:lang w:bidi="ar-SY"/>
        </w:rPr>
        <w:t xml:space="preserve">على </w:t>
      </w:r>
      <w:r w:rsidRPr="003E0820">
        <w:rPr>
          <w:rFonts w:ascii="Simplified Arabic" w:hAnsi="Simplified Arabic" w:cs="Simplified Arabic"/>
          <w:rtl/>
        </w:rPr>
        <w:t xml:space="preserve">تلبية متطلبات معينة في </w:t>
      </w:r>
      <w:r w:rsidRPr="003E0820">
        <w:rPr>
          <w:rFonts w:ascii="Simplified Arabic" w:hAnsi="Simplified Arabic" w:cs="Simplified Arabic"/>
          <w:rtl/>
          <w:lang w:bidi="ar-SY"/>
        </w:rPr>
        <w:t xml:space="preserve">أسلوب </w:t>
      </w:r>
      <w:r w:rsidRPr="003E0820">
        <w:rPr>
          <w:rFonts w:ascii="Simplified Arabic" w:hAnsi="Simplified Arabic" w:cs="Simplified Arabic"/>
          <w:rtl/>
        </w:rPr>
        <w:t xml:space="preserve"> القاعدة المتقدمة ، والتي دخلت حيز التنفيذ في 1 أبريل ، 2008.</w:t>
      </w:r>
    </w:p>
    <w:p w:rsidR="003E0820" w:rsidRDefault="003E0820" w:rsidP="00DB44F2">
      <w:pPr>
        <w:jc w:val="left"/>
        <w:rPr>
          <w:rFonts w:ascii="Simplified Arabic" w:hAnsi="Simplified Arabic" w:cs="Simplified Arabic"/>
          <w:rtl/>
          <w:lang w:bidi="ar-SY"/>
        </w:rPr>
      </w:pPr>
      <w:r w:rsidRPr="003E0820">
        <w:rPr>
          <w:rFonts w:ascii="Simplified Arabic" w:hAnsi="Simplified Arabic" w:cs="Simplified Arabic"/>
          <w:b/>
          <w:bCs/>
          <w:sz w:val="36"/>
          <w:szCs w:val="36"/>
          <w:u w:val="single"/>
          <w:rtl/>
        </w:rPr>
        <w:t xml:space="preserve">8-9 </w:t>
      </w:r>
      <w:r w:rsidRPr="00DB44F2">
        <w:rPr>
          <w:rFonts w:ascii="Simplified Arabic" w:hAnsi="Simplified Arabic" w:cs="Simplified Arabic"/>
          <w:sz w:val="40"/>
          <w:szCs w:val="40"/>
          <w:u w:val="single"/>
          <w:rtl/>
        </w:rPr>
        <w:t>يوليو</w:t>
      </w:r>
      <w:r w:rsidRPr="00DB44F2">
        <w:rPr>
          <w:rFonts w:ascii="Simplified Arabic" w:hAnsi="Simplified Arabic" w:cs="Simplified Arabic"/>
          <w:b/>
          <w:bCs/>
          <w:sz w:val="40"/>
          <w:szCs w:val="40"/>
          <w:u w:val="single"/>
          <w:rtl/>
        </w:rPr>
        <w:t xml:space="preserve"> </w:t>
      </w:r>
      <w:r w:rsidRPr="003E0820">
        <w:rPr>
          <w:rFonts w:ascii="Simplified Arabic" w:hAnsi="Simplified Arabic" w:cs="Simplified Arabic"/>
          <w:b/>
          <w:bCs/>
          <w:sz w:val="36"/>
          <w:szCs w:val="36"/>
          <w:u w:val="single"/>
          <w:rtl/>
        </w:rPr>
        <w:t xml:space="preserve">، 2009  </w:t>
      </w:r>
      <w:r w:rsidRPr="003E0820">
        <w:rPr>
          <w:rFonts w:ascii="Simplified Arabic" w:hAnsi="Simplified Arabic" w:cs="Simplified Arabic"/>
          <w:b/>
          <w:bCs/>
          <w:sz w:val="36"/>
          <w:szCs w:val="36"/>
          <w:u w:val="single"/>
          <w:rtl/>
        </w:rPr>
        <w:br/>
      </w:r>
      <w:r w:rsidRPr="003E0820">
        <w:rPr>
          <w:rFonts w:ascii="Simplified Arabic" w:hAnsi="Simplified Arabic" w:cs="Simplified Arabic"/>
          <w:rtl/>
        </w:rPr>
        <w:t xml:space="preserve">صفقة نهائية من التدابير لتعزيز الركائز الثلاث لاتفاقية بازل الثانية وإطار لتعزيز قواعد تداول رأس المال 1996 الذي ينظم في كتاب صدر حديثا </w:t>
      </w:r>
      <w:r w:rsidRPr="003E0820">
        <w:rPr>
          <w:rFonts w:ascii="Simplified Arabic" w:hAnsi="Simplified Arabic" w:cs="Simplified Arabic"/>
          <w:rtl/>
          <w:lang w:bidi="ar-SY"/>
        </w:rPr>
        <w:t>بعد</w:t>
      </w:r>
      <w:r w:rsidRPr="003E0820">
        <w:rPr>
          <w:rFonts w:ascii="Simplified Arabic" w:hAnsi="Simplified Arabic" w:cs="Simplified Arabic"/>
          <w:rtl/>
        </w:rPr>
        <w:t xml:space="preserve"> توسيع نطاق لجنة بازل. تشمل هذه التدابير تحسينات على إطار اتفاقية بازل الثانية ، و التنقيحات التي أدخلت على اتفاق بازل الثاني في إطار مخاطر السوق ، والمبادئ التوجيهية لحساب رأس المال و المخاطر </w:t>
      </w:r>
      <w:r w:rsidRPr="003E0820">
        <w:rPr>
          <w:rFonts w:ascii="Simplified Arabic" w:hAnsi="Simplified Arabic" w:cs="Simplified Arabic"/>
          <w:rtl/>
          <w:lang w:bidi="ar-SY"/>
        </w:rPr>
        <w:t>ال</w:t>
      </w:r>
      <w:r w:rsidRPr="003E0820">
        <w:rPr>
          <w:rFonts w:ascii="Simplified Arabic" w:hAnsi="Simplified Arabic" w:cs="Simplified Arabic"/>
          <w:rtl/>
        </w:rPr>
        <w:t xml:space="preserve">متزايدة في الدفاتر التجارية. </w:t>
      </w:r>
      <w:r w:rsidRPr="003E0820">
        <w:rPr>
          <w:rFonts w:ascii="Simplified Arabic" w:hAnsi="Simplified Arabic" w:cs="Simplified Arabic"/>
          <w:rtl/>
          <w:lang w:bidi="ar-SY"/>
        </w:rPr>
        <w:t xml:space="preserve">     </w:t>
      </w:r>
    </w:p>
    <w:p w:rsidR="004C1236" w:rsidRDefault="004C1236" w:rsidP="004C1236">
      <w:pPr>
        <w:rPr>
          <w:rFonts w:ascii="Simplified Arabic" w:hAnsi="Simplified Arabic" w:cs="Simplified Arabic"/>
          <w:rtl/>
          <w:lang w:bidi="ar-SY"/>
        </w:rPr>
      </w:pPr>
    </w:p>
    <w:p w:rsidR="004C1236" w:rsidRDefault="004C1236" w:rsidP="004C1236">
      <w:pPr>
        <w:rPr>
          <w:rFonts w:ascii="Simplified Arabic" w:hAnsi="Simplified Arabic" w:cs="Simplified Arabic"/>
          <w:rtl/>
          <w:lang w:bidi="ar-SY"/>
        </w:rPr>
      </w:pPr>
    </w:p>
    <w:p w:rsidR="004C1236" w:rsidRDefault="004C1236" w:rsidP="004C1236">
      <w:pPr>
        <w:rPr>
          <w:rFonts w:ascii="Simplified Arabic" w:hAnsi="Simplified Arabic" w:cs="Simplified Arabic"/>
          <w:rtl/>
          <w:lang w:bidi="ar-SY"/>
        </w:rPr>
      </w:pPr>
    </w:p>
    <w:p w:rsidR="004C1236" w:rsidRDefault="004C1236" w:rsidP="004C1236">
      <w:pPr>
        <w:rPr>
          <w:rFonts w:ascii="Simplified Arabic" w:hAnsi="Simplified Arabic" w:cs="Simplified Arabic"/>
          <w:rtl/>
          <w:lang w:bidi="ar-SY"/>
        </w:rPr>
      </w:pPr>
    </w:p>
    <w:p w:rsidR="004C1236" w:rsidRDefault="004C1236" w:rsidP="004C1236">
      <w:pPr>
        <w:rPr>
          <w:rFonts w:ascii="Simplified Arabic" w:hAnsi="Simplified Arabic" w:cs="Simplified Arabic"/>
          <w:rtl/>
          <w:lang w:bidi="ar-SY"/>
        </w:rPr>
      </w:pPr>
    </w:p>
    <w:p w:rsidR="004C1236" w:rsidRDefault="004C1236" w:rsidP="004C1236">
      <w:pPr>
        <w:rPr>
          <w:rFonts w:ascii="Simplified Arabic" w:hAnsi="Simplified Arabic" w:cs="Simplified Arabic"/>
          <w:rtl/>
          <w:lang w:bidi="ar-SY"/>
        </w:rPr>
      </w:pPr>
    </w:p>
    <w:p w:rsidR="004C1236" w:rsidRPr="004C1236" w:rsidRDefault="004C1236" w:rsidP="004C1236">
      <w:pPr>
        <w:rPr>
          <w:rFonts w:ascii="Simplified Arabic" w:hAnsi="Simplified Arabic" w:cs="Simplified Arabic"/>
          <w:rtl/>
          <w:lang w:bidi="ar-SY"/>
        </w:rPr>
      </w:pPr>
    </w:p>
    <w:p w:rsidR="006758D9" w:rsidRDefault="006758D9" w:rsidP="003E0820">
      <w:pPr>
        <w:jc w:val="lowKashida"/>
        <w:rPr>
          <w:rtl/>
          <w:lang w:bidi="ar-SY"/>
        </w:rPr>
      </w:pPr>
    </w:p>
    <w:p w:rsidR="00A740E9" w:rsidRDefault="00A740E9" w:rsidP="00AE55DD">
      <w:pPr>
        <w:spacing w:line="600" w:lineRule="atLeast"/>
        <w:jc w:val="lowKashida"/>
        <w:rPr>
          <w:rFonts w:ascii="Andalus" w:hAnsi="Andalus" w:cs="Andalus" w:hint="cs"/>
          <w:b/>
          <w:bCs/>
          <w:sz w:val="40"/>
          <w:szCs w:val="40"/>
          <w:rtl/>
          <w:lang w:bidi="ar-AE"/>
        </w:rPr>
      </w:pPr>
    </w:p>
    <w:p w:rsidR="00BC57DC" w:rsidRPr="00BC57DC" w:rsidRDefault="00BC57DC" w:rsidP="00AE55DD">
      <w:pPr>
        <w:spacing w:line="600" w:lineRule="atLeast"/>
        <w:jc w:val="lowKashida"/>
        <w:rPr>
          <w:rFonts w:cs="Simplified Arabic"/>
          <w:sz w:val="40"/>
          <w:szCs w:val="40"/>
          <w:rtl/>
        </w:rPr>
      </w:pPr>
      <w:r w:rsidRPr="00BC57DC">
        <w:rPr>
          <w:rFonts w:ascii="Andalus" w:hAnsi="Andalus" w:cs="Andalus"/>
          <w:b/>
          <w:bCs/>
          <w:sz w:val="40"/>
          <w:szCs w:val="40"/>
          <w:rtl/>
          <w:lang w:bidi="ar-AE"/>
        </w:rPr>
        <w:lastRenderedPageBreak/>
        <w:t>الخاتمة</w:t>
      </w:r>
    </w:p>
    <w:p w:rsidR="00AE55DD" w:rsidRDefault="00AE55DD" w:rsidP="00AE55DD">
      <w:pPr>
        <w:spacing w:line="600" w:lineRule="atLeast"/>
        <w:jc w:val="lowKashida"/>
        <w:rPr>
          <w:rFonts w:cs="Simplified Arabic"/>
          <w:rtl/>
        </w:rPr>
      </w:pPr>
      <w:r>
        <w:rPr>
          <w:rFonts w:cs="Simplified Arabic" w:hint="cs"/>
          <w:rtl/>
        </w:rPr>
        <w:t xml:space="preserve">يجب أن تكون إدارة </w:t>
      </w:r>
      <w:r w:rsidR="00A740E9">
        <w:rPr>
          <w:rFonts w:cs="Simplified Arabic" w:hint="cs"/>
          <w:rtl/>
        </w:rPr>
        <w:t>ا</w:t>
      </w:r>
      <w:r>
        <w:rPr>
          <w:rFonts w:cs="Simplified Arabic" w:hint="cs"/>
          <w:rtl/>
        </w:rPr>
        <w:t xml:space="preserve">لمخاطر أحد أهم أولويات المؤسسات المالية في المرحلة المقبلة، خاصة عندما نعترف بأن الأزمة الحالية التي عصفت بالاقتصاد العالمي، وأزاحت بالعديد من الشركات والبنوك وربما الدول عن مواقع اقتصادية احتلتها لفترات طويلة، إنما هي بالدرجة الأولى أزمة سيولة. </w:t>
      </w:r>
    </w:p>
    <w:p w:rsidR="00AE55DD" w:rsidRDefault="00AE55DD" w:rsidP="00AE55DD">
      <w:pPr>
        <w:spacing w:line="600" w:lineRule="atLeast"/>
        <w:jc w:val="lowKashida"/>
        <w:rPr>
          <w:rFonts w:cs="Simplified Arabic"/>
          <w:rtl/>
        </w:rPr>
      </w:pPr>
      <w:r>
        <w:rPr>
          <w:rFonts w:cs="Simplified Arabic" w:hint="cs"/>
          <w:rtl/>
        </w:rPr>
        <w:t>وعند البحث في أهم أسباب الأزمة المالية العالمية، نجد أن هذه الأزمة جاءت على يد الاقتصاد المالي وذلك كنتيجة للممارسات غير السليمة التي قامت بها المؤسسات المالية والتي كانت نتيجة طبيعة لضعف الرقابة النقدية عليها.</w:t>
      </w:r>
    </w:p>
    <w:p w:rsidR="00AE55DD" w:rsidRDefault="00AE55DD" w:rsidP="00D157CC">
      <w:pPr>
        <w:spacing w:line="600" w:lineRule="atLeast"/>
        <w:jc w:val="lowKashida"/>
        <w:rPr>
          <w:rFonts w:cs="Simplified Arabic"/>
          <w:rtl/>
        </w:rPr>
      </w:pPr>
      <w:r>
        <w:rPr>
          <w:rFonts w:cs="Simplified Arabic" w:hint="cs"/>
          <w:rtl/>
        </w:rPr>
        <w:t xml:space="preserve">لذلك انطلاقاً من كل ما سبق، لابد من الربط بين الواقع الذي يعيشه القطاع المصرفي وموضوع البحث من خلال التأكيد على ضرورة قيام السلطات الرقابية ممثلة بمفوضية البنك المركزي </w:t>
      </w:r>
      <w:r w:rsidR="00D157CC">
        <w:rPr>
          <w:rFonts w:cs="Simplified Arabic" w:hint="cs"/>
          <w:rtl/>
        </w:rPr>
        <w:t>بإلزام</w:t>
      </w:r>
      <w:r>
        <w:rPr>
          <w:rFonts w:cs="Simplified Arabic" w:hint="cs"/>
          <w:rtl/>
        </w:rPr>
        <w:t xml:space="preserve"> المصارف كافة </w:t>
      </w:r>
      <w:r w:rsidR="00D157CC">
        <w:rPr>
          <w:rFonts w:cs="Simplified Arabic" w:hint="cs"/>
          <w:rtl/>
        </w:rPr>
        <w:t xml:space="preserve">على </w:t>
      </w:r>
      <w:r>
        <w:rPr>
          <w:rFonts w:cs="Simplified Arabic" w:hint="cs"/>
          <w:rtl/>
        </w:rPr>
        <w:t>انتهاج سياسا</w:t>
      </w:r>
      <w:r w:rsidR="00D157CC">
        <w:rPr>
          <w:rFonts w:cs="Simplified Arabic" w:hint="cs"/>
          <w:rtl/>
        </w:rPr>
        <w:t>ت موضوعية عملية ل</w:t>
      </w:r>
      <w:r>
        <w:rPr>
          <w:rFonts w:cs="Simplified Arabic" w:hint="cs"/>
          <w:rtl/>
        </w:rPr>
        <w:t xml:space="preserve">إدارة المخاطر. </w:t>
      </w:r>
    </w:p>
    <w:p w:rsidR="00AE55DD" w:rsidRDefault="00D157CC" w:rsidP="00D157CC">
      <w:pPr>
        <w:spacing w:line="600" w:lineRule="atLeast"/>
        <w:jc w:val="lowKashida"/>
        <w:rPr>
          <w:rFonts w:cs="Simplified Arabic"/>
          <w:rtl/>
        </w:rPr>
      </w:pPr>
      <w:r>
        <w:rPr>
          <w:rFonts w:cs="Simplified Arabic" w:hint="cs"/>
          <w:rtl/>
        </w:rPr>
        <w:t xml:space="preserve">بالإضافة لاتخاذ </w:t>
      </w:r>
      <w:r w:rsidR="00AE55DD">
        <w:rPr>
          <w:rFonts w:cs="Simplified Arabic" w:hint="cs"/>
          <w:rtl/>
        </w:rPr>
        <w:t xml:space="preserve">خطوات فعلية في مجال تقوية الرقابة على المصارف وتطوير كوادر المفوضية ليكونوا على مستوى هذه الرقابة. </w:t>
      </w:r>
    </w:p>
    <w:p w:rsidR="00AE55DD" w:rsidRDefault="00AE55DD" w:rsidP="003E0820">
      <w:pPr>
        <w:jc w:val="lowKashida"/>
        <w:rPr>
          <w:rtl/>
        </w:rPr>
      </w:pPr>
    </w:p>
    <w:p w:rsidR="003E0820" w:rsidRPr="00F86539" w:rsidRDefault="003E0820" w:rsidP="0091507B">
      <w:pPr>
        <w:spacing w:line="600" w:lineRule="atLeast"/>
        <w:rPr>
          <w:rFonts w:ascii="Simplified Arabic" w:hAnsi="Simplified Arabic" w:cs="Simplified Arabic"/>
          <w:rtl/>
          <w:lang w:bidi="ar-SY"/>
        </w:rPr>
      </w:pPr>
    </w:p>
    <w:p w:rsidR="0080731D" w:rsidRPr="00977D8C" w:rsidRDefault="0091507B" w:rsidP="00977D8C">
      <w:pPr>
        <w:bidi w:val="0"/>
        <w:jc w:val="center"/>
        <w:rPr>
          <w:rFonts w:ascii="Simplified Arabic" w:eastAsia="Times New Roman" w:hAnsi="Simplified Arabic" w:cs="Old Antic Outline Shaded"/>
          <w:b/>
          <w:bCs/>
          <w:color w:val="365F91"/>
          <w:sz w:val="28"/>
          <w:szCs w:val="28"/>
          <w:rtl/>
          <w:lang w:bidi="ar-AE"/>
        </w:rPr>
      </w:pPr>
      <w:r w:rsidRPr="00F86539">
        <w:rPr>
          <w:rFonts w:ascii="Simplified Arabic" w:hAnsi="Simplified Arabic" w:cs="Simplified Arabic"/>
          <w:rtl/>
          <w:lang w:bidi="ar-SY"/>
        </w:rPr>
        <w:br w:type="page"/>
      </w:r>
      <w:r w:rsidR="006758D9" w:rsidRPr="00977D8C">
        <w:rPr>
          <w:rFonts w:cs="Old Antic Outline Shaded" w:hint="cs"/>
          <w:b/>
          <w:bCs/>
          <w:sz w:val="48"/>
          <w:szCs w:val="48"/>
          <w:rtl/>
          <w:lang w:bidi="ar-SY"/>
        </w:rPr>
        <w:lastRenderedPageBreak/>
        <w:t>المراجع</w:t>
      </w:r>
    </w:p>
    <w:p w:rsidR="00DB1008" w:rsidRPr="00977D8C" w:rsidRDefault="00DB1008" w:rsidP="00977D8C">
      <w:pPr>
        <w:rPr>
          <w:rFonts w:cs="Old Antic Outline Shaded"/>
          <w:b/>
          <w:bCs/>
          <w:sz w:val="48"/>
          <w:szCs w:val="48"/>
          <w:lang w:bidi="ar-SY"/>
        </w:rPr>
      </w:pPr>
      <w:r w:rsidRPr="00977D8C">
        <w:rPr>
          <w:rFonts w:cs="Old Antic Outline Shaded" w:hint="cs"/>
          <w:b/>
          <w:bCs/>
          <w:sz w:val="48"/>
          <w:szCs w:val="48"/>
          <w:rtl/>
          <w:lang w:bidi="ar-SY"/>
        </w:rPr>
        <w:t xml:space="preserve">المراجع العربية </w:t>
      </w:r>
    </w:p>
    <w:p w:rsidR="00DB1008" w:rsidRPr="00977D8C" w:rsidRDefault="00977D8C" w:rsidP="00977D8C">
      <w:pPr>
        <w:pStyle w:val="a5"/>
        <w:numPr>
          <w:ilvl w:val="0"/>
          <w:numId w:val="11"/>
        </w:numPr>
        <w:jc w:val="left"/>
        <w:rPr>
          <w:rFonts w:ascii="Simplified Arabic" w:hAnsi="Simplified Arabic" w:cs="DecoType Naskh"/>
          <w:sz w:val="36"/>
          <w:szCs w:val="36"/>
          <w:lang w:bidi="ar-SY"/>
        </w:rPr>
      </w:pPr>
      <w:r>
        <w:rPr>
          <w:rFonts w:cs="DecoType Naskh" w:hint="cs"/>
          <w:sz w:val="36"/>
          <w:szCs w:val="36"/>
          <w:rtl/>
          <w:lang w:bidi="ar-SY"/>
        </w:rPr>
        <w:t xml:space="preserve"> </w:t>
      </w:r>
      <w:r w:rsidR="00DB1008" w:rsidRPr="00977D8C">
        <w:rPr>
          <w:rFonts w:cs="DecoType Naskh" w:hint="cs"/>
          <w:sz w:val="36"/>
          <w:szCs w:val="36"/>
          <w:rtl/>
          <w:lang w:bidi="ar-SY"/>
        </w:rPr>
        <w:t xml:space="preserve"> </w:t>
      </w:r>
      <w:r w:rsidR="00DB1008" w:rsidRPr="00977D8C">
        <w:rPr>
          <w:rFonts w:ascii="Simplified Arabic" w:hAnsi="Simplified Arabic" w:cs="DecoType Naskh"/>
          <w:sz w:val="36"/>
          <w:szCs w:val="36"/>
          <w:rtl/>
          <w:lang w:bidi="ar-SY"/>
        </w:rPr>
        <w:t>حماد , طارق عبد العال. إدارة المخاطر, جامعة عين شمس</w:t>
      </w:r>
      <w:r w:rsidR="00DB1008" w:rsidRPr="00977D8C">
        <w:rPr>
          <w:rFonts w:ascii="Simplified Arabic" w:hAnsi="Simplified Arabic" w:cs="DecoType Naskh" w:hint="cs"/>
          <w:sz w:val="36"/>
          <w:szCs w:val="36"/>
          <w:rtl/>
          <w:lang w:bidi="ar-SY"/>
        </w:rPr>
        <w:t>,</w:t>
      </w:r>
      <w:r w:rsidR="00DB1008" w:rsidRPr="00977D8C">
        <w:rPr>
          <w:rFonts w:ascii="Simplified Arabic" w:hAnsi="Simplified Arabic" w:cs="DecoType Naskh"/>
          <w:sz w:val="36"/>
          <w:szCs w:val="36"/>
          <w:rtl/>
          <w:lang w:bidi="ar-SY"/>
        </w:rPr>
        <w:t xml:space="preserve"> الإسكندرية </w:t>
      </w:r>
      <w:r w:rsidR="00DB1008" w:rsidRPr="00977D8C">
        <w:rPr>
          <w:rFonts w:ascii="Simplified Arabic" w:hAnsi="Simplified Arabic" w:cs="DecoType Naskh" w:hint="cs"/>
          <w:sz w:val="36"/>
          <w:szCs w:val="36"/>
          <w:rtl/>
          <w:lang w:bidi="ar-SY"/>
        </w:rPr>
        <w:t xml:space="preserve">, </w:t>
      </w:r>
      <w:r w:rsidR="00DB1008" w:rsidRPr="00977D8C">
        <w:rPr>
          <w:rFonts w:ascii="Simplified Arabic" w:hAnsi="Simplified Arabic" w:cs="DecoType Naskh"/>
          <w:sz w:val="36"/>
          <w:szCs w:val="36"/>
          <w:rtl/>
          <w:lang w:bidi="ar-SY"/>
        </w:rPr>
        <w:t>2008 .</w:t>
      </w:r>
    </w:p>
    <w:p w:rsidR="00DB1008" w:rsidRPr="00977D8C" w:rsidRDefault="00DB1008" w:rsidP="00977D8C">
      <w:pPr>
        <w:pStyle w:val="a5"/>
        <w:numPr>
          <w:ilvl w:val="0"/>
          <w:numId w:val="11"/>
        </w:numPr>
        <w:jc w:val="left"/>
        <w:rPr>
          <w:rFonts w:ascii="Simplified Arabic" w:hAnsi="Simplified Arabic" w:cs="DecoType Naskh"/>
          <w:sz w:val="36"/>
          <w:szCs w:val="36"/>
          <w:lang w:bidi="ar-SY"/>
        </w:rPr>
      </w:pPr>
      <w:r w:rsidRPr="00977D8C">
        <w:rPr>
          <w:rFonts w:ascii="Simplified Arabic" w:hAnsi="Simplified Arabic" w:cs="DecoType Naskh"/>
          <w:sz w:val="36"/>
          <w:szCs w:val="36"/>
          <w:rtl/>
          <w:lang w:bidi="ar-SY"/>
        </w:rPr>
        <w:t xml:space="preserve"> </w:t>
      </w:r>
      <w:r w:rsidR="00977D8C">
        <w:rPr>
          <w:rFonts w:ascii="Simplified Arabic" w:hAnsi="Simplified Arabic" w:cs="DecoType Naskh" w:hint="cs"/>
          <w:sz w:val="36"/>
          <w:szCs w:val="36"/>
          <w:rtl/>
          <w:lang w:bidi="ar-SY"/>
        </w:rPr>
        <w:t xml:space="preserve"> </w:t>
      </w:r>
      <w:r w:rsidRPr="00977D8C">
        <w:rPr>
          <w:rFonts w:cs="DecoType Naskh" w:hint="cs"/>
          <w:sz w:val="36"/>
          <w:szCs w:val="36"/>
          <w:rtl/>
        </w:rPr>
        <w:t xml:space="preserve">حشاد, نبيل . دليلك إلى إدارة المخاطر المصرفية- موسوعة بازل </w:t>
      </w:r>
      <w:r w:rsidRPr="00977D8C">
        <w:rPr>
          <w:rFonts w:cs="DecoType Naskh"/>
          <w:sz w:val="36"/>
          <w:szCs w:val="36"/>
        </w:rPr>
        <w:t>II</w:t>
      </w:r>
      <w:r w:rsidRPr="00977D8C">
        <w:rPr>
          <w:rFonts w:cs="DecoType Naskh" w:hint="cs"/>
          <w:sz w:val="36"/>
          <w:szCs w:val="36"/>
          <w:rtl/>
        </w:rPr>
        <w:t xml:space="preserve">- الجزء الثاني , اتحاد المصارف العربية , 2005. </w:t>
      </w:r>
    </w:p>
    <w:p w:rsidR="00DB1008" w:rsidRPr="00977D8C" w:rsidRDefault="00977D8C" w:rsidP="00977D8C">
      <w:pPr>
        <w:pStyle w:val="a5"/>
        <w:numPr>
          <w:ilvl w:val="0"/>
          <w:numId w:val="11"/>
        </w:numPr>
        <w:jc w:val="left"/>
        <w:rPr>
          <w:rFonts w:ascii="Simplified Arabic" w:hAnsi="Simplified Arabic" w:cs="DecoType Naskh"/>
          <w:sz w:val="36"/>
          <w:szCs w:val="36"/>
          <w:rtl/>
          <w:lang w:bidi="ar-SY"/>
        </w:rPr>
      </w:pPr>
      <w:r>
        <w:rPr>
          <w:rFonts w:cs="DecoType Naskh" w:hint="cs"/>
          <w:sz w:val="36"/>
          <w:szCs w:val="36"/>
          <w:rtl/>
        </w:rPr>
        <w:t xml:space="preserve"> </w:t>
      </w:r>
      <w:r w:rsidR="00DB1008" w:rsidRPr="00977D8C">
        <w:rPr>
          <w:rFonts w:cs="DecoType Naskh" w:hint="cs"/>
          <w:sz w:val="36"/>
          <w:szCs w:val="36"/>
          <w:rtl/>
        </w:rPr>
        <w:t xml:space="preserve">الخطيب ,سمير . قياس وإدارة المخاطر بالبنوك منهج علمي وتطبيق عملي, </w:t>
      </w:r>
    </w:p>
    <w:p w:rsidR="00DB1008" w:rsidRPr="00A740E9" w:rsidRDefault="00977D8C" w:rsidP="00A740E9">
      <w:pPr>
        <w:spacing w:line="600" w:lineRule="atLeast"/>
        <w:ind w:left="360"/>
        <w:jc w:val="left"/>
        <w:rPr>
          <w:rFonts w:cs="DecoType Naskh"/>
          <w:sz w:val="36"/>
          <w:szCs w:val="36"/>
        </w:rPr>
      </w:pPr>
      <w:r>
        <w:rPr>
          <w:rFonts w:cs="DecoType Naskh" w:hint="cs"/>
          <w:sz w:val="36"/>
          <w:szCs w:val="36"/>
          <w:rtl/>
        </w:rPr>
        <w:t xml:space="preserve">       </w:t>
      </w:r>
      <w:r w:rsidR="00DB1008" w:rsidRPr="00977D8C">
        <w:rPr>
          <w:rFonts w:cs="DecoType Naskh" w:hint="cs"/>
          <w:sz w:val="36"/>
          <w:szCs w:val="36"/>
          <w:rtl/>
        </w:rPr>
        <w:t xml:space="preserve">منشأة المعارف , الإسكندرية , 2005. </w:t>
      </w:r>
    </w:p>
    <w:p w:rsidR="00DB1008" w:rsidRPr="00977D8C" w:rsidRDefault="00977D8C" w:rsidP="00977D8C">
      <w:pPr>
        <w:pStyle w:val="a5"/>
        <w:numPr>
          <w:ilvl w:val="0"/>
          <w:numId w:val="11"/>
        </w:numPr>
        <w:spacing w:line="600" w:lineRule="atLeast"/>
        <w:jc w:val="left"/>
        <w:rPr>
          <w:rFonts w:cs="DecoType Naskh"/>
          <w:sz w:val="36"/>
          <w:szCs w:val="36"/>
          <w:rtl/>
        </w:rPr>
      </w:pPr>
      <w:r>
        <w:rPr>
          <w:rFonts w:cs="DecoType Naskh" w:hint="cs"/>
          <w:sz w:val="36"/>
          <w:szCs w:val="36"/>
          <w:rtl/>
        </w:rPr>
        <w:t xml:space="preserve"> </w:t>
      </w:r>
      <w:r w:rsidR="000A4AA4" w:rsidRPr="00977D8C">
        <w:rPr>
          <w:rFonts w:cs="DecoType Naskh" w:hint="cs"/>
          <w:sz w:val="36"/>
          <w:szCs w:val="36"/>
          <w:rtl/>
        </w:rPr>
        <w:t xml:space="preserve">قصوعة , رغيد . </w:t>
      </w:r>
      <w:r w:rsidR="00DB1008" w:rsidRPr="00977D8C">
        <w:rPr>
          <w:rFonts w:cs="DecoType Naskh" w:hint="cs"/>
          <w:sz w:val="36"/>
          <w:szCs w:val="36"/>
          <w:rtl/>
        </w:rPr>
        <w:t xml:space="preserve">إدارة المخاطر في المؤسسات المالية </w:t>
      </w:r>
      <w:r w:rsidR="000A4AA4" w:rsidRPr="00977D8C">
        <w:rPr>
          <w:rFonts w:cs="DecoType Naskh" w:hint="cs"/>
          <w:sz w:val="36"/>
          <w:szCs w:val="36"/>
          <w:rtl/>
        </w:rPr>
        <w:t>,</w:t>
      </w:r>
      <w:r w:rsidR="00DB1008" w:rsidRPr="00977D8C">
        <w:rPr>
          <w:rFonts w:cs="DecoType Naskh" w:hint="cs"/>
          <w:sz w:val="36"/>
          <w:szCs w:val="36"/>
          <w:rtl/>
        </w:rPr>
        <w:t>جامعة دمشق</w:t>
      </w:r>
      <w:r w:rsidR="000A4AA4" w:rsidRPr="00977D8C">
        <w:rPr>
          <w:rFonts w:cs="DecoType Naskh" w:hint="cs"/>
          <w:sz w:val="36"/>
          <w:szCs w:val="36"/>
          <w:rtl/>
        </w:rPr>
        <w:t xml:space="preserve">, 2008.  </w:t>
      </w:r>
    </w:p>
    <w:p w:rsidR="006758D9" w:rsidRPr="00977D8C" w:rsidRDefault="006758D9">
      <w:pPr>
        <w:rPr>
          <w:sz w:val="36"/>
          <w:szCs w:val="36"/>
          <w:rtl/>
        </w:rPr>
      </w:pPr>
    </w:p>
    <w:p w:rsidR="00A740E9" w:rsidRDefault="00A740E9" w:rsidP="00977D8C">
      <w:pPr>
        <w:rPr>
          <w:rFonts w:cs="Old Antic Outline Shaded" w:hint="cs"/>
          <w:b/>
          <w:bCs/>
          <w:sz w:val="48"/>
          <w:szCs w:val="48"/>
          <w:rtl/>
        </w:rPr>
      </w:pPr>
    </w:p>
    <w:p w:rsidR="00DB1008" w:rsidRPr="00977D8C" w:rsidRDefault="00DB1008" w:rsidP="00977D8C">
      <w:pPr>
        <w:rPr>
          <w:rFonts w:cs="Old Antic Outline Shaded"/>
          <w:b/>
          <w:bCs/>
          <w:sz w:val="48"/>
          <w:szCs w:val="48"/>
          <w:rtl/>
          <w:lang w:bidi="ar-AE"/>
        </w:rPr>
      </w:pPr>
      <w:r w:rsidRPr="00977D8C">
        <w:rPr>
          <w:rFonts w:cs="Old Antic Outline Shaded" w:hint="cs"/>
          <w:b/>
          <w:bCs/>
          <w:sz w:val="48"/>
          <w:szCs w:val="48"/>
          <w:rtl/>
        </w:rPr>
        <w:t xml:space="preserve">المراجع الأجنبية </w:t>
      </w:r>
    </w:p>
    <w:p w:rsidR="00DB1008" w:rsidRPr="00977D8C" w:rsidRDefault="00DB1008">
      <w:pPr>
        <w:rPr>
          <w:rFonts w:ascii="Vijaya" w:hAnsi="Vijaya" w:cs="Vijaya"/>
          <w:b/>
          <w:bCs/>
          <w:sz w:val="48"/>
          <w:szCs w:val="48"/>
          <w:rtl/>
        </w:rPr>
      </w:pPr>
    </w:p>
    <w:p w:rsidR="00977D8C" w:rsidRPr="00977D8C" w:rsidRDefault="000A4AA4" w:rsidP="00977D8C">
      <w:pPr>
        <w:jc w:val="right"/>
        <w:rPr>
          <w:rFonts w:ascii="Vijaya" w:hAnsi="Vijaya" w:cs="Vijaya"/>
          <w:lang w:bidi="ar-SY"/>
        </w:rPr>
      </w:pPr>
      <w:r w:rsidRPr="00977D8C">
        <w:rPr>
          <w:rFonts w:ascii="Vijaya" w:hAnsi="Vijaya" w:cs="Vijaya"/>
          <w:lang w:bidi="ar-SY"/>
        </w:rPr>
        <w:t xml:space="preserve">- </w:t>
      </w:r>
      <w:r w:rsidR="00DB1008" w:rsidRPr="00977D8C">
        <w:rPr>
          <w:rFonts w:ascii="Vijaya" w:hAnsi="Vijaya" w:cs="Vijaya"/>
          <w:lang w:bidi="ar-SY"/>
        </w:rPr>
        <w:t xml:space="preserve">Crouhy M &amp; others, Essentials of Risk </w:t>
      </w:r>
      <w:r w:rsidR="00977D8C">
        <w:rPr>
          <w:rFonts w:ascii="Vijaya" w:hAnsi="Vijaya" w:cs="Vijaya"/>
          <w:lang w:bidi="ar-SY"/>
        </w:rPr>
        <w:t>Management,</w:t>
      </w:r>
      <w:r w:rsidR="00DB1008" w:rsidRPr="00977D8C">
        <w:rPr>
          <w:rFonts w:ascii="Vijaya" w:hAnsi="Vijaya" w:cs="Vijaya"/>
          <w:lang w:bidi="ar-SY"/>
        </w:rPr>
        <w:t xml:space="preserve"> New York: McGraw-Hill 2006.</w:t>
      </w:r>
    </w:p>
    <w:p w:rsidR="00DB1008" w:rsidRPr="00977D8C" w:rsidRDefault="00DB1008" w:rsidP="00977D8C">
      <w:pPr>
        <w:jc w:val="right"/>
        <w:rPr>
          <w:rFonts w:ascii="Vijaya" w:hAnsi="Vijaya" w:cs="Vijaya"/>
          <w:rtl/>
          <w:lang w:bidi="ar-AE"/>
        </w:rPr>
      </w:pPr>
      <w:r w:rsidRPr="00977D8C">
        <w:rPr>
          <w:rFonts w:ascii="Vijaya" w:hAnsi="Vijaya" w:cs="Vijaya"/>
          <w:lang w:bidi="ar-SY"/>
        </w:rPr>
        <w:t>- Gallati R, Risk M</w:t>
      </w:r>
      <w:r w:rsidR="000A4AA4" w:rsidRPr="00977D8C">
        <w:rPr>
          <w:rFonts w:ascii="Vijaya" w:hAnsi="Vijaya" w:cs="Vijaya"/>
          <w:lang w:bidi="ar-SY"/>
        </w:rPr>
        <w:t>anagement and Capital Adequacy,</w:t>
      </w:r>
      <w:r w:rsidR="00977D8C" w:rsidRPr="00977D8C">
        <w:rPr>
          <w:rFonts w:ascii="Vijaya" w:hAnsi="Vijaya" w:cs="Vijaya"/>
          <w:lang w:bidi="ar-SY"/>
        </w:rPr>
        <w:t xml:space="preserve"> Milan: McGraw-Hill 2003</w:t>
      </w:r>
      <w:r w:rsidR="00977D8C">
        <w:rPr>
          <w:rFonts w:ascii="Vijaya" w:hAnsi="Vijaya" w:cs="Vijaya"/>
          <w:lang w:bidi="ar-SY"/>
        </w:rPr>
        <w:t xml:space="preserve">. </w:t>
      </w:r>
    </w:p>
    <w:p w:rsidR="00977D8C" w:rsidRDefault="00DB1008" w:rsidP="00DB1008">
      <w:pPr>
        <w:tabs>
          <w:tab w:val="left" w:pos="4631"/>
          <w:tab w:val="right" w:pos="8306"/>
        </w:tabs>
        <w:jc w:val="right"/>
        <w:rPr>
          <w:rFonts w:ascii="Vijaya" w:hAnsi="Vijaya" w:cs="Vijaya"/>
          <w:lang w:bidi="ar-SY"/>
        </w:rPr>
      </w:pPr>
      <w:r w:rsidRPr="00977D8C">
        <w:rPr>
          <w:rFonts w:ascii="Vijaya" w:hAnsi="Vijaya" w:cs="Vijaya"/>
          <w:lang w:bidi="ar-SY"/>
        </w:rPr>
        <w:t>- Chong Yen Yee, Investment Risk Management,</w:t>
      </w:r>
      <w:r w:rsidR="00977D8C" w:rsidRPr="00977D8C">
        <w:rPr>
          <w:rFonts w:ascii="Vijaya" w:hAnsi="Vijaya" w:cs="Vijaya"/>
          <w:lang w:bidi="ar-SY"/>
        </w:rPr>
        <w:t xml:space="preserve"> England: John Wiley &amp; sons, Ltd 2004</w:t>
      </w:r>
      <w:r w:rsidR="00977D8C">
        <w:rPr>
          <w:rFonts w:ascii="Vijaya" w:hAnsi="Vijaya" w:cs="Vijaya"/>
          <w:lang w:bidi="ar-SY"/>
        </w:rPr>
        <w:t>.</w:t>
      </w:r>
    </w:p>
    <w:p w:rsidR="00DB1008" w:rsidRDefault="00DB1008" w:rsidP="00DB1008">
      <w:pPr>
        <w:tabs>
          <w:tab w:val="left" w:pos="4631"/>
          <w:tab w:val="right" w:pos="8306"/>
        </w:tabs>
        <w:jc w:val="right"/>
        <w:rPr>
          <w:lang w:bidi="ar-SY"/>
        </w:rPr>
      </w:pPr>
      <w:r w:rsidRPr="00977D8C">
        <w:rPr>
          <w:rFonts w:ascii="Vijaya" w:hAnsi="Vijaya" w:cs="Vijaya"/>
          <w:lang w:bidi="ar-SY"/>
        </w:rPr>
        <w:t>- IRM, A Risk Management Standard, AIRMIC 2002.</w:t>
      </w:r>
    </w:p>
    <w:p w:rsidR="00DB1008" w:rsidRPr="00DB1008" w:rsidRDefault="00DB1008">
      <w:pPr>
        <w:rPr>
          <w:b/>
          <w:bCs/>
          <w:sz w:val="48"/>
          <w:szCs w:val="48"/>
        </w:rPr>
      </w:pPr>
    </w:p>
    <w:sectPr w:rsidR="00DB1008" w:rsidRPr="00DB1008" w:rsidSect="004C1236">
      <w:footerReference w:type="default" r:id="rId13"/>
      <w:pgSz w:w="11906" w:h="16838"/>
      <w:pgMar w:top="1440" w:right="1800" w:bottom="1440" w:left="1800" w:header="708" w:footer="708"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846" w:rsidRDefault="00892846" w:rsidP="00915AB8">
      <w:r>
        <w:separator/>
      </w:r>
    </w:p>
  </w:endnote>
  <w:endnote w:type="continuationSeparator" w:id="1">
    <w:p w:rsidR="00892846" w:rsidRDefault="00892846" w:rsidP="00915A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Diwani Outline Shaded">
    <w:panose1 w:val="02010400000000000000"/>
    <w:charset w:val="B2"/>
    <w:family w:val="auto"/>
    <w:pitch w:val="variable"/>
    <w:sig w:usb0="00002001" w:usb1="00000000" w:usb2="00000000" w:usb3="00000000" w:csb0="00000040" w:csb1="00000000"/>
  </w:font>
  <w:font w:name="DecoType Naskh Extensions">
    <w:panose1 w:val="020104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Old Antic Outline Shaded">
    <w:panose1 w:val="020104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00000000" w:usb2="00000000" w:usb3="00000000" w:csb0="00000040"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36" w:rsidRPr="00B219C2" w:rsidRDefault="004C1236" w:rsidP="00271F89">
    <w:pPr>
      <w:rPr>
        <w:rFonts w:cs="DecoType Naskh"/>
        <w:sz w:val="40"/>
        <w:szCs w:val="40"/>
        <w:lang w:bidi="ar-AE"/>
      </w:rPr>
    </w:pPr>
  </w:p>
  <w:p w:rsidR="004C1236" w:rsidRDefault="004C12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846" w:rsidRDefault="00892846" w:rsidP="00915AB8">
      <w:r>
        <w:separator/>
      </w:r>
    </w:p>
  </w:footnote>
  <w:footnote w:type="continuationSeparator" w:id="1">
    <w:p w:rsidR="00892846" w:rsidRDefault="00892846" w:rsidP="00915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CC9"/>
    <w:multiLevelType w:val="hybridMultilevel"/>
    <w:tmpl w:val="5144375C"/>
    <w:lvl w:ilvl="0" w:tplc="B008CA3E">
      <w:start w:val="2009"/>
      <w:numFmt w:val="bullet"/>
      <w:lvlText w:val=""/>
      <w:lvlJc w:val="left"/>
      <w:pPr>
        <w:ind w:left="720" w:hanging="360"/>
      </w:pPr>
      <w:rPr>
        <w:rFonts w:ascii="Wingdings" w:eastAsia="Calibri" w:hAnsi="Wingdings"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B5BFD"/>
    <w:multiLevelType w:val="hybridMultilevel"/>
    <w:tmpl w:val="45AC4664"/>
    <w:lvl w:ilvl="0" w:tplc="25464E5A">
      <w:start w:val="200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468AC"/>
    <w:multiLevelType w:val="hybridMultilevel"/>
    <w:tmpl w:val="DF3CAD80"/>
    <w:lvl w:ilvl="0" w:tplc="E4C05E66">
      <w:start w:val="1"/>
      <w:numFmt w:val="bullet"/>
      <w:lvlText w:val="-"/>
      <w:lvlJc w:val="left"/>
      <w:pPr>
        <w:ind w:left="1080" w:hanging="360"/>
      </w:pPr>
      <w:rPr>
        <w:rFonts w:ascii="Simplified Arabic" w:eastAsia="Calibr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8717EE"/>
    <w:multiLevelType w:val="hybridMultilevel"/>
    <w:tmpl w:val="37FC0CBC"/>
    <w:lvl w:ilvl="0" w:tplc="D4C068AC">
      <w:start w:val="1"/>
      <w:numFmt w:val="bullet"/>
      <w:lvlText w:val=""/>
      <w:lvlJc w:val="left"/>
      <w:pPr>
        <w:ind w:left="720" w:hanging="360"/>
      </w:pPr>
      <w:rPr>
        <w:rFonts w:ascii="Wingdings" w:hAnsi="Wingdings" w:hint="default"/>
        <w:lang w:bidi="ar-SY"/>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C6B93"/>
    <w:multiLevelType w:val="hybridMultilevel"/>
    <w:tmpl w:val="CC8EE250"/>
    <w:lvl w:ilvl="0" w:tplc="742AD602">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64642"/>
    <w:multiLevelType w:val="hybridMultilevel"/>
    <w:tmpl w:val="4176AEFA"/>
    <w:lvl w:ilvl="0" w:tplc="2C82FAEE">
      <w:start w:val="2009"/>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8377F"/>
    <w:multiLevelType w:val="hybridMultilevel"/>
    <w:tmpl w:val="C39012B0"/>
    <w:lvl w:ilvl="0" w:tplc="455EB810">
      <w:start w:val="1"/>
      <w:numFmt w:val="decimal"/>
      <w:lvlText w:val="%1-"/>
      <w:lvlJc w:val="left"/>
      <w:pPr>
        <w:ind w:left="785" w:hanging="360"/>
      </w:pPr>
      <w:rPr>
        <w:rFonts w:ascii="Times New Roman" w:hAnsi="Times New Roman" w:cs="Traditional Arabic"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3DDD17CD"/>
    <w:multiLevelType w:val="hybridMultilevel"/>
    <w:tmpl w:val="3FD2A99C"/>
    <w:lvl w:ilvl="0" w:tplc="B170B410">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9A1AD9"/>
    <w:multiLevelType w:val="hybridMultilevel"/>
    <w:tmpl w:val="07382A8A"/>
    <w:lvl w:ilvl="0" w:tplc="8102C71C">
      <w:start w:val="2009"/>
      <w:numFmt w:val="bullet"/>
      <w:lvlText w:val=""/>
      <w:lvlJc w:val="left"/>
      <w:pPr>
        <w:ind w:left="720" w:hanging="360"/>
      </w:pPr>
      <w:rPr>
        <w:rFonts w:ascii="Symbol" w:eastAsia="Calibri" w:hAnsi="Symbol"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A6432"/>
    <w:multiLevelType w:val="hybridMultilevel"/>
    <w:tmpl w:val="758E26FA"/>
    <w:lvl w:ilvl="0" w:tplc="F63A9F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C4C21"/>
    <w:multiLevelType w:val="hybridMultilevel"/>
    <w:tmpl w:val="F20EBF00"/>
    <w:lvl w:ilvl="0" w:tplc="D84ED90A">
      <w:start w:val="2009"/>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8065B1"/>
    <w:multiLevelType w:val="hybridMultilevel"/>
    <w:tmpl w:val="39ACD5EE"/>
    <w:lvl w:ilvl="0" w:tplc="C8B670AE">
      <w:start w:val="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1"/>
  </w:num>
  <w:num w:numId="6">
    <w:abstractNumId w:val="10"/>
  </w:num>
  <w:num w:numId="7">
    <w:abstractNumId w:val="9"/>
  </w:num>
  <w:num w:numId="8">
    <w:abstractNumId w:val="7"/>
  </w:num>
  <w:num w:numId="9">
    <w:abstractNumId w:val="2"/>
  </w:num>
  <w:num w:numId="10">
    <w:abstractNumId w:val="4"/>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D4439B"/>
    <w:rsid w:val="00032D3C"/>
    <w:rsid w:val="000A4AA4"/>
    <w:rsid w:val="000C1B62"/>
    <w:rsid w:val="00184D2D"/>
    <w:rsid w:val="001A2725"/>
    <w:rsid w:val="001B3E43"/>
    <w:rsid w:val="001C6140"/>
    <w:rsid w:val="00250B60"/>
    <w:rsid w:val="00271E88"/>
    <w:rsid w:val="002B07A3"/>
    <w:rsid w:val="00365A86"/>
    <w:rsid w:val="00392F92"/>
    <w:rsid w:val="003E0820"/>
    <w:rsid w:val="003F2382"/>
    <w:rsid w:val="00412CB3"/>
    <w:rsid w:val="00420348"/>
    <w:rsid w:val="0042144D"/>
    <w:rsid w:val="00465706"/>
    <w:rsid w:val="004C1236"/>
    <w:rsid w:val="0053234B"/>
    <w:rsid w:val="00591CC7"/>
    <w:rsid w:val="00664AD6"/>
    <w:rsid w:val="006758D9"/>
    <w:rsid w:val="006F07B9"/>
    <w:rsid w:val="00790BC2"/>
    <w:rsid w:val="0080731D"/>
    <w:rsid w:val="00886D17"/>
    <w:rsid w:val="00890F0F"/>
    <w:rsid w:val="00891C98"/>
    <w:rsid w:val="00892846"/>
    <w:rsid w:val="00895C2F"/>
    <w:rsid w:val="0091507B"/>
    <w:rsid w:val="00915AB8"/>
    <w:rsid w:val="00930F6C"/>
    <w:rsid w:val="00977D8C"/>
    <w:rsid w:val="00A740E9"/>
    <w:rsid w:val="00AE0DF8"/>
    <w:rsid w:val="00AE55DD"/>
    <w:rsid w:val="00BC57DC"/>
    <w:rsid w:val="00CC74EC"/>
    <w:rsid w:val="00D157CC"/>
    <w:rsid w:val="00D4439B"/>
    <w:rsid w:val="00D56153"/>
    <w:rsid w:val="00D975E0"/>
    <w:rsid w:val="00DB1008"/>
    <w:rsid w:val="00DB44F2"/>
    <w:rsid w:val="00DD71BA"/>
    <w:rsid w:val="00DE1662"/>
    <w:rsid w:val="00F865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B"/>
    <w:pPr>
      <w:bidi/>
      <w:spacing w:after="0" w:line="240" w:lineRule="auto"/>
      <w:jc w:val="mediumKashida"/>
    </w:pPr>
    <w:rPr>
      <w:rFonts w:ascii="Times New Roman" w:eastAsia="Calibri" w:hAnsi="Times New Roman" w:cs="Traditional Arabic"/>
      <w:sz w:val="32"/>
      <w:szCs w:val="32"/>
    </w:rPr>
  </w:style>
  <w:style w:type="paragraph" w:styleId="1">
    <w:name w:val="heading 1"/>
    <w:basedOn w:val="a"/>
    <w:next w:val="a"/>
    <w:link w:val="1Char"/>
    <w:uiPriority w:val="9"/>
    <w:qFormat/>
    <w:rsid w:val="00915AB8"/>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unhideWhenUsed/>
    <w:qFormat/>
    <w:rsid w:val="00184D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15AB8"/>
    <w:rPr>
      <w:rFonts w:ascii="Cambria" w:eastAsia="Times New Roman" w:hAnsi="Cambria" w:cs="Times New Roman"/>
      <w:b/>
      <w:bCs/>
      <w:color w:val="365F91"/>
      <w:sz w:val="28"/>
      <w:szCs w:val="28"/>
    </w:rPr>
  </w:style>
  <w:style w:type="paragraph" w:styleId="a3">
    <w:name w:val="footnote text"/>
    <w:basedOn w:val="a"/>
    <w:link w:val="Char"/>
    <w:semiHidden/>
    <w:unhideWhenUsed/>
    <w:qFormat/>
    <w:rsid w:val="00915AB8"/>
    <w:pPr>
      <w:tabs>
        <w:tab w:val="left" w:pos="397"/>
      </w:tabs>
    </w:pPr>
    <w:rPr>
      <w:rFonts w:cs="Simplified Arabic"/>
      <w:sz w:val="20"/>
      <w:szCs w:val="28"/>
    </w:rPr>
  </w:style>
  <w:style w:type="character" w:customStyle="1" w:styleId="Char">
    <w:name w:val="نص حاشية سفلية Char"/>
    <w:basedOn w:val="a0"/>
    <w:link w:val="a3"/>
    <w:semiHidden/>
    <w:rsid w:val="00915AB8"/>
    <w:rPr>
      <w:rFonts w:ascii="Times New Roman" w:eastAsia="Calibri" w:hAnsi="Times New Roman" w:cs="Simplified Arabic"/>
      <w:sz w:val="20"/>
      <w:szCs w:val="28"/>
    </w:rPr>
  </w:style>
  <w:style w:type="character" w:styleId="a4">
    <w:name w:val="footnote reference"/>
    <w:basedOn w:val="a0"/>
    <w:semiHidden/>
    <w:unhideWhenUsed/>
    <w:rsid w:val="00915AB8"/>
    <w:rPr>
      <w:vertAlign w:val="superscript"/>
    </w:rPr>
  </w:style>
  <w:style w:type="paragraph" w:styleId="a5">
    <w:name w:val="List Paragraph"/>
    <w:basedOn w:val="a"/>
    <w:uiPriority w:val="34"/>
    <w:qFormat/>
    <w:rsid w:val="00915AB8"/>
    <w:pPr>
      <w:ind w:left="720"/>
      <w:contextualSpacing/>
    </w:pPr>
  </w:style>
  <w:style w:type="paragraph" w:styleId="a6">
    <w:name w:val="Balloon Text"/>
    <w:basedOn w:val="a"/>
    <w:link w:val="Char0"/>
    <w:uiPriority w:val="99"/>
    <w:semiHidden/>
    <w:unhideWhenUsed/>
    <w:rsid w:val="00F86539"/>
    <w:rPr>
      <w:rFonts w:ascii="Tahoma" w:hAnsi="Tahoma" w:cs="Tahoma"/>
      <w:sz w:val="16"/>
      <w:szCs w:val="16"/>
    </w:rPr>
  </w:style>
  <w:style w:type="character" w:customStyle="1" w:styleId="Char0">
    <w:name w:val="نص في بالون Char"/>
    <w:basedOn w:val="a0"/>
    <w:link w:val="a6"/>
    <w:uiPriority w:val="99"/>
    <w:semiHidden/>
    <w:rsid w:val="00F86539"/>
    <w:rPr>
      <w:rFonts w:ascii="Tahoma" w:eastAsia="Calibri" w:hAnsi="Tahoma" w:cs="Tahoma"/>
      <w:sz w:val="16"/>
      <w:szCs w:val="16"/>
    </w:rPr>
  </w:style>
  <w:style w:type="paragraph" w:styleId="a7">
    <w:name w:val="header"/>
    <w:basedOn w:val="a"/>
    <w:link w:val="Char1"/>
    <w:uiPriority w:val="99"/>
    <w:semiHidden/>
    <w:unhideWhenUsed/>
    <w:rsid w:val="004C1236"/>
    <w:pPr>
      <w:tabs>
        <w:tab w:val="center" w:pos="4153"/>
        <w:tab w:val="right" w:pos="8306"/>
      </w:tabs>
    </w:pPr>
  </w:style>
  <w:style w:type="character" w:customStyle="1" w:styleId="Char1">
    <w:name w:val="رأس صفحة Char"/>
    <w:basedOn w:val="a0"/>
    <w:link w:val="a7"/>
    <w:uiPriority w:val="99"/>
    <w:semiHidden/>
    <w:rsid w:val="004C1236"/>
    <w:rPr>
      <w:rFonts w:ascii="Times New Roman" w:eastAsia="Calibri" w:hAnsi="Times New Roman" w:cs="Traditional Arabic"/>
      <w:sz w:val="32"/>
      <w:szCs w:val="32"/>
    </w:rPr>
  </w:style>
  <w:style w:type="paragraph" w:styleId="a8">
    <w:name w:val="footer"/>
    <w:basedOn w:val="a"/>
    <w:link w:val="Char2"/>
    <w:uiPriority w:val="99"/>
    <w:semiHidden/>
    <w:unhideWhenUsed/>
    <w:rsid w:val="004C1236"/>
    <w:pPr>
      <w:tabs>
        <w:tab w:val="center" w:pos="4153"/>
        <w:tab w:val="right" w:pos="8306"/>
      </w:tabs>
    </w:pPr>
  </w:style>
  <w:style w:type="character" w:customStyle="1" w:styleId="Char2">
    <w:name w:val="تذييل صفحة Char"/>
    <w:basedOn w:val="a0"/>
    <w:link w:val="a8"/>
    <w:uiPriority w:val="99"/>
    <w:semiHidden/>
    <w:rsid w:val="004C1236"/>
    <w:rPr>
      <w:rFonts w:ascii="Times New Roman" w:eastAsia="Calibri" w:hAnsi="Times New Roman" w:cs="Traditional Arabic"/>
      <w:sz w:val="32"/>
      <w:szCs w:val="32"/>
    </w:rPr>
  </w:style>
  <w:style w:type="character" w:customStyle="1" w:styleId="2Char">
    <w:name w:val="عنوان 2 Char"/>
    <w:basedOn w:val="a0"/>
    <w:link w:val="2"/>
    <w:uiPriority w:val="9"/>
    <w:rsid w:val="00184D2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qumia-tempus.edu.sy/images/damascus%20logo.jpg" TargetMode="Externa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7A8D-E3FD-4398-9D8B-DA5B17B8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3924</Words>
  <Characters>22367</Characters>
  <Application>Microsoft Office Word</Application>
  <DocSecurity>0</DocSecurity>
  <Lines>186</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2010-06-05T05:49:00Z</dcterms:created>
  <dcterms:modified xsi:type="dcterms:W3CDTF">2010-06-06T07:56:00Z</dcterms:modified>
</cp:coreProperties>
</file>